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42" w:rsidRPr="002F4BB8" w:rsidRDefault="00856F42" w:rsidP="00856F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Оценочный лист по экспертизе электронных образовательных ресурсов (ЭОР)</w:t>
      </w:r>
    </w:p>
    <w:p w:rsidR="00856F42" w:rsidRPr="002F4BB8" w:rsidRDefault="00856F42" w:rsidP="00856F4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>ГАУ ДПО ЧИРОиПК</w:t>
      </w:r>
    </w:p>
    <w:p w:rsidR="00856F42" w:rsidRPr="002F4BB8" w:rsidRDefault="00856F42" w:rsidP="00856F4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в формате онлайн-курса/модуля по освоению дополнительной </w:t>
      </w:r>
    </w:p>
    <w:p w:rsidR="00856F42" w:rsidRPr="002F4BB8" w:rsidRDefault="00856F42" w:rsidP="00856F4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2F4BB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профессиональной программы (программы повышения квалификации) </w:t>
      </w:r>
    </w:p>
    <w:p w:rsidR="00856F42" w:rsidRPr="00112CF8" w:rsidRDefault="00856F42" w:rsidP="00856F4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856F42" w:rsidRPr="004C7FB9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Наи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менование </w:t>
      </w:r>
      <w:r w:rsidRPr="00962639"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4C7FB9">
        <w:rPr>
          <w:rFonts w:ascii="Times New Roman" w:eastAsia="Calibri" w:hAnsi="Times New Roman" w:cs="Times New Roman"/>
          <w:sz w:val="26"/>
          <w:szCs w:val="26"/>
          <w:u w:val="single"/>
        </w:rPr>
        <w:t>«Современные подходы к преподаванию английского языка в средней школе в условиях реализации ФГОС»</w:t>
      </w:r>
    </w:p>
    <w:p w:rsidR="00856F42" w:rsidRPr="00112CF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 xml:space="preserve">Вид </w:t>
      </w:r>
      <w:r>
        <w:rPr>
          <w:rFonts w:ascii="Times New Roman" w:eastAsia="Calibri" w:hAnsi="Times New Roman" w:cs="Times New Roman"/>
          <w:sz w:val="26"/>
          <w:szCs w:val="26"/>
        </w:rPr>
        <w:t xml:space="preserve">ЭОР </w:t>
      </w:r>
      <w:r w:rsidRPr="004C7FB9">
        <w:rPr>
          <w:rFonts w:ascii="Times New Roman" w:eastAsia="Calibri" w:hAnsi="Times New Roman" w:cs="Times New Roman"/>
          <w:sz w:val="26"/>
          <w:szCs w:val="26"/>
          <w:u w:val="single"/>
        </w:rPr>
        <w:t>Онлайн-курс</w:t>
      </w:r>
    </w:p>
    <w:p w:rsidR="00856F42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2CF8">
        <w:rPr>
          <w:rFonts w:ascii="Times New Roman" w:eastAsia="Calibri" w:hAnsi="Times New Roman" w:cs="Times New Roman"/>
          <w:sz w:val="26"/>
          <w:szCs w:val="26"/>
        </w:rPr>
        <w:t>ФИО, должность, место работы составител</w:t>
      </w:r>
      <w:r>
        <w:rPr>
          <w:rFonts w:ascii="Times New Roman" w:eastAsia="Calibri" w:hAnsi="Times New Roman" w:cs="Times New Roman"/>
          <w:sz w:val="26"/>
          <w:szCs w:val="26"/>
        </w:rPr>
        <w:t xml:space="preserve">я </w:t>
      </w:r>
      <w:proofErr w:type="spellStart"/>
      <w:r w:rsidRPr="004C7FB9">
        <w:rPr>
          <w:rFonts w:ascii="Times New Roman" w:eastAsia="Calibri" w:hAnsi="Times New Roman" w:cs="Times New Roman"/>
          <w:sz w:val="26"/>
          <w:szCs w:val="26"/>
          <w:u w:val="single"/>
        </w:rPr>
        <w:t>Пивович</w:t>
      </w:r>
      <w:proofErr w:type="spellEnd"/>
      <w:r w:rsidRPr="004C7FB9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Арина Игоревна, методист</w:t>
      </w:r>
      <w:r w:rsidR="004C7FB9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Pr="004C7FB9">
        <w:rPr>
          <w:rFonts w:ascii="Times New Roman" w:eastAsia="Calibri" w:hAnsi="Times New Roman" w:cs="Times New Roman"/>
          <w:sz w:val="26"/>
          <w:szCs w:val="26"/>
          <w:u w:val="single"/>
        </w:rPr>
        <w:t>ГАУ ДПО ЧИРОиПК</w:t>
      </w:r>
    </w:p>
    <w:p w:rsidR="00856F42" w:rsidRPr="002F4BB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3686"/>
        <w:gridCol w:w="1984"/>
        <w:gridCol w:w="3260"/>
      </w:tblGrid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Содержание критерия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Нормативное значение критерия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(0 – не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1 – соответствует частично,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 xml:space="preserve">2 – в основном соответствует, </w:t>
            </w:r>
            <w:r w:rsidRPr="002F4BB8"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br/>
              <w:t>3 – полностью соответствует)</w:t>
            </w:r>
          </w:p>
        </w:tc>
        <w:tc>
          <w:tcPr>
            <w:tcW w:w="1984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Оценка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соответствия ЭОР критерию</w:t>
            </w:r>
          </w:p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Примечание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(краткое обоснование, если балл ниже 2)</w:t>
            </w: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Соответствие содержания онлайн-курса категории обучающихся (руководители ОО, заместители руководителей, педагогические работники и т.д.)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Трудоемкость онлайн-курса, выраженная в часах, соответствует</w:t>
            </w:r>
          </w:p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трудоемкости учебного плана дополнительной профессиональной программы (ДПП)/рабочей программы учебного модуля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онлайн-курса адекватно</w:t>
            </w:r>
          </w:p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заявленным целевым ориентирам</w:t>
            </w:r>
          </w:p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56F42" w:rsidRPr="002F4BB8" w:rsidRDefault="00856F42" w:rsidP="006818A8">
            <w:pPr>
              <w:tabs>
                <w:tab w:val="center" w:pos="21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lastRenderedPageBreak/>
              <w:t>3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4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Соответствие образовательных результатов освоения онлайн-курса заявленным целям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оценочных средств онлайн-курса соответствует формируемым результатам обучения (умениям и знаниям), заявленным компетенциям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Логичность, доступность и последовательность в изложении учебного материала и организации учебной деятельности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Полнота содержания  и актуальность материалов, используемых в онлайн-курсе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Языковая грамотность текста</w:t>
            </w:r>
          </w:p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(грамотность в области грамматики, орфографии и пунктуации;</w:t>
            </w:r>
          </w:p>
          <w:p w:rsidR="00856F42" w:rsidRPr="002F4BB8" w:rsidRDefault="00856F42" w:rsidP="00681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</w:rPr>
              <w:t>корректность использования терминологии)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Соблюдение эргономических требований к материалам онлайн-курса (наглядность представления материала на экране, дизайн, выбор масштабов, шрифтов, анимации и т.п.)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817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536" w:type="dxa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использования в качестве вариативной составляющей иных ДПП для расширения  профессиональных компетенций обучающихся</w:t>
            </w:r>
          </w:p>
        </w:tc>
        <w:tc>
          <w:tcPr>
            <w:tcW w:w="3686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0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1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2</w:t>
            </w:r>
          </w:p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Cs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</w:tcPr>
          <w:p w:rsidR="00856F42" w:rsidRPr="004214A9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56F42" w:rsidRPr="002F4BB8" w:rsidTr="006818A8">
        <w:tc>
          <w:tcPr>
            <w:tcW w:w="9039" w:type="dxa"/>
            <w:gridSpan w:val="3"/>
          </w:tcPr>
          <w:p w:rsidR="00856F42" w:rsidRPr="002F4BB8" w:rsidRDefault="00856F42" w:rsidP="006818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856F42" w:rsidRPr="002F4BB8" w:rsidRDefault="004214A9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3 балла (76</w:t>
            </w:r>
            <w:r w:rsidR="00856F42" w:rsidRPr="002F4BB8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%) </w:t>
            </w:r>
          </w:p>
        </w:tc>
        <w:tc>
          <w:tcPr>
            <w:tcW w:w="3260" w:type="dxa"/>
          </w:tcPr>
          <w:p w:rsidR="00856F42" w:rsidRPr="002F4BB8" w:rsidRDefault="00856F42" w:rsidP="006818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856F42" w:rsidRDefault="00856F42" w:rsidP="00856F42">
      <w:pPr>
        <w:spacing w:after="0" w:line="240" w:lineRule="auto"/>
        <w:ind w:left="-540"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56F42" w:rsidRPr="002F4BB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F4B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Примечание: </w:t>
      </w:r>
      <w:r w:rsidRPr="002F4BB8">
        <w:rPr>
          <w:rFonts w:ascii="Times New Roman" w:eastAsia="Calibri" w:hAnsi="Times New Roman" w:cs="Times New Roman"/>
          <w:sz w:val="26"/>
          <w:szCs w:val="26"/>
        </w:rPr>
        <w:t>онлайн-курс может быть рекомендован к</w:t>
      </w:r>
      <w:r w:rsidRPr="002F4BB8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применению в образовательном процессе</w:t>
      </w:r>
      <w:r w:rsidRPr="002F4BB8">
        <w:rPr>
          <w:rFonts w:ascii="Times New Roman" w:eastAsia="Calibri" w:hAnsi="Times New Roman" w:cs="Times New Roman"/>
          <w:sz w:val="26"/>
          <w:szCs w:val="26"/>
        </w:rPr>
        <w:t xml:space="preserve">, если процент соответствия критериям экспертизы составляет </w:t>
      </w:r>
      <w:r w:rsidRPr="002F4BB8">
        <w:rPr>
          <w:rFonts w:ascii="Times New Roman" w:eastAsia="Calibri" w:hAnsi="Times New Roman" w:cs="Times New Roman"/>
          <w:b/>
          <w:sz w:val="26"/>
          <w:szCs w:val="26"/>
        </w:rPr>
        <w:t>от 65 % и выше.</w:t>
      </w:r>
    </w:p>
    <w:p w:rsidR="00856F42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56F42" w:rsidRPr="00112CF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Вывод: </w:t>
      </w:r>
      <w:r w:rsidRPr="00112CF8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рекомендовать к применению в образовательном процессе</w:t>
      </w:r>
    </w:p>
    <w:p w:rsidR="00856F42" w:rsidRPr="00112CF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56F42" w:rsidRPr="00112CF8" w:rsidRDefault="00856F42" w:rsidP="004214A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12CF8">
        <w:rPr>
          <w:rFonts w:ascii="Times New Roman" w:eastAsia="Calibri" w:hAnsi="Times New Roman" w:cs="Times New Roman"/>
          <w:sz w:val="26"/>
          <w:szCs w:val="26"/>
          <w:lang w:eastAsia="ru-RU"/>
        </w:rPr>
        <w:t>Дополнительные комментарии (рекомендации, пожелания):</w:t>
      </w:r>
      <w:r w:rsidR="004214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Рекомендуется при анализе подходов иллюстрировать некоторые основные положения практическими разработками.</w:t>
      </w:r>
    </w:p>
    <w:p w:rsidR="00856F42" w:rsidRPr="00112CF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56F42" w:rsidRPr="00112CF8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Эксперт: Протасова Т.Д., к.п.н., доцент,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заведующий кафедры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«Восточные и европейские языки», ФГБОУ ПО «Восточно-Сибирский Государственный Университет Технологий и управления».</w:t>
      </w:r>
    </w:p>
    <w:p w:rsidR="00856F42" w:rsidRDefault="00856F42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46FB7" w:rsidRDefault="00946FB7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7162800</wp:posOffset>
            </wp:positionH>
            <wp:positionV relativeFrom="paragraph">
              <wp:posOffset>8890</wp:posOffset>
            </wp:positionV>
            <wp:extent cx="589915" cy="371475"/>
            <wp:effectExtent l="0" t="0" r="63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 Протасова Т.Д.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6F42" w:rsidRPr="00112CF8" w:rsidRDefault="00B67469" w:rsidP="00856F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03</w:t>
      </w:r>
      <w:r w:rsidR="00856F42">
        <w:rPr>
          <w:rFonts w:ascii="Times New Roman" w:eastAsia="Calibri" w:hAnsi="Times New Roman" w:cs="Times New Roman"/>
          <w:sz w:val="26"/>
          <w:szCs w:val="26"/>
          <w:lang w:eastAsia="ru-RU"/>
        </w:rPr>
        <w:t>.06.2019 г.</w:t>
      </w:r>
    </w:p>
    <w:p w:rsidR="00A02DAF" w:rsidRDefault="00A02DAF"/>
    <w:p w:rsidR="00FD081A" w:rsidRDefault="00FD081A"/>
    <w:p w:rsidR="00FD081A" w:rsidRDefault="00FD081A"/>
    <w:p w:rsidR="00FD081A" w:rsidRDefault="00FD081A"/>
    <w:p w:rsidR="00FD081A" w:rsidRDefault="00FD081A"/>
    <w:sectPr w:rsidR="00FD081A" w:rsidSect="00856F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2F8"/>
    <w:rsid w:val="000331ED"/>
    <w:rsid w:val="004214A9"/>
    <w:rsid w:val="0047450E"/>
    <w:rsid w:val="004C7FB9"/>
    <w:rsid w:val="004F35C9"/>
    <w:rsid w:val="00641EB9"/>
    <w:rsid w:val="00856F42"/>
    <w:rsid w:val="00946FB7"/>
    <w:rsid w:val="00A02DAF"/>
    <w:rsid w:val="00B67469"/>
    <w:rsid w:val="00CD32F8"/>
    <w:rsid w:val="00FD0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Катеринка</dc:creator>
  <cp:keywords/>
  <dc:description/>
  <cp:lastModifiedBy>Сагайдак И.Н.</cp:lastModifiedBy>
  <cp:revision>9</cp:revision>
  <dcterms:created xsi:type="dcterms:W3CDTF">2019-06-03T02:23:00Z</dcterms:created>
  <dcterms:modified xsi:type="dcterms:W3CDTF">2019-06-24T02:54:00Z</dcterms:modified>
</cp:coreProperties>
</file>