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65" w:rsidRDefault="00C05F65" w:rsidP="00C05F65">
      <w:pPr>
        <w:spacing w:after="0" w:line="240" w:lineRule="auto"/>
        <w:ind w:left="7090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C05F65" w:rsidRPr="0069132E" w:rsidRDefault="00C05F65" w:rsidP="00C05F65">
      <w:pPr>
        <w:spacing w:after="0" w:line="240" w:lineRule="auto"/>
        <w:ind w:left="7090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>
        <w:rPr>
          <w:rFonts w:ascii="Times New Roman" w:hAnsi="Times New Roman"/>
          <w:sz w:val="26"/>
          <w:szCs w:val="26"/>
        </w:rPr>
        <w:t>10</w:t>
      </w:r>
    </w:p>
    <w:p w:rsidR="00C05F65" w:rsidRDefault="00C05F65" w:rsidP="00C05F65">
      <w:pPr>
        <w:spacing w:after="0" w:line="240" w:lineRule="auto"/>
        <w:ind w:left="7090"/>
        <w:jc w:val="right"/>
        <w:rPr>
          <w:rFonts w:ascii="Times New Roman" w:hAnsi="Times New Roman"/>
          <w:sz w:val="26"/>
          <w:szCs w:val="26"/>
        </w:rPr>
      </w:pPr>
      <w:r w:rsidRPr="00DA0F83">
        <w:rPr>
          <w:rFonts w:ascii="Times New Roman" w:hAnsi="Times New Roman"/>
          <w:sz w:val="26"/>
          <w:szCs w:val="26"/>
        </w:rPr>
        <w:t>от 18 января 2023 г.</w:t>
      </w:r>
    </w:p>
    <w:p w:rsidR="00C05F65" w:rsidRPr="00E70993" w:rsidRDefault="00C05F65" w:rsidP="00C05F65">
      <w:pPr>
        <w:spacing w:after="0" w:line="0" w:lineRule="atLeast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AD3FB7" w:rsidRPr="006A0836" w:rsidRDefault="00AD3FB7" w:rsidP="00AD3FB7">
      <w:pPr>
        <w:spacing w:after="0" w:line="240" w:lineRule="auto"/>
        <w:ind w:left="-540"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101600</wp:posOffset>
            </wp:positionV>
            <wp:extent cx="1295400" cy="10287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3FB7" w:rsidRDefault="00AD3FB7" w:rsidP="00AD3FB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AD3FB7" w:rsidRDefault="00AD3FB7" w:rsidP="00AD3F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D3FB7" w:rsidRPr="003F0BD9" w:rsidRDefault="00AD3FB7" w:rsidP="00AD3FB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AD3FB7" w:rsidRPr="003F0BD9" w:rsidRDefault="00AD3FB7" w:rsidP="00AD3FB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AD3FB7" w:rsidRPr="003F0BD9" w:rsidRDefault="00AD3FB7" w:rsidP="00AD3FB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AD3FB7" w:rsidRPr="003F0BD9" w:rsidRDefault="00AD3FB7" w:rsidP="00AD3FB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AD3FB7" w:rsidRPr="003F0BD9" w:rsidRDefault="00AD3FB7" w:rsidP="00AD3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3F0BD9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ГОСУДАРСТВЕННОЕ АВТОНОМНОЕ УЧРЕЖДЕНИЕ </w:t>
      </w:r>
    </w:p>
    <w:p w:rsidR="00AD3FB7" w:rsidRPr="003F0BD9" w:rsidRDefault="00AD3FB7" w:rsidP="00AD3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3F0BD9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AD3FB7" w:rsidRPr="003F0BD9" w:rsidRDefault="00AD3FB7" w:rsidP="00AD3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3F0BD9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ЧУКОТСКОГО АВТОНОМНОГО ОКРУГА </w:t>
      </w:r>
    </w:p>
    <w:p w:rsidR="00AD3FB7" w:rsidRPr="003F0BD9" w:rsidRDefault="00AD3FB7" w:rsidP="00AD3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</w:pPr>
      <w:r w:rsidRPr="003F0BD9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 xml:space="preserve">«ЧУКОТСКИЙ ИНСТИТУТ РАЗВИТИЯ ОБРАЗОВАНИЯ </w:t>
      </w:r>
    </w:p>
    <w:p w:rsidR="00AD3FB7" w:rsidRPr="003F0BD9" w:rsidRDefault="00AD3FB7" w:rsidP="00AD3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3F0BD9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>И ПОВЫШЕНИЯ КВАЛИФИКАЦИИ»</w:t>
      </w:r>
    </w:p>
    <w:p w:rsidR="00AD3FB7" w:rsidRPr="003F0BD9" w:rsidRDefault="00AD3FB7" w:rsidP="00AD3FB7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3F0BD9">
        <w:rPr>
          <w:rFonts w:ascii="Times New Roman" w:hAnsi="Times New Roman"/>
          <w:b/>
          <w:sz w:val="26"/>
          <w:szCs w:val="26"/>
        </w:rPr>
        <w:t>(ГАУ ДПО ЧИРОиПК)</w:t>
      </w:r>
    </w:p>
    <w:p w:rsidR="00C05F65" w:rsidRPr="00E70993" w:rsidRDefault="00C05F65" w:rsidP="00C05F65">
      <w:pPr>
        <w:spacing w:after="0" w:line="0" w:lineRule="atLeast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C05F65" w:rsidRPr="00E70993" w:rsidRDefault="00C05F65" w:rsidP="00C05F65">
      <w:pPr>
        <w:spacing w:after="0" w:line="0" w:lineRule="atLeast"/>
        <w:ind w:left="-540" w:firstLine="540"/>
        <w:rPr>
          <w:rFonts w:ascii="Times New Roman" w:hAnsi="Times New Roman"/>
          <w:b/>
          <w:sz w:val="26"/>
          <w:szCs w:val="26"/>
        </w:rPr>
      </w:pPr>
    </w:p>
    <w:p w:rsidR="00C05F65" w:rsidRPr="00E70993" w:rsidRDefault="00C05F65" w:rsidP="00C05F6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bookmarkStart w:id="0" w:name="_Hlk124876259"/>
      <w:r w:rsidRPr="00E70993">
        <w:rPr>
          <w:rFonts w:ascii="Times New Roman" w:hAnsi="Times New Roman"/>
          <w:b/>
          <w:sz w:val="26"/>
          <w:szCs w:val="26"/>
        </w:rPr>
        <w:t>ДОПОЛНИТЕЛЬНАЯ ПРОФЕССИОНАЛЬНАЯ ПРОГРАММА</w:t>
      </w:r>
    </w:p>
    <w:p w:rsidR="00C05F65" w:rsidRPr="00E70993" w:rsidRDefault="00C05F65" w:rsidP="00C05F6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(программа повышения квалификации)</w:t>
      </w:r>
    </w:p>
    <w:p w:rsidR="00C05F65" w:rsidRPr="00E70993" w:rsidRDefault="00C05F65" w:rsidP="00C05F65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E70993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bookmarkStart w:id="1" w:name="_Hlk124875056"/>
      <w:r w:rsidRPr="00E70993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Pr="00E70993">
        <w:rPr>
          <w:rFonts w:ascii="Times New Roman" w:hAnsi="Times New Roman"/>
          <w:b/>
          <w:bCs/>
          <w:sz w:val="26"/>
          <w:szCs w:val="26"/>
        </w:rPr>
        <w:t xml:space="preserve">Использование современных информационных технологий. </w:t>
      </w:r>
    </w:p>
    <w:p w:rsidR="00C05F65" w:rsidRPr="00E70993" w:rsidRDefault="00C05F65" w:rsidP="00C05F65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E70993">
        <w:rPr>
          <w:rFonts w:ascii="Times New Roman" w:hAnsi="Times New Roman"/>
          <w:b/>
          <w:bCs/>
          <w:sz w:val="26"/>
          <w:szCs w:val="26"/>
        </w:rPr>
        <w:t>Сетевое взаимодействие»</w:t>
      </w:r>
    </w:p>
    <w:bookmarkEnd w:id="1"/>
    <w:p w:rsidR="00C05F65" w:rsidRPr="00E70993" w:rsidRDefault="00C05F65" w:rsidP="00C05F6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05F65" w:rsidRPr="00E70993" w:rsidRDefault="00C05F65" w:rsidP="00C05F6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05F65" w:rsidRPr="00E70993" w:rsidRDefault="00C05F65" w:rsidP="00C05F6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05F65" w:rsidRPr="00E70993" w:rsidRDefault="00C05F65" w:rsidP="00C05F6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05F65" w:rsidRPr="00E70993" w:rsidRDefault="00C05F65" w:rsidP="00C05F6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Составители программы:</w:t>
      </w:r>
    </w:p>
    <w:p w:rsidR="00C05F65" w:rsidRPr="00E70993" w:rsidRDefault="00C05F65" w:rsidP="00C05F65">
      <w:pPr>
        <w:spacing w:after="0" w:line="0" w:lineRule="atLeast"/>
        <w:jc w:val="both"/>
        <w:rPr>
          <w:rFonts w:ascii="Times New Roman" w:hAnsi="Times New Roman"/>
          <w:bCs/>
          <w:sz w:val="26"/>
          <w:szCs w:val="26"/>
        </w:rPr>
      </w:pPr>
    </w:p>
    <w:p w:rsidR="00C05F65" w:rsidRPr="00E70993" w:rsidRDefault="00C05F65" w:rsidP="00C05F65">
      <w:pPr>
        <w:spacing w:after="0"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Вемруна И.В., заведующий</w:t>
      </w:r>
      <w:r w:rsidRPr="00E70993">
        <w:rPr>
          <w:rFonts w:ascii="Times New Roman" w:hAnsi="Times New Roman"/>
          <w:sz w:val="26"/>
          <w:szCs w:val="26"/>
        </w:rPr>
        <w:t xml:space="preserve"> отделом методического сопровождения ОУ Чукотского муниципального района</w:t>
      </w:r>
      <w:r w:rsidRPr="00E70993">
        <w:rPr>
          <w:rFonts w:ascii="Times New Roman" w:hAnsi="Times New Roman"/>
          <w:bCs/>
          <w:sz w:val="26"/>
          <w:szCs w:val="26"/>
        </w:rPr>
        <w:t>;</w:t>
      </w:r>
    </w:p>
    <w:p w:rsidR="00C05F65" w:rsidRPr="00E70993" w:rsidRDefault="00C05F65" w:rsidP="00C05F65">
      <w:pPr>
        <w:spacing w:after="0"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Тембуровская Э.А., методист</w:t>
      </w:r>
      <w:r w:rsidRPr="00E70993">
        <w:rPr>
          <w:rFonts w:ascii="Times New Roman" w:hAnsi="Times New Roman"/>
          <w:sz w:val="26"/>
          <w:szCs w:val="26"/>
        </w:rPr>
        <w:t xml:space="preserve"> по общему образованию отдела методического сопровождения ОУ Чукотского муниципального района.</w:t>
      </w:r>
    </w:p>
    <w:bookmarkEnd w:id="0"/>
    <w:p w:rsidR="00C05F65" w:rsidRPr="00E70993" w:rsidRDefault="00C05F65" w:rsidP="00C05F6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C05F65" w:rsidRPr="00E70993" w:rsidRDefault="00C05F65" w:rsidP="00C05F6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C05F65" w:rsidRPr="00E70993" w:rsidRDefault="00C05F65" w:rsidP="00C05F6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C05F65" w:rsidRPr="00E70993" w:rsidRDefault="00C05F65" w:rsidP="00C05F6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C05F65" w:rsidRDefault="00C05F65" w:rsidP="00C05F6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C05F65" w:rsidRDefault="00C05F65" w:rsidP="00C05F6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C05F65" w:rsidRDefault="00C05F65" w:rsidP="00C05F6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C05F65" w:rsidRDefault="00C05F65" w:rsidP="00C05F6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C05F65" w:rsidRDefault="00C05F65" w:rsidP="00C05F6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C05F65" w:rsidRDefault="00C05F65" w:rsidP="00C05F6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C05F65" w:rsidRDefault="00C05F65" w:rsidP="00C05F6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C05F65" w:rsidRDefault="00C05F65" w:rsidP="00C05F6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C05F65" w:rsidRPr="00E70993" w:rsidRDefault="00C05F65" w:rsidP="00C05F6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C05F65" w:rsidRPr="00E70993" w:rsidRDefault="00C05F65" w:rsidP="00C05F65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Анадырь, 2023</w:t>
      </w:r>
    </w:p>
    <w:p w:rsidR="00C05F65" w:rsidRPr="00E70993" w:rsidRDefault="00C05F65" w:rsidP="00C05F65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  <w:sectPr w:rsidR="00C05F65" w:rsidRPr="00E70993" w:rsidSect="00A76691">
          <w:headerReference w:type="default" r:id="rId8"/>
          <w:pgSz w:w="11906" w:h="16838"/>
          <w:pgMar w:top="1134" w:right="567" w:bottom="1134" w:left="1134" w:header="567" w:footer="709" w:gutter="0"/>
          <w:cols w:space="720"/>
          <w:titlePg/>
          <w:docGrid w:linePitch="299"/>
        </w:sectPr>
      </w:pPr>
    </w:p>
    <w:p w:rsidR="00AD3FB7" w:rsidRPr="0065394D" w:rsidRDefault="00AD3FB7" w:rsidP="00AD3FB7">
      <w:pPr>
        <w:pStyle w:val="af1"/>
        <w:jc w:val="center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lastRenderedPageBreak/>
        <w:t>СОДЕРЖАНИЕ</w:t>
      </w:r>
    </w:p>
    <w:p w:rsidR="00AD3FB7" w:rsidRPr="0065394D" w:rsidRDefault="00AD3FB7" w:rsidP="00AD3FB7">
      <w:pPr>
        <w:pStyle w:val="af1"/>
        <w:rPr>
          <w:rFonts w:ascii="Times New Roman" w:hAnsi="Times New Roman"/>
          <w:color w:val="0000CC"/>
          <w:sz w:val="26"/>
          <w:szCs w:val="26"/>
        </w:rPr>
      </w:pPr>
    </w:p>
    <w:p w:rsidR="00AD3FB7" w:rsidRPr="0065394D" w:rsidRDefault="00AD3FB7" w:rsidP="00AD3FB7">
      <w:pPr>
        <w:pStyle w:val="af1"/>
        <w:rPr>
          <w:rFonts w:ascii="Times New Roman" w:hAnsi="Times New Roman"/>
          <w:color w:val="0000CC"/>
          <w:sz w:val="26"/>
          <w:szCs w:val="26"/>
        </w:rPr>
      </w:pPr>
    </w:p>
    <w:p w:rsidR="00AD3FB7" w:rsidRPr="0065394D" w:rsidRDefault="00AD3FB7" w:rsidP="00AD3FB7">
      <w:pPr>
        <w:pStyle w:val="af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1. Характеристика программы»…………………………………</w:t>
      </w:r>
      <w:r w:rsidRPr="0065394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softHyphen/>
        <w:t xml:space="preserve">... </w:t>
      </w:r>
      <w:r w:rsidRPr="0065394D">
        <w:rPr>
          <w:rFonts w:ascii="Times New Roman" w:hAnsi="Times New Roman"/>
          <w:sz w:val="26"/>
          <w:szCs w:val="26"/>
        </w:rPr>
        <w:t>Стр.</w:t>
      </w:r>
      <w:r>
        <w:rPr>
          <w:rFonts w:ascii="Times New Roman" w:hAnsi="Times New Roman"/>
          <w:sz w:val="26"/>
          <w:szCs w:val="26"/>
        </w:rPr>
        <w:t>3</w:t>
      </w:r>
    </w:p>
    <w:p w:rsidR="00AD3FB7" w:rsidRPr="0065394D" w:rsidRDefault="00AD3FB7" w:rsidP="00AD3FB7">
      <w:pPr>
        <w:pStyle w:val="af1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 xml:space="preserve"> </w:t>
      </w:r>
    </w:p>
    <w:p w:rsidR="00AD3FB7" w:rsidRPr="0065394D" w:rsidRDefault="00AD3FB7" w:rsidP="00AD3FB7">
      <w:pPr>
        <w:pStyle w:val="af1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>Раздел 2. «Содержание программы» …</w:t>
      </w:r>
      <w:r>
        <w:rPr>
          <w:rFonts w:ascii="Times New Roman" w:hAnsi="Times New Roman"/>
          <w:sz w:val="26"/>
          <w:szCs w:val="26"/>
        </w:rPr>
        <w:t xml:space="preserve">…………………………………… </w:t>
      </w:r>
      <w:r w:rsidRPr="0065394D">
        <w:rPr>
          <w:rFonts w:ascii="Times New Roman" w:hAnsi="Times New Roman"/>
          <w:sz w:val="26"/>
          <w:szCs w:val="26"/>
        </w:rPr>
        <w:t>Стр.</w:t>
      </w:r>
      <w:r>
        <w:rPr>
          <w:rFonts w:ascii="Times New Roman" w:hAnsi="Times New Roman"/>
          <w:sz w:val="26"/>
          <w:szCs w:val="26"/>
        </w:rPr>
        <w:t>6</w:t>
      </w:r>
    </w:p>
    <w:p w:rsidR="00AD3FB7" w:rsidRPr="0065394D" w:rsidRDefault="00AD3FB7" w:rsidP="00AD3FB7">
      <w:pPr>
        <w:pStyle w:val="af1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 xml:space="preserve"> </w:t>
      </w:r>
    </w:p>
    <w:p w:rsidR="00AD3FB7" w:rsidRPr="0065394D" w:rsidRDefault="00AD3FB7" w:rsidP="00AD3FB7">
      <w:pPr>
        <w:pStyle w:val="af1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>Раздел 3. «Формы аттестации и оц</w:t>
      </w:r>
      <w:r>
        <w:rPr>
          <w:rFonts w:ascii="Times New Roman" w:hAnsi="Times New Roman"/>
          <w:sz w:val="26"/>
          <w:szCs w:val="26"/>
        </w:rPr>
        <w:t xml:space="preserve">еночные материалы»……………….. </w:t>
      </w:r>
      <w:r w:rsidRPr="0065394D">
        <w:rPr>
          <w:rFonts w:ascii="Times New Roman" w:hAnsi="Times New Roman"/>
          <w:sz w:val="26"/>
          <w:szCs w:val="26"/>
        </w:rPr>
        <w:t>Стр.1</w:t>
      </w:r>
      <w:r>
        <w:rPr>
          <w:rFonts w:ascii="Times New Roman" w:hAnsi="Times New Roman"/>
          <w:sz w:val="26"/>
          <w:szCs w:val="26"/>
        </w:rPr>
        <w:t>6</w:t>
      </w:r>
    </w:p>
    <w:p w:rsidR="00AD3FB7" w:rsidRPr="0065394D" w:rsidRDefault="00AD3FB7" w:rsidP="00AD3FB7">
      <w:pPr>
        <w:pStyle w:val="af1"/>
        <w:rPr>
          <w:rFonts w:ascii="Times New Roman" w:hAnsi="Times New Roman"/>
          <w:sz w:val="26"/>
          <w:szCs w:val="26"/>
        </w:rPr>
      </w:pPr>
    </w:p>
    <w:p w:rsidR="00AD3FB7" w:rsidRDefault="00AD3FB7" w:rsidP="00AD3FB7">
      <w:pPr>
        <w:pStyle w:val="af1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>Раздел 4. «Организационно-педагогические ус</w:t>
      </w:r>
      <w:r>
        <w:rPr>
          <w:rFonts w:ascii="Times New Roman" w:hAnsi="Times New Roman"/>
          <w:sz w:val="26"/>
          <w:szCs w:val="26"/>
        </w:rPr>
        <w:t xml:space="preserve">ловия реализации </w:t>
      </w:r>
    </w:p>
    <w:p w:rsidR="00AD3FB7" w:rsidRDefault="00AD3FB7" w:rsidP="00AD3FB7">
      <w:pPr>
        <w:pStyle w:val="af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программы»</w:t>
      </w:r>
      <w:r w:rsidRPr="006539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………………………………………………………………  </w:t>
      </w:r>
      <w:r w:rsidRPr="0065394D">
        <w:rPr>
          <w:rFonts w:ascii="Times New Roman" w:hAnsi="Times New Roman"/>
          <w:sz w:val="26"/>
          <w:szCs w:val="26"/>
        </w:rPr>
        <w:t>Стр.1</w:t>
      </w:r>
      <w:r>
        <w:rPr>
          <w:rFonts w:ascii="Times New Roman" w:hAnsi="Times New Roman"/>
          <w:sz w:val="26"/>
          <w:szCs w:val="26"/>
        </w:rPr>
        <w:t>8.</w:t>
      </w:r>
    </w:p>
    <w:p w:rsidR="00AD3FB7" w:rsidRDefault="00AD3FB7" w:rsidP="00AD3FB7">
      <w:pPr>
        <w:pStyle w:val="af1"/>
        <w:rPr>
          <w:rFonts w:ascii="Times New Roman" w:hAnsi="Times New Roman"/>
          <w:sz w:val="26"/>
          <w:szCs w:val="26"/>
        </w:rPr>
      </w:pPr>
    </w:p>
    <w:p w:rsidR="00AD3FB7" w:rsidRDefault="00AD3FB7" w:rsidP="00AD3FB7">
      <w:pPr>
        <w:pStyle w:val="af1"/>
        <w:rPr>
          <w:rFonts w:ascii="Times New Roman" w:hAnsi="Times New Roman"/>
          <w:sz w:val="26"/>
          <w:szCs w:val="26"/>
        </w:rPr>
      </w:pPr>
    </w:p>
    <w:p w:rsidR="00C05F65" w:rsidRPr="00E70993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Pr="00E70993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AD3FB7" w:rsidRDefault="00AD3FB7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AD3FB7" w:rsidRDefault="00AD3FB7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AD3FB7" w:rsidRDefault="00AD3FB7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Pr="00E70993" w:rsidRDefault="00C05F65" w:rsidP="00C05F6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Раздел 1.  «Характеристика программы»</w:t>
      </w:r>
    </w:p>
    <w:p w:rsidR="00A30AB9" w:rsidRPr="00E70993" w:rsidRDefault="00A30AB9" w:rsidP="00C05F6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05F65" w:rsidRPr="00E70993" w:rsidRDefault="00C05F65" w:rsidP="00C05F65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1.1 Актуальность программы</w:t>
      </w:r>
      <w:r w:rsidRPr="00E7099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C05F65" w:rsidRPr="00E70993" w:rsidRDefault="00C05F65" w:rsidP="00C05F65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1.1.1. Нормативно правовую основу разработки программы составляют:</w:t>
      </w:r>
    </w:p>
    <w:p w:rsidR="00C05F65" w:rsidRPr="00E70993" w:rsidRDefault="00C05F65" w:rsidP="00C05F65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1. Федеральный закон от 29.12.2012 № 273-ФЗ «Об образовании в Российской Федерации»</w:t>
      </w:r>
    </w:p>
    <w:p w:rsidR="00C05F65" w:rsidRPr="00E70993" w:rsidRDefault="00C05F65" w:rsidP="00C05F65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· часть 1 статьи 16 ФЗ от 29.12.2012 № 273-ФЗ «Реализация образовательных программ с применением электронного обучения и дистанционных образовательных технологий»</w:t>
      </w:r>
    </w:p>
    <w:p w:rsidR="00C05F65" w:rsidRPr="00E70993" w:rsidRDefault="00C05F65" w:rsidP="00C05F65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 xml:space="preserve">· Пункт 12 части 3 статьи 28 ФЗ от 29.12.2012 </w:t>
      </w:r>
      <w:bookmarkStart w:id="2" w:name="_Hlk127122804"/>
      <w:r w:rsidRPr="00E70993">
        <w:rPr>
          <w:rFonts w:ascii="Times New Roman" w:hAnsi="Times New Roman"/>
          <w:sz w:val="26"/>
          <w:szCs w:val="26"/>
        </w:rPr>
        <w:t>№</w:t>
      </w:r>
      <w:bookmarkEnd w:id="2"/>
      <w:r w:rsidRPr="00E70993">
        <w:rPr>
          <w:rFonts w:ascii="Times New Roman" w:hAnsi="Times New Roman"/>
          <w:sz w:val="26"/>
          <w:szCs w:val="26"/>
        </w:rPr>
        <w:t xml:space="preserve"> 273-ФЗ</w:t>
      </w:r>
    </w:p>
    <w:p w:rsidR="00C05F65" w:rsidRPr="00E70993" w:rsidRDefault="00C05F65" w:rsidP="00C05F65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· Часть 2 статьи 28 ФЗ от 29.12.2012 № 273-ФЗ</w:t>
      </w:r>
    </w:p>
    <w:p w:rsidR="00C05F65" w:rsidRPr="00E70993" w:rsidRDefault="00C05F65" w:rsidP="00C05F65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· Часть 2 статьи 16 ФЗ от 29.12.2012 № 273-ФЗ</w:t>
      </w:r>
    </w:p>
    <w:p w:rsidR="00C05F65" w:rsidRPr="00E70993" w:rsidRDefault="00C05F65" w:rsidP="00C05F65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2. Федеральный закон от 27.07.2006 № 149-ФЗ «Об информации, информационных технологиях и о защите информации»</w:t>
      </w:r>
    </w:p>
    <w:p w:rsidR="00C05F65" w:rsidRPr="00E70993" w:rsidRDefault="00C05F65" w:rsidP="00C05F65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3. Федеральный закон от 29.12.2010 № 436-ФЗ «О защите детей от информации, причиняющей вред их здоровью и развитию»</w:t>
      </w:r>
    </w:p>
    <w:p w:rsidR="00C05F65" w:rsidRPr="00E70993" w:rsidRDefault="00C05F65" w:rsidP="00C05F65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4. Федеральный закон от 27.06.2006 г. № 152-ФЗ «О персональных данных» (с изменениями)</w:t>
      </w:r>
    </w:p>
    <w:p w:rsidR="00C05F65" w:rsidRPr="00E70993" w:rsidRDefault="00C05F65" w:rsidP="00C05F65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5. Указ Президента РФ от 07.05.2018 № 204 «О национальных целях и стратегических задачах развития Российской Федерации на период до 2024 года»</w:t>
      </w:r>
    </w:p>
    <w:p w:rsidR="00C05F65" w:rsidRPr="00E70993" w:rsidRDefault="00C05F65" w:rsidP="00C05F65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6. Указ Президента РФ от 09.05.2017 г. № 203 «О Стратегии развития информационного общества в РФ на 2017 – 2030 годы»</w:t>
      </w:r>
    </w:p>
    <w:p w:rsidR="00C05F65" w:rsidRPr="00E70993" w:rsidRDefault="00C05F65" w:rsidP="00C05F65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7. Постановление Правительства РФ от 26.12.2017 г. № 1642 «Об утверждении государственной программы Российской Федерации «Развитие образования»</w:t>
      </w:r>
    </w:p>
    <w:p w:rsidR="00C05F65" w:rsidRPr="00E70993" w:rsidRDefault="00C05F65" w:rsidP="00C05F65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8. Приказ Минобрнауки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 в Минюсте России 18.09.2017 № 48226)</w:t>
      </w:r>
    </w:p>
    <w:p w:rsidR="00C05F65" w:rsidRPr="00E70993" w:rsidRDefault="00C05F65" w:rsidP="00C05F65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9. Приказ Министерства образования и науки РФ от 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C05F65" w:rsidRPr="00E70993" w:rsidRDefault="00C05F65" w:rsidP="00C05F65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10. Национальный проект «ОБРАЗОВАНИЕ» (утв. президиумом Совета при Президенте Российской Федерации по стратегическому развитию и национальным проектам (протокол от 24 декабря 2018 г. № 16)</w:t>
      </w:r>
    </w:p>
    <w:p w:rsidR="00C05F65" w:rsidRPr="00E70993" w:rsidRDefault="00C05F65" w:rsidP="00C05F65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· ФЕДЕРАЛЬНЫЙ ПРОЕКТ «СОВРЕМЕННАЯ ШКОЛА»</w:t>
      </w:r>
    </w:p>
    <w:p w:rsidR="00C05F65" w:rsidRPr="00E70993" w:rsidRDefault="00C05F65" w:rsidP="00C05F65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· ФЕДЕРАЛЬНЫЙ ПРОЕКТ «УСПЕХ КАЖДОГО РЕБЕНКА»</w:t>
      </w:r>
    </w:p>
    <w:p w:rsidR="00C05F65" w:rsidRPr="00E70993" w:rsidRDefault="00C05F65" w:rsidP="00C05F65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· ФЕДЕРАЛЬНЫЙ ПРОЕКТ «УЧИТЕЛЬ БУДУЩЕГО»</w:t>
      </w:r>
    </w:p>
    <w:p w:rsidR="00C05F65" w:rsidRPr="00E70993" w:rsidRDefault="00C05F65" w:rsidP="00C05F65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· ФЕДЕРАЛЬНЫЙ ПРОЕКТ «ЦИФРОВАЯ ОБРАЗОВАТЕЛЬНАЯ СРЕДА»</w:t>
      </w:r>
    </w:p>
    <w:p w:rsidR="00C05F65" w:rsidRPr="00E70993" w:rsidRDefault="00C05F65" w:rsidP="00C05F65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11. Целевая модель цифровой образовательной среды (Приказ Министерства просвещения РФ от 2 декабря 2019 г. № 649)</w:t>
      </w:r>
    </w:p>
    <w:p w:rsidR="00C05F65" w:rsidRPr="00E70993" w:rsidRDefault="00C05F65" w:rsidP="00C05F65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12. Послание Президента Российской Федерации Федеральному Собранию Российской Федерации 15 января 2020 года</w:t>
      </w:r>
    </w:p>
    <w:p w:rsidR="00C05F65" w:rsidRPr="00E70993" w:rsidRDefault="00C05F65" w:rsidP="00C05F65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1.1.2. Дополнительная профессиональная программа (программа повышения квалификации</w:t>
      </w:r>
      <w:r w:rsidRPr="00127FC1">
        <w:rPr>
          <w:rFonts w:ascii="Times New Roman" w:hAnsi="Times New Roman"/>
          <w:sz w:val="26"/>
          <w:szCs w:val="26"/>
        </w:rPr>
        <w:t>) «Использование современных информационных технологий. Сетевое взаимодействие»</w:t>
      </w:r>
      <w:r w:rsidRPr="00E70993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E70993">
        <w:rPr>
          <w:rFonts w:ascii="Times New Roman" w:hAnsi="Times New Roman"/>
          <w:sz w:val="26"/>
          <w:szCs w:val="26"/>
        </w:rPr>
        <w:t>разработана на основе профессиональных стандартов (квалификационных требований):</w:t>
      </w:r>
    </w:p>
    <w:p w:rsidR="00C05F65" w:rsidRPr="00E70993" w:rsidRDefault="00C05F65" w:rsidP="00C05F65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lastRenderedPageBreak/>
        <w:t>- Федеральный государственный образовательный стандарт высшего профессионального образования (Приказ Министерства образования и науки Российской Федерации от 22 декабря 2009 года № 788);</w:t>
      </w:r>
    </w:p>
    <w:p w:rsidR="00C05F65" w:rsidRPr="00D16745" w:rsidRDefault="00C05F65" w:rsidP="00C05F65">
      <w:pPr>
        <w:pStyle w:val="Default"/>
        <w:spacing w:line="0" w:lineRule="atLeast"/>
        <w:ind w:firstLine="709"/>
        <w:jc w:val="both"/>
        <w:rPr>
          <w:i/>
          <w:color w:val="0000FF"/>
          <w:sz w:val="26"/>
          <w:szCs w:val="26"/>
        </w:rPr>
      </w:pPr>
      <w:r w:rsidRPr="00E70993">
        <w:rPr>
          <w:sz w:val="26"/>
          <w:szCs w:val="26"/>
        </w:rPr>
        <w:t xml:space="preserve">- Профессиональный стандарт педагога (приказ Минтруда РФ от 18.10.2013 г. № 544н </w:t>
      </w:r>
      <w:r>
        <w:rPr>
          <w:sz w:val="26"/>
          <w:szCs w:val="26"/>
        </w:rPr>
        <w:t>«</w:t>
      </w:r>
      <w:r w:rsidRPr="00E70993">
        <w:rPr>
          <w:sz w:val="26"/>
          <w:szCs w:val="26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№ 30550) (</w:t>
      </w:r>
      <w:r w:rsidRPr="00E70993">
        <w:rPr>
          <w:bCs/>
          <w:sz w:val="26"/>
          <w:szCs w:val="26"/>
          <w:shd w:val="clear" w:color="auto" w:fill="FFFFFF"/>
        </w:rPr>
        <w:t xml:space="preserve">с изменениями и дополнениями </w:t>
      </w:r>
      <w:r w:rsidRPr="00E70993">
        <w:rPr>
          <w:sz w:val="26"/>
          <w:szCs w:val="26"/>
        </w:rPr>
        <w:t xml:space="preserve">от </w:t>
      </w:r>
      <w:r w:rsidRPr="00E70993">
        <w:rPr>
          <w:sz w:val="26"/>
          <w:szCs w:val="26"/>
          <w:shd w:val="clear" w:color="auto" w:fill="FFFFFF"/>
        </w:rPr>
        <w:t>5 августа 2016 г.</w:t>
      </w:r>
      <w:r w:rsidRPr="00E70993">
        <w:rPr>
          <w:sz w:val="26"/>
          <w:szCs w:val="26"/>
        </w:rPr>
        <w:t xml:space="preserve"> </w:t>
      </w:r>
    </w:p>
    <w:p w:rsidR="00C05F65" w:rsidRPr="00E70993" w:rsidRDefault="00C05F65" w:rsidP="00C05F65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05F65" w:rsidRPr="00E70993" w:rsidRDefault="00C05F65" w:rsidP="00C05F65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1.2.</w:t>
      </w:r>
      <w:r w:rsidRPr="00E70993">
        <w:rPr>
          <w:rFonts w:ascii="Times New Roman" w:hAnsi="Times New Roman"/>
          <w:sz w:val="26"/>
          <w:szCs w:val="26"/>
        </w:rPr>
        <w:t xml:space="preserve"> </w:t>
      </w:r>
      <w:r w:rsidRPr="00E70993">
        <w:rPr>
          <w:rFonts w:ascii="Times New Roman" w:hAnsi="Times New Roman"/>
          <w:b/>
          <w:sz w:val="26"/>
          <w:szCs w:val="26"/>
        </w:rPr>
        <w:t>Цель программы</w:t>
      </w:r>
    </w:p>
    <w:p w:rsidR="00C05F65" w:rsidRPr="00E70993" w:rsidRDefault="00C05F65" w:rsidP="00C05F65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C7392">
        <w:rPr>
          <w:rFonts w:ascii="Times New Roman" w:hAnsi="Times New Roman"/>
          <w:sz w:val="26"/>
          <w:szCs w:val="26"/>
        </w:rPr>
        <w:t xml:space="preserve">Совершенствование </w:t>
      </w:r>
      <w:r w:rsidRPr="000C7392">
        <w:rPr>
          <w:rFonts w:ascii="Times New Roman" w:hAnsi="Times New Roman"/>
          <w:sz w:val="26"/>
          <w:szCs w:val="26"/>
          <w:shd w:val="clear" w:color="auto" w:fill="FFFFFF"/>
        </w:rPr>
        <w:t>профессиональных компетенций </w:t>
      </w:r>
      <w:r w:rsidRPr="000C7392">
        <w:rPr>
          <w:rFonts w:ascii="Times New Roman" w:hAnsi="Times New Roman"/>
          <w:bCs/>
          <w:sz w:val="26"/>
          <w:szCs w:val="26"/>
          <w:shd w:val="clear" w:color="auto" w:fill="FFFFFF"/>
        </w:rPr>
        <w:t>педагогов</w:t>
      </w:r>
      <w:r w:rsidRPr="000C7392">
        <w:rPr>
          <w:rFonts w:ascii="Times New Roman" w:hAnsi="Times New Roman"/>
          <w:sz w:val="26"/>
          <w:szCs w:val="26"/>
          <w:shd w:val="clear" w:color="auto" w:fill="FFFFFF"/>
        </w:rPr>
        <w:t xml:space="preserve"> в области </w:t>
      </w:r>
      <w:r w:rsidRPr="000C7392">
        <w:rPr>
          <w:rFonts w:ascii="Times New Roman" w:hAnsi="Times New Roman"/>
          <w:sz w:val="26"/>
          <w:szCs w:val="26"/>
        </w:rPr>
        <w:t>трудовых функций, связанных с использованием информационно-коммуникационных технологий</w:t>
      </w:r>
      <w:r w:rsidRPr="00E70993">
        <w:rPr>
          <w:rFonts w:ascii="Times New Roman" w:hAnsi="Times New Roman"/>
          <w:sz w:val="26"/>
          <w:szCs w:val="26"/>
        </w:rPr>
        <w:t>.</w:t>
      </w:r>
    </w:p>
    <w:p w:rsidR="00C05F65" w:rsidRPr="00E70993" w:rsidRDefault="00C05F65" w:rsidP="00C05F65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100"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C05F65" w:rsidRPr="00E70993" w:rsidRDefault="00C05F65" w:rsidP="00C05F65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1.3. Планируемые результаты обучения</w:t>
      </w:r>
    </w:p>
    <w:p w:rsidR="00AD3FB7" w:rsidRDefault="00AD3FB7" w:rsidP="00C05F65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В результате освоения программы обучающиеся должны усовершенствовать компетенции</w:t>
      </w:r>
      <w:r w:rsidRPr="00B24C53">
        <w:rPr>
          <w:rFonts w:ascii="Times New Roman" w:hAnsi="Times New Roman"/>
          <w:sz w:val="26"/>
          <w:szCs w:val="26"/>
        </w:rPr>
        <w:t xml:space="preserve"> </w:t>
      </w:r>
      <w:r w:rsidRPr="00E70993">
        <w:rPr>
          <w:rFonts w:ascii="Times New Roman" w:hAnsi="Times New Roman"/>
          <w:sz w:val="26"/>
          <w:szCs w:val="26"/>
        </w:rPr>
        <w:t>в рамках имеющейся квалификации в соответствии с профессиональными стандартами</w:t>
      </w:r>
    </w:p>
    <w:p w:rsidR="00C05F65" w:rsidRPr="00E70993" w:rsidRDefault="00C05F65" w:rsidP="00C05F65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2818"/>
        <w:gridCol w:w="2661"/>
        <w:gridCol w:w="2031"/>
        <w:gridCol w:w="2935"/>
      </w:tblGrid>
      <w:tr w:rsidR="00C05F65" w:rsidRPr="00C05F65" w:rsidTr="00AE59F3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05F65" w:rsidRPr="00C05F65" w:rsidRDefault="00C05F65" w:rsidP="0038593C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C05F65">
              <w:rPr>
                <w:b/>
              </w:rPr>
              <w:t>Трудовая</w:t>
            </w:r>
          </w:p>
          <w:p w:rsidR="00C05F65" w:rsidRPr="00C05F65" w:rsidRDefault="00C05F65" w:rsidP="00C05F6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65">
              <w:rPr>
                <w:rFonts w:ascii="Times New Roman" w:hAnsi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05F65" w:rsidRPr="00C05F65" w:rsidRDefault="00C05F65" w:rsidP="0038593C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C05F65">
              <w:rPr>
                <w:b/>
              </w:rPr>
              <w:t>Трудовое</w:t>
            </w:r>
          </w:p>
          <w:p w:rsidR="00C05F65" w:rsidRPr="00C05F65" w:rsidRDefault="00C05F65" w:rsidP="0038593C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C05F65">
              <w:rPr>
                <w:b/>
              </w:rPr>
              <w:t>действие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05F65" w:rsidRPr="00C05F65" w:rsidRDefault="00C05F65" w:rsidP="0038593C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C05F65">
              <w:rPr>
                <w:b/>
              </w:rPr>
              <w:t>Знать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05F65" w:rsidRPr="00C05F65" w:rsidRDefault="00C05F65" w:rsidP="0038593C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C05F65">
              <w:rPr>
                <w:b/>
              </w:rPr>
              <w:t>Уметь</w:t>
            </w:r>
          </w:p>
        </w:tc>
      </w:tr>
      <w:tr w:rsidR="00C05F65" w:rsidRPr="00C05F65" w:rsidTr="00AE59F3">
        <w:trPr>
          <w:trHeight w:val="4085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05F65" w:rsidRPr="00C05F65" w:rsidRDefault="00C05F65" w:rsidP="00C05F65">
            <w:pPr>
              <w:pStyle w:val="normacttext"/>
              <w:spacing w:before="0" w:beforeAutospacing="0" w:after="0" w:afterAutospacing="0" w:line="0" w:lineRule="atLeast"/>
              <w:ind w:hanging="5"/>
              <w:textAlignment w:val="baseline"/>
              <w:rPr>
                <w:shd w:val="clear" w:color="auto" w:fill="FFFFFF"/>
              </w:rPr>
            </w:pPr>
            <w:r w:rsidRPr="00C05F65">
              <w:rPr>
                <w:shd w:val="clear" w:color="auto" w:fill="FFFFFF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</w:r>
          </w:p>
          <w:p w:rsidR="00C05F65" w:rsidRPr="00C05F65" w:rsidRDefault="00C05F65" w:rsidP="00C05F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5F65">
              <w:rPr>
                <w:rFonts w:ascii="Times New Roman" w:hAnsi="Times New Roman"/>
                <w:sz w:val="24"/>
                <w:szCs w:val="24"/>
              </w:rPr>
              <w:t>Общепедагогическая</w:t>
            </w:r>
          </w:p>
          <w:p w:rsidR="00C05F65" w:rsidRPr="00C05F65" w:rsidRDefault="00C05F65" w:rsidP="00C05F65">
            <w:pPr>
              <w:pStyle w:val="normacttext"/>
              <w:spacing w:before="0" w:beforeAutospacing="0" w:after="0" w:afterAutospacing="0" w:line="0" w:lineRule="atLeast"/>
              <w:ind w:hanging="5"/>
              <w:textAlignment w:val="baseline"/>
            </w:pPr>
            <w:r w:rsidRPr="00C05F65">
              <w:t>функция. Обучение.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05F65" w:rsidRPr="00C05F65" w:rsidRDefault="00C05F65" w:rsidP="0038593C">
            <w:pPr>
              <w:pStyle w:val="Default"/>
              <w:spacing w:line="0" w:lineRule="atLeast"/>
            </w:pPr>
            <w:r w:rsidRPr="00C05F65">
              <w:t>Формирование навыков, связанных с информационно-коммуникационными технологиями (далее -ИКТ)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05F65" w:rsidRPr="00C05F65" w:rsidRDefault="00C05F65" w:rsidP="0038593C">
            <w:pPr>
              <w:pStyle w:val="Default"/>
              <w:spacing w:line="0" w:lineRule="atLeast"/>
            </w:pPr>
            <w:r w:rsidRPr="00C05F65">
              <w:t>Основы психодидактики, поликультурного образования, закономерностей поведения в социальных сетях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05F65" w:rsidRPr="00C05F65" w:rsidRDefault="00C05F65" w:rsidP="0038593C">
            <w:pPr>
              <w:pStyle w:val="Default"/>
            </w:pPr>
            <w:r w:rsidRPr="00C05F65">
              <w:t xml:space="preserve">Владеть ИКТ-компетентностями: </w:t>
            </w:r>
          </w:p>
          <w:p w:rsidR="00C05F65" w:rsidRPr="00C05F65" w:rsidRDefault="00C05F65" w:rsidP="0038593C">
            <w:pPr>
              <w:pStyle w:val="Default"/>
            </w:pPr>
            <w:r w:rsidRPr="00C05F65">
              <w:t>- общепользовательская ИКТ-компетентность;</w:t>
            </w:r>
          </w:p>
          <w:p w:rsidR="00C05F65" w:rsidRPr="00C05F65" w:rsidRDefault="00C05F65" w:rsidP="0038593C">
            <w:pPr>
              <w:pStyle w:val="Default"/>
            </w:pPr>
            <w:r w:rsidRPr="00C05F65">
              <w:t xml:space="preserve">- общепедагогическая ИКТ-компетентность; </w:t>
            </w:r>
          </w:p>
          <w:p w:rsidR="00C05F65" w:rsidRPr="00C05F65" w:rsidRDefault="00C05F65" w:rsidP="0038593C">
            <w:pPr>
              <w:pStyle w:val="Default"/>
            </w:pPr>
            <w:r w:rsidRPr="00C05F65">
              <w:t>- 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</w:tbl>
    <w:p w:rsidR="00C05F65" w:rsidRPr="00E70993" w:rsidRDefault="00C05F65" w:rsidP="00C05F65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05F65" w:rsidRPr="00C2076C" w:rsidRDefault="00C05F65" w:rsidP="00A30AB9">
      <w:pPr>
        <w:pStyle w:val="11"/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1.4. Категории обучающихся</w:t>
      </w:r>
      <w:r w:rsidRPr="00E70993">
        <w:rPr>
          <w:rFonts w:ascii="Times New Roman" w:hAnsi="Times New Roman"/>
          <w:sz w:val="26"/>
          <w:szCs w:val="26"/>
        </w:rPr>
        <w:t xml:space="preserve">: </w:t>
      </w:r>
      <w:r w:rsidRPr="00C2076C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Pr="00C2076C">
        <w:rPr>
          <w:rFonts w:ascii="Times New Roman" w:hAnsi="Times New Roman"/>
          <w:iCs/>
          <w:sz w:val="26"/>
          <w:szCs w:val="26"/>
        </w:rPr>
        <w:t xml:space="preserve">образовательных организаций начального, основного и среднего уровней общего образования МБОУ </w:t>
      </w:r>
      <w:r w:rsidRPr="00C2076C">
        <w:rPr>
          <w:rFonts w:ascii="Times New Roman" w:hAnsi="Times New Roman"/>
          <w:sz w:val="26"/>
          <w:szCs w:val="26"/>
        </w:rPr>
        <w:t>«Центр образования села Лаврентия»</w:t>
      </w:r>
    </w:p>
    <w:p w:rsidR="00C05F65" w:rsidRPr="00E70993" w:rsidRDefault="00C05F65" w:rsidP="00A30AB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1.5. Форма обучения</w:t>
      </w:r>
      <w:r w:rsidRPr="00E70993">
        <w:rPr>
          <w:rFonts w:ascii="Times New Roman" w:hAnsi="Times New Roman"/>
          <w:sz w:val="26"/>
          <w:szCs w:val="26"/>
        </w:rPr>
        <w:t>: очная</w:t>
      </w:r>
    </w:p>
    <w:p w:rsidR="00C05F65" w:rsidRPr="00E70993" w:rsidRDefault="00C05F65" w:rsidP="00A30AB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1.6. Режим занятий</w:t>
      </w:r>
      <w:r w:rsidRPr="00E70993">
        <w:rPr>
          <w:rFonts w:ascii="Times New Roman" w:hAnsi="Times New Roman"/>
          <w:sz w:val="26"/>
          <w:szCs w:val="26"/>
        </w:rPr>
        <w:t xml:space="preserve">: 6 часов в день </w:t>
      </w:r>
    </w:p>
    <w:p w:rsidR="00C05F65" w:rsidRDefault="00C05F65" w:rsidP="00A30AB9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1.7. Срок освоения программы</w:t>
      </w:r>
      <w:r w:rsidRPr="00E70993">
        <w:rPr>
          <w:rFonts w:ascii="Times New Roman" w:hAnsi="Times New Roman"/>
          <w:sz w:val="26"/>
          <w:szCs w:val="26"/>
        </w:rPr>
        <w:t xml:space="preserve">: </w:t>
      </w:r>
      <w:r w:rsidR="00AE59F3">
        <w:rPr>
          <w:rFonts w:ascii="Times New Roman" w:hAnsi="Times New Roman"/>
          <w:sz w:val="26"/>
          <w:szCs w:val="26"/>
        </w:rPr>
        <w:t xml:space="preserve">16 </w:t>
      </w:r>
      <w:r w:rsidRPr="00C2076C">
        <w:rPr>
          <w:rFonts w:ascii="Times New Roman" w:hAnsi="Times New Roman"/>
          <w:sz w:val="26"/>
          <w:szCs w:val="26"/>
        </w:rPr>
        <w:t>часов</w:t>
      </w:r>
    </w:p>
    <w:p w:rsidR="00C05F65" w:rsidRDefault="00C05F65" w:rsidP="00C05F65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C05F65" w:rsidRDefault="00C05F65" w:rsidP="00C05F6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Раздел 2. «Содержание программы»</w:t>
      </w:r>
    </w:p>
    <w:p w:rsidR="00A30AB9" w:rsidRPr="00E70993" w:rsidRDefault="00A30AB9" w:rsidP="00C05F6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05F65" w:rsidRDefault="00C05F65" w:rsidP="00AE59F3">
      <w:pPr>
        <w:spacing w:after="0" w:line="0" w:lineRule="atLeast"/>
        <w:ind w:firstLine="709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2.1. Учебный (тематический) план</w:t>
      </w:r>
    </w:p>
    <w:p w:rsidR="00A30AB9" w:rsidRPr="00E70993" w:rsidRDefault="00A30AB9" w:rsidP="00C05F65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2278"/>
        <w:gridCol w:w="850"/>
        <w:gridCol w:w="992"/>
        <w:gridCol w:w="1460"/>
        <w:gridCol w:w="1643"/>
        <w:gridCol w:w="1717"/>
        <w:gridCol w:w="1134"/>
      </w:tblGrid>
      <w:tr w:rsidR="00C05F65" w:rsidRPr="00A30AB9" w:rsidTr="00AD3FB7">
        <w:tc>
          <w:tcPr>
            <w:tcW w:w="700" w:type="dxa"/>
            <w:vMerge w:val="restart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278" w:type="dxa"/>
            <w:vMerge w:val="restart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Название </w:t>
            </w:r>
          </w:p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разделов и тем</w:t>
            </w:r>
          </w:p>
        </w:tc>
        <w:tc>
          <w:tcPr>
            <w:tcW w:w="850" w:type="dxa"/>
            <w:vMerge w:val="restart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Всего </w:t>
            </w:r>
            <w:r w:rsidRPr="00A30AB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5812" w:type="dxa"/>
            <w:gridSpan w:val="4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Виды учебных занятий, учебных работ</w:t>
            </w:r>
          </w:p>
        </w:tc>
        <w:tc>
          <w:tcPr>
            <w:tcW w:w="1134" w:type="dxa"/>
            <w:vMerge w:val="restart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Cs/>
                <w:sz w:val="24"/>
                <w:szCs w:val="24"/>
              </w:rPr>
              <w:t xml:space="preserve">Формы </w:t>
            </w:r>
            <w:r w:rsidRPr="00A30AB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контроля</w:t>
            </w:r>
          </w:p>
        </w:tc>
      </w:tr>
      <w:tr w:rsidR="00C05F65" w:rsidRPr="00A30AB9" w:rsidTr="00AD3FB7">
        <w:tc>
          <w:tcPr>
            <w:tcW w:w="700" w:type="dxa"/>
            <w:vMerge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Cs/>
                <w:sz w:val="24"/>
                <w:szCs w:val="24"/>
              </w:rPr>
              <w:t>Аудиторные</w:t>
            </w:r>
          </w:p>
        </w:tc>
        <w:tc>
          <w:tcPr>
            <w:tcW w:w="3360" w:type="dxa"/>
            <w:gridSpan w:val="2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Cs/>
                <w:sz w:val="24"/>
                <w:szCs w:val="24"/>
              </w:rPr>
              <w:t>Внеаудиторные</w:t>
            </w:r>
          </w:p>
        </w:tc>
        <w:tc>
          <w:tcPr>
            <w:tcW w:w="1134" w:type="dxa"/>
            <w:vMerge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5F65" w:rsidRPr="00A30AB9" w:rsidTr="00AD3FB7">
        <w:tc>
          <w:tcPr>
            <w:tcW w:w="700" w:type="dxa"/>
            <w:vMerge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1460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Cs/>
                <w:sz w:val="24"/>
                <w:szCs w:val="24"/>
              </w:rPr>
              <w:t>Интерактивные занятия</w:t>
            </w:r>
          </w:p>
        </w:tc>
        <w:tc>
          <w:tcPr>
            <w:tcW w:w="1643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1717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  <w:vMerge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5F65" w:rsidRPr="00A30AB9" w:rsidTr="00AD3FB7">
        <w:tc>
          <w:tcPr>
            <w:tcW w:w="700" w:type="dxa"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sz w:val="24"/>
                <w:szCs w:val="24"/>
              </w:rPr>
              <w:t>Раздел 1. Информационные технологии</w:t>
            </w:r>
          </w:p>
        </w:tc>
        <w:tc>
          <w:tcPr>
            <w:tcW w:w="850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5F65" w:rsidRPr="00A30AB9" w:rsidTr="00AD3FB7">
        <w:trPr>
          <w:trHeight w:val="1113"/>
        </w:trPr>
        <w:tc>
          <w:tcPr>
            <w:tcW w:w="700" w:type="dxa"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2278" w:type="dxa"/>
          </w:tcPr>
          <w:p w:rsidR="00C05F65" w:rsidRPr="00A30AB9" w:rsidRDefault="00C05F65" w:rsidP="0038593C">
            <w:pPr>
              <w:spacing w:after="0" w:line="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0AB9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>Цели и задачи использования информационных технологий в образовании</w:t>
            </w:r>
          </w:p>
        </w:tc>
        <w:tc>
          <w:tcPr>
            <w:tcW w:w="850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7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5F65" w:rsidRPr="00A30AB9" w:rsidTr="00AD3FB7">
        <w:tc>
          <w:tcPr>
            <w:tcW w:w="700" w:type="dxa"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2278" w:type="dxa"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Cs/>
                <w:iCs/>
                <w:sz w:val="24"/>
                <w:szCs w:val="24"/>
              </w:rPr>
              <w:t>Методические основы подготовки дидактических материалов в контексте реализации ФГОС с использованием ИКТ</w:t>
            </w:r>
          </w:p>
        </w:tc>
        <w:tc>
          <w:tcPr>
            <w:tcW w:w="850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F65" w:rsidRPr="00A30AB9" w:rsidTr="00AD3FB7">
        <w:tc>
          <w:tcPr>
            <w:tcW w:w="700" w:type="dxa"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2278" w:type="dxa"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0AB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Разработка проекта современного урока с использованием ИКТ</w:t>
            </w:r>
          </w:p>
        </w:tc>
        <w:tc>
          <w:tcPr>
            <w:tcW w:w="850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F65" w:rsidRPr="00A30AB9" w:rsidTr="00AD3FB7">
        <w:tc>
          <w:tcPr>
            <w:tcW w:w="700" w:type="dxa"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sz w:val="24"/>
                <w:szCs w:val="24"/>
              </w:rPr>
              <w:t>Раздел 2. Сетевое взаимодействие</w:t>
            </w:r>
          </w:p>
        </w:tc>
        <w:tc>
          <w:tcPr>
            <w:tcW w:w="850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F65" w:rsidRPr="00A30AB9" w:rsidTr="00AD3FB7">
        <w:tc>
          <w:tcPr>
            <w:tcW w:w="700" w:type="dxa"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278" w:type="dxa"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iCs/>
                <w:sz w:val="24"/>
                <w:szCs w:val="24"/>
              </w:rPr>
              <w:t>Общая характеристика модели сетевого взаимодействия образовательных организаций</w:t>
            </w:r>
          </w:p>
        </w:tc>
        <w:tc>
          <w:tcPr>
            <w:tcW w:w="850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F65" w:rsidRPr="00A30AB9" w:rsidTr="00AD3FB7">
        <w:tc>
          <w:tcPr>
            <w:tcW w:w="700" w:type="dxa"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2278" w:type="dxa"/>
          </w:tcPr>
          <w:p w:rsidR="00C05F65" w:rsidRPr="00A30AB9" w:rsidRDefault="00C05F65" w:rsidP="0038593C">
            <w:pPr>
              <w:spacing w:after="0" w:line="0" w:lineRule="atLeast"/>
              <w:ind w:left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iCs/>
                <w:sz w:val="24"/>
                <w:szCs w:val="24"/>
              </w:rPr>
              <w:t xml:space="preserve">Организация сетевого взаимодействия в образовательных организациях </w:t>
            </w:r>
          </w:p>
        </w:tc>
        <w:tc>
          <w:tcPr>
            <w:tcW w:w="850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F65" w:rsidRPr="00A30AB9" w:rsidTr="00AD3FB7">
        <w:tc>
          <w:tcPr>
            <w:tcW w:w="700" w:type="dxa"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2278" w:type="dxa"/>
          </w:tcPr>
          <w:p w:rsidR="00C05F65" w:rsidRPr="00A30AB9" w:rsidRDefault="00C05F65" w:rsidP="0038593C">
            <w:pPr>
              <w:spacing w:after="0" w:line="0" w:lineRule="atLeast"/>
              <w:ind w:left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iCs/>
                <w:sz w:val="24"/>
                <w:szCs w:val="24"/>
              </w:rPr>
              <w:t>Сетевые формы реализации образовательных программ</w:t>
            </w:r>
          </w:p>
        </w:tc>
        <w:tc>
          <w:tcPr>
            <w:tcW w:w="850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F65" w:rsidRPr="00A30AB9" w:rsidTr="00AD3FB7">
        <w:tc>
          <w:tcPr>
            <w:tcW w:w="700" w:type="dxa"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bookmarkStart w:id="3" w:name="_Hlk73365069"/>
            <w:r w:rsidRPr="00A30AB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  <w:bookmarkEnd w:id="3"/>
            <w:r w:rsidRPr="00A30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F65" w:rsidRPr="00A30AB9" w:rsidTr="00AD3FB7">
        <w:tc>
          <w:tcPr>
            <w:tcW w:w="700" w:type="dxa"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:rsidR="00C05F65" w:rsidRPr="00A30AB9" w:rsidRDefault="00C05F65" w:rsidP="0038593C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60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AB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05F65" w:rsidRPr="00A30AB9" w:rsidRDefault="00C05F65" w:rsidP="0038593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5F65" w:rsidRPr="00E70993" w:rsidRDefault="00C05F65" w:rsidP="00C05F65">
      <w:pPr>
        <w:pStyle w:val="af1"/>
        <w:spacing w:line="0" w:lineRule="atLeast"/>
        <w:rPr>
          <w:rFonts w:ascii="Times New Roman" w:hAnsi="Times New Roman"/>
          <w:b/>
          <w:sz w:val="26"/>
          <w:szCs w:val="26"/>
        </w:rPr>
      </w:pPr>
    </w:p>
    <w:p w:rsidR="00C05F65" w:rsidRPr="00E70993" w:rsidRDefault="00C05F65" w:rsidP="00AE59F3">
      <w:pPr>
        <w:pStyle w:val="af1"/>
        <w:spacing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2</w:t>
      </w:r>
      <w:r w:rsidR="00AE59F3">
        <w:rPr>
          <w:rFonts w:ascii="Times New Roman" w:hAnsi="Times New Roman"/>
          <w:b/>
          <w:sz w:val="26"/>
          <w:szCs w:val="26"/>
        </w:rPr>
        <w:t xml:space="preserve">.2. </w:t>
      </w:r>
      <w:r w:rsidRPr="00E70993">
        <w:rPr>
          <w:rFonts w:ascii="Times New Roman" w:hAnsi="Times New Roman"/>
          <w:b/>
          <w:sz w:val="26"/>
          <w:szCs w:val="26"/>
        </w:rPr>
        <w:t xml:space="preserve"> Календарный учебный график </w:t>
      </w:r>
    </w:p>
    <w:p w:rsidR="00C05F65" w:rsidRPr="00E70993" w:rsidRDefault="00C05F65" w:rsidP="00AE59F3">
      <w:pPr>
        <w:pStyle w:val="af1"/>
        <w:spacing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Календарным графиком является расписание учебных занятий обучающихся.</w:t>
      </w:r>
    </w:p>
    <w:p w:rsidR="00C05F65" w:rsidRPr="00E70993" w:rsidRDefault="00C05F65" w:rsidP="00AE59F3">
      <w:pPr>
        <w:tabs>
          <w:tab w:val="left" w:pos="2410"/>
        </w:tabs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05F65" w:rsidRPr="00E70993" w:rsidRDefault="00C05F65" w:rsidP="00AE59F3">
      <w:pPr>
        <w:tabs>
          <w:tab w:val="left" w:pos="2410"/>
        </w:tabs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2.3 Рабочая программа «</w:t>
      </w:r>
      <w:r w:rsidRPr="00E70993">
        <w:rPr>
          <w:rFonts w:ascii="Times New Roman" w:hAnsi="Times New Roman"/>
          <w:b/>
          <w:bCs/>
          <w:sz w:val="26"/>
          <w:szCs w:val="26"/>
        </w:rPr>
        <w:t>Использование современных информационных технологий. Сетевое взаимодействие</w:t>
      </w:r>
      <w:r w:rsidRPr="00E70993">
        <w:rPr>
          <w:rFonts w:ascii="Times New Roman" w:hAnsi="Times New Roman"/>
          <w:b/>
          <w:sz w:val="26"/>
          <w:szCs w:val="26"/>
        </w:rPr>
        <w:t>»</w:t>
      </w:r>
    </w:p>
    <w:p w:rsidR="00AE11EA" w:rsidRDefault="00AE11EA" w:rsidP="00C05F6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05F65" w:rsidRPr="00E70993" w:rsidRDefault="00AE11EA" w:rsidP="00C05F6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Раздел 2. «</w:t>
      </w:r>
      <w:r w:rsidR="00C05F65" w:rsidRPr="00E70993">
        <w:rPr>
          <w:rFonts w:ascii="Times New Roman" w:hAnsi="Times New Roman"/>
          <w:b/>
          <w:sz w:val="26"/>
          <w:szCs w:val="26"/>
        </w:rPr>
        <w:t>Содержание рабочей программы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C05F65" w:rsidRPr="00B14C5A" w:rsidRDefault="00C05F65" w:rsidP="0021101B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14C5A">
        <w:rPr>
          <w:rFonts w:ascii="Times New Roman" w:hAnsi="Times New Roman"/>
          <w:b/>
          <w:sz w:val="26"/>
          <w:szCs w:val="26"/>
        </w:rPr>
        <w:t>Раздел 1 Информационные технологии</w:t>
      </w:r>
    </w:p>
    <w:p w:rsidR="00C05F65" w:rsidRPr="00B14C5A" w:rsidRDefault="00C05F65" w:rsidP="0021101B">
      <w:pPr>
        <w:spacing w:after="0" w:line="0" w:lineRule="atLeast"/>
        <w:ind w:firstLine="709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B14C5A">
        <w:rPr>
          <w:rFonts w:ascii="Times New Roman" w:hAnsi="Times New Roman"/>
          <w:b/>
          <w:sz w:val="26"/>
          <w:szCs w:val="26"/>
        </w:rPr>
        <w:t>Тема 1.1.</w:t>
      </w:r>
      <w:r w:rsidRPr="00B14C5A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Цели и задачи использования информационных технологий в образовании (2 часа)</w:t>
      </w:r>
    </w:p>
    <w:p w:rsidR="00C05F65" w:rsidRPr="00B14C5A" w:rsidRDefault="00C05F65" w:rsidP="0021101B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14C5A">
        <w:rPr>
          <w:rFonts w:ascii="Times New Roman" w:hAnsi="Times New Roman"/>
          <w:sz w:val="26"/>
          <w:szCs w:val="26"/>
        </w:rPr>
        <w:t>Понятие информационных технологий. Генезис развития информационных технологий обучения. Цели и задачи информатизации и использования информационных технологий в образовании.</w:t>
      </w:r>
    </w:p>
    <w:p w:rsidR="00C05F65" w:rsidRPr="00B14C5A" w:rsidRDefault="00C05F65" w:rsidP="0021101B">
      <w:pPr>
        <w:tabs>
          <w:tab w:val="left" w:pos="317"/>
        </w:tabs>
        <w:spacing w:after="0" w:line="0" w:lineRule="atLeast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14C5A">
        <w:rPr>
          <w:rFonts w:ascii="Times New Roman" w:hAnsi="Times New Roman"/>
          <w:b/>
          <w:sz w:val="26"/>
          <w:szCs w:val="26"/>
        </w:rPr>
        <w:t xml:space="preserve">Тема 1.2. </w:t>
      </w:r>
      <w:r w:rsidRPr="00B14C5A">
        <w:rPr>
          <w:rFonts w:ascii="Times New Roman" w:eastAsia="Calibri" w:hAnsi="Times New Roman"/>
          <w:b/>
          <w:sz w:val="26"/>
          <w:szCs w:val="26"/>
          <w:lang w:eastAsia="en-US"/>
        </w:rPr>
        <w:t>Методические основы подготовки дидактических материалов в контексте реализации ФГОС с использованием ИКТ</w:t>
      </w:r>
      <w:r w:rsidRPr="00B14C5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B14C5A">
        <w:rPr>
          <w:rFonts w:ascii="Times New Roman" w:eastAsia="Calibri" w:hAnsi="Times New Roman"/>
          <w:b/>
          <w:bCs/>
          <w:sz w:val="26"/>
          <w:szCs w:val="26"/>
          <w:lang w:eastAsia="en-US"/>
        </w:rPr>
        <w:t>(3 часа)</w:t>
      </w:r>
    </w:p>
    <w:p w:rsidR="00C05F65" w:rsidRPr="00B14C5A" w:rsidRDefault="00C05F65" w:rsidP="0021101B">
      <w:pPr>
        <w:tabs>
          <w:tab w:val="left" w:pos="317"/>
        </w:tabs>
        <w:spacing w:after="0" w:line="0" w:lineRule="atLeas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14C5A">
        <w:rPr>
          <w:rFonts w:ascii="Times New Roman" w:hAnsi="Times New Roman"/>
          <w:sz w:val="26"/>
          <w:szCs w:val="26"/>
        </w:rPr>
        <w:t>Применение электронной презентации на школьном уроке. Основные принципы разработки мультимедийной презентации. Составление электронных презентаций учащимися – один из видов домашнего задания</w:t>
      </w:r>
    </w:p>
    <w:p w:rsidR="00C05F65" w:rsidRPr="00B14C5A" w:rsidRDefault="00C05F65" w:rsidP="0021101B">
      <w:pPr>
        <w:spacing w:after="0" w:line="0" w:lineRule="atLeast"/>
        <w:ind w:firstLine="709"/>
        <w:jc w:val="both"/>
        <w:rPr>
          <w:rFonts w:ascii="Times New Roman" w:eastAsia="Calibri" w:hAnsi="Times New Roman"/>
          <w:b/>
          <w:sz w:val="26"/>
          <w:szCs w:val="26"/>
          <w:shd w:val="clear" w:color="auto" w:fill="FFFFFF"/>
          <w:lang w:eastAsia="en-US"/>
        </w:rPr>
      </w:pPr>
      <w:r w:rsidRPr="00B14C5A">
        <w:rPr>
          <w:rFonts w:ascii="Times New Roman" w:hAnsi="Times New Roman"/>
          <w:b/>
          <w:sz w:val="26"/>
          <w:szCs w:val="26"/>
        </w:rPr>
        <w:t xml:space="preserve">Тема 1.3. </w:t>
      </w:r>
      <w:r w:rsidRPr="00B14C5A">
        <w:rPr>
          <w:rFonts w:ascii="Times New Roman" w:eastAsia="Calibri" w:hAnsi="Times New Roman"/>
          <w:b/>
          <w:sz w:val="26"/>
          <w:szCs w:val="26"/>
          <w:shd w:val="clear" w:color="auto" w:fill="FFFFFF"/>
          <w:lang w:eastAsia="en-US"/>
        </w:rPr>
        <w:t>Разработка проекта современного урока с использованием ИКТ (2 часа)</w:t>
      </w:r>
    </w:p>
    <w:p w:rsidR="00C05F65" w:rsidRPr="00B14C5A" w:rsidRDefault="00C05F65" w:rsidP="0021101B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14C5A">
        <w:rPr>
          <w:rFonts w:ascii="Times New Roman" w:hAnsi="Times New Roman"/>
          <w:sz w:val="26"/>
          <w:szCs w:val="26"/>
        </w:rPr>
        <w:t>Урок. Проектирование. Технологическая карта. Критерии урока. Использование компьютерных технологий в процессе обучения в условиях реализации ФГОС.</w:t>
      </w:r>
    </w:p>
    <w:p w:rsidR="00C05F65" w:rsidRPr="00B14C5A" w:rsidRDefault="00C05F65" w:rsidP="0021101B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14C5A">
        <w:rPr>
          <w:rFonts w:ascii="Times New Roman" w:hAnsi="Times New Roman"/>
          <w:b/>
          <w:sz w:val="26"/>
          <w:szCs w:val="26"/>
        </w:rPr>
        <w:t>Раздел 2</w:t>
      </w:r>
      <w:r w:rsidRPr="00B14C5A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B14C5A">
        <w:rPr>
          <w:rFonts w:ascii="Times New Roman" w:hAnsi="Times New Roman"/>
          <w:b/>
          <w:sz w:val="26"/>
          <w:szCs w:val="26"/>
        </w:rPr>
        <w:t>Сетевое взаимодействие</w:t>
      </w:r>
    </w:p>
    <w:p w:rsidR="00C05F65" w:rsidRPr="00B14C5A" w:rsidRDefault="00C05F65" w:rsidP="0021101B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14C5A">
        <w:rPr>
          <w:rFonts w:ascii="Times New Roman" w:hAnsi="Times New Roman"/>
          <w:b/>
          <w:sz w:val="26"/>
          <w:szCs w:val="26"/>
        </w:rPr>
        <w:t>Тема 2.1. Общая характеристика модели сетевого взаимодействия образовательных организаций (3 часа)</w:t>
      </w:r>
    </w:p>
    <w:p w:rsidR="00C05F65" w:rsidRPr="00B14C5A" w:rsidRDefault="00C05F65" w:rsidP="0021101B">
      <w:pPr>
        <w:tabs>
          <w:tab w:val="left" w:pos="317"/>
        </w:tabs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14C5A">
        <w:rPr>
          <w:rFonts w:ascii="Times New Roman" w:hAnsi="Times New Roman"/>
          <w:sz w:val="26"/>
          <w:szCs w:val="26"/>
        </w:rPr>
        <w:t>Понятие сетевого взаимодействия. Преимущества и эффекты развития сетевого взаимодействия. Типы сетевых образовательных ресурсов.</w:t>
      </w:r>
    </w:p>
    <w:p w:rsidR="00C05F65" w:rsidRPr="00B14C5A" w:rsidRDefault="00C05F65" w:rsidP="0021101B">
      <w:pPr>
        <w:tabs>
          <w:tab w:val="left" w:pos="317"/>
        </w:tabs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14C5A">
        <w:rPr>
          <w:rFonts w:ascii="Times New Roman" w:hAnsi="Times New Roman"/>
          <w:b/>
          <w:sz w:val="26"/>
          <w:szCs w:val="26"/>
        </w:rPr>
        <w:t>Тема 2.2. Организация сетевого взаимодействия в образовательных организациях (</w:t>
      </w:r>
      <w:r>
        <w:rPr>
          <w:rFonts w:ascii="Times New Roman" w:hAnsi="Times New Roman"/>
          <w:b/>
          <w:sz w:val="26"/>
          <w:szCs w:val="26"/>
        </w:rPr>
        <w:t>2</w:t>
      </w:r>
      <w:r w:rsidRPr="00B14C5A">
        <w:rPr>
          <w:rFonts w:ascii="Times New Roman" w:hAnsi="Times New Roman"/>
          <w:b/>
          <w:sz w:val="26"/>
          <w:szCs w:val="26"/>
        </w:rPr>
        <w:t xml:space="preserve"> часа)</w:t>
      </w:r>
    </w:p>
    <w:p w:rsidR="00C05F65" w:rsidRPr="00B14C5A" w:rsidRDefault="00C05F65" w:rsidP="0021101B">
      <w:pPr>
        <w:tabs>
          <w:tab w:val="left" w:pos="317"/>
        </w:tabs>
        <w:spacing w:after="0"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14C5A">
        <w:rPr>
          <w:rFonts w:ascii="Times New Roman" w:hAnsi="Times New Roman"/>
          <w:bCs/>
          <w:sz w:val="26"/>
          <w:szCs w:val="26"/>
        </w:rPr>
        <w:t>Направления реализации проекта. Ресурсное обеспечение проекта. Основные этапы реализации проекта. Ожидаемые результаты. Алгоритмы запуска сетевого взаимодействия образовательных организаций реализация подготовительного этапа).</w:t>
      </w:r>
    </w:p>
    <w:p w:rsidR="00C05F65" w:rsidRPr="00B14C5A" w:rsidRDefault="00C05F65" w:rsidP="0021101B">
      <w:pPr>
        <w:tabs>
          <w:tab w:val="left" w:pos="317"/>
        </w:tabs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14C5A">
        <w:rPr>
          <w:rFonts w:ascii="Times New Roman" w:hAnsi="Times New Roman"/>
          <w:b/>
          <w:sz w:val="26"/>
          <w:szCs w:val="26"/>
        </w:rPr>
        <w:t>Тема 2.3. Сетевые формы реализации образовательных программ (2 часа)</w:t>
      </w:r>
    </w:p>
    <w:p w:rsidR="00C05F65" w:rsidRPr="00B14C5A" w:rsidRDefault="00C05F65" w:rsidP="0021101B">
      <w:pPr>
        <w:tabs>
          <w:tab w:val="left" w:pos="317"/>
        </w:tabs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14C5A">
        <w:rPr>
          <w:rFonts w:ascii="Times New Roman" w:hAnsi="Times New Roman"/>
          <w:sz w:val="26"/>
          <w:szCs w:val="26"/>
          <w:shd w:val="clear" w:color="auto" w:fill="FFFFFF"/>
        </w:rPr>
        <w:t xml:space="preserve">Сетевые информационные технологии: разработка и дизайн web-документов. Сетевые технологии обработки информации. Интернет-технологии. </w:t>
      </w:r>
    </w:p>
    <w:p w:rsidR="00C05F65" w:rsidRPr="00B14C5A" w:rsidRDefault="00C05F65" w:rsidP="00C05F65">
      <w:pPr>
        <w:pStyle w:val="ConsNormal"/>
        <w:tabs>
          <w:tab w:val="left" w:pos="0"/>
        </w:tabs>
        <w:suppressAutoHyphens/>
        <w:spacing w:line="0" w:lineRule="atLeast"/>
        <w:ind w:firstLine="68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05F65" w:rsidRPr="00E70993" w:rsidRDefault="00C05F65" w:rsidP="00C05F65">
      <w:pPr>
        <w:pStyle w:val="ConsNormal"/>
        <w:tabs>
          <w:tab w:val="left" w:pos="0"/>
        </w:tabs>
        <w:suppressAutoHyphens/>
        <w:spacing w:line="0" w:lineRule="atLeast"/>
        <w:ind w:firstLine="68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0993">
        <w:rPr>
          <w:rFonts w:ascii="Times New Roman" w:hAnsi="Times New Roman" w:cs="Times New Roman"/>
          <w:b/>
          <w:bCs/>
          <w:sz w:val="26"/>
          <w:szCs w:val="26"/>
        </w:rPr>
        <w:t>Раздел 3. «Формы аттестации и оценочные материалы»</w:t>
      </w:r>
    </w:p>
    <w:p w:rsidR="00C05F65" w:rsidRPr="00E70993" w:rsidRDefault="00C05F65" w:rsidP="00C05F65">
      <w:pPr>
        <w:pStyle w:val="af1"/>
        <w:spacing w:line="0" w:lineRule="atLeast"/>
        <w:ind w:left="34"/>
        <w:rPr>
          <w:rFonts w:ascii="Times New Roman" w:hAnsi="Times New Roman"/>
          <w:b/>
          <w:sz w:val="26"/>
          <w:szCs w:val="26"/>
        </w:rPr>
      </w:pPr>
    </w:p>
    <w:p w:rsidR="00C05F65" w:rsidRDefault="00AD3FB7" w:rsidP="006265A0">
      <w:pPr>
        <w:pStyle w:val="af1"/>
        <w:spacing w:line="0" w:lineRule="atLeast"/>
        <w:ind w:left="34" w:firstLine="67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3.1.  </w:t>
      </w:r>
      <w:r w:rsidR="00C05F65" w:rsidRPr="00E70993">
        <w:rPr>
          <w:rFonts w:ascii="Times New Roman" w:hAnsi="Times New Roman"/>
          <w:b/>
          <w:sz w:val="26"/>
          <w:szCs w:val="26"/>
        </w:rPr>
        <w:t>Итоговая аттестация</w:t>
      </w:r>
    </w:p>
    <w:p w:rsidR="00C05F65" w:rsidRDefault="00AD3FB7" w:rsidP="00AD3FB7">
      <w:pPr>
        <w:pStyle w:val="af1"/>
        <w:spacing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102329">
        <w:rPr>
          <w:rFonts w:ascii="Times New Roman" w:hAnsi="Times New Roman"/>
          <w:sz w:val="26"/>
          <w:szCs w:val="26"/>
        </w:rPr>
        <w:t>Представляет собой комплексную итоговую р</w:t>
      </w:r>
      <w:r>
        <w:rPr>
          <w:rFonts w:ascii="Times New Roman" w:hAnsi="Times New Roman"/>
          <w:sz w:val="26"/>
          <w:szCs w:val="26"/>
        </w:rPr>
        <w:t xml:space="preserve">аботу по итогам освоения учебных  </w:t>
      </w:r>
      <w:r w:rsidRPr="00102329">
        <w:rPr>
          <w:rFonts w:ascii="Times New Roman" w:hAnsi="Times New Roman"/>
          <w:sz w:val="26"/>
          <w:szCs w:val="26"/>
        </w:rPr>
        <w:t>модул</w:t>
      </w:r>
      <w:r>
        <w:rPr>
          <w:rFonts w:ascii="Times New Roman" w:hAnsi="Times New Roman"/>
          <w:sz w:val="26"/>
          <w:szCs w:val="26"/>
        </w:rPr>
        <w:t>ей</w:t>
      </w:r>
      <w:r w:rsidRPr="00102329">
        <w:rPr>
          <w:rFonts w:ascii="Times New Roman" w:hAnsi="Times New Roman"/>
          <w:sz w:val="26"/>
          <w:szCs w:val="26"/>
        </w:rPr>
        <w:t xml:space="preserve"> программы</w:t>
      </w:r>
      <w:r>
        <w:rPr>
          <w:rFonts w:ascii="Times New Roman" w:hAnsi="Times New Roman"/>
          <w:sz w:val="26"/>
          <w:szCs w:val="26"/>
        </w:rPr>
        <w:t>.</w:t>
      </w:r>
    </w:p>
    <w:p w:rsidR="00AD3FB7" w:rsidRDefault="00AD3FB7" w:rsidP="00C05F65">
      <w:pPr>
        <w:pStyle w:val="af1"/>
        <w:spacing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AD3FB7" w:rsidRPr="00E70993" w:rsidRDefault="00AD3FB7" w:rsidP="00C05F65">
      <w:pPr>
        <w:pStyle w:val="af1"/>
        <w:spacing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05F65" w:rsidRPr="00E70993" w:rsidRDefault="00C05F65" w:rsidP="00C05F65">
      <w:pPr>
        <w:spacing w:after="0" w:line="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bCs/>
          <w:sz w:val="26"/>
          <w:szCs w:val="26"/>
        </w:rPr>
        <w:t>Раздел 4. «Организационно-педагогические условия реализации программы»</w:t>
      </w:r>
    </w:p>
    <w:p w:rsidR="00C05F65" w:rsidRPr="00E70993" w:rsidRDefault="00C05F65" w:rsidP="00C05F65">
      <w:pPr>
        <w:spacing w:after="0" w:line="0" w:lineRule="atLeast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05F65" w:rsidRPr="00E70993" w:rsidRDefault="00C05F65" w:rsidP="00C05F65">
      <w:pPr>
        <w:spacing w:after="0" w:line="0" w:lineRule="atLeast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E70993">
        <w:rPr>
          <w:rFonts w:ascii="Times New Roman" w:hAnsi="Times New Roman"/>
          <w:b/>
          <w:bCs/>
          <w:sz w:val="26"/>
          <w:szCs w:val="26"/>
        </w:rPr>
        <w:t>4.1. Учебно-методическое обеспечение и информационное обеспечение программы</w:t>
      </w:r>
    </w:p>
    <w:p w:rsidR="00C05F65" w:rsidRPr="00E70993" w:rsidRDefault="00C05F65" w:rsidP="00C05F65">
      <w:pPr>
        <w:pStyle w:val="af1"/>
        <w:spacing w:line="0" w:lineRule="atLeast"/>
        <w:jc w:val="center"/>
        <w:rPr>
          <w:rFonts w:ascii="Times New Roman" w:hAnsi="Times New Roman"/>
          <w:sz w:val="26"/>
          <w:szCs w:val="26"/>
        </w:rPr>
      </w:pPr>
    </w:p>
    <w:p w:rsidR="00C05F65" w:rsidRPr="00E70993" w:rsidRDefault="00C05F65" w:rsidP="00FB58AC">
      <w:pPr>
        <w:pStyle w:val="af1"/>
        <w:numPr>
          <w:ilvl w:val="0"/>
          <w:numId w:val="8"/>
        </w:numPr>
        <w:spacing w:line="0" w:lineRule="atLeast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Нормативные, распорядительные и иные документы федерального уровня</w:t>
      </w:r>
    </w:p>
    <w:p w:rsidR="00C05F65" w:rsidRPr="00E70993" w:rsidRDefault="00C05F65" w:rsidP="00FB58AC">
      <w:pPr>
        <w:pStyle w:val="af1"/>
        <w:spacing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1. Федеральный закон от 29.12.2012 № 273-ФЗ «Об образовании в Российской Федерации»</w:t>
      </w:r>
    </w:p>
    <w:p w:rsidR="00C05F65" w:rsidRPr="00E70993" w:rsidRDefault="00C05F65" w:rsidP="00FB58AC">
      <w:pPr>
        <w:pStyle w:val="af1"/>
        <w:spacing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lastRenderedPageBreak/>
        <w:t>· часть 1 статьи 16 ФЗ от 29.12.2012 N 273-ФЗ «Реализация образовательных программ с применением электронного обучения и дистанционных образовательных технологий»</w:t>
      </w:r>
    </w:p>
    <w:p w:rsidR="00C05F65" w:rsidRPr="00E70993" w:rsidRDefault="00C05F65" w:rsidP="00FB58AC">
      <w:pPr>
        <w:pStyle w:val="af1"/>
        <w:spacing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· Пункт 12 части 3 статьи 28 ФЗ от 29.12.2012 N 273-ФЗ</w:t>
      </w:r>
    </w:p>
    <w:p w:rsidR="00C05F65" w:rsidRPr="00E70993" w:rsidRDefault="00C05F65" w:rsidP="00FB58AC">
      <w:pPr>
        <w:pStyle w:val="af1"/>
        <w:spacing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· Часть 2 статьи 28 ФЗ от 29.12.2012 N 273-ФЗ</w:t>
      </w:r>
    </w:p>
    <w:p w:rsidR="00C05F65" w:rsidRPr="00E70993" w:rsidRDefault="00C05F65" w:rsidP="00FB58AC">
      <w:pPr>
        <w:pStyle w:val="af1"/>
        <w:spacing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· Часть 2 статьи 16 ФЗ от 29.12.2012 N 273-ФЗ</w:t>
      </w:r>
    </w:p>
    <w:p w:rsidR="00C05F65" w:rsidRPr="00E70993" w:rsidRDefault="00C05F65" w:rsidP="00FB58AC">
      <w:pPr>
        <w:pStyle w:val="af1"/>
        <w:spacing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2. Федеральный закон от 27.07.2006 N 149-ФЗ «Об информации, информационных технологиях и о защите информации»</w:t>
      </w:r>
    </w:p>
    <w:p w:rsidR="00C05F65" w:rsidRPr="00E70993" w:rsidRDefault="00C05F65" w:rsidP="00FB58AC">
      <w:pPr>
        <w:pStyle w:val="af1"/>
        <w:spacing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3. Федеральный закон от 29.12.2010 N 436-ФЗ «О защите детей от информации, причиняющей вред их здоровью и развитию»</w:t>
      </w:r>
    </w:p>
    <w:p w:rsidR="00C05F65" w:rsidRPr="00E70993" w:rsidRDefault="00C05F65" w:rsidP="00FB58AC">
      <w:pPr>
        <w:pStyle w:val="af1"/>
        <w:spacing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4. Федеральный закон от 27.06.2006 г. N 152-ФЗ «О персональных данных» (с изменениями)</w:t>
      </w:r>
    </w:p>
    <w:p w:rsidR="00C05F65" w:rsidRPr="00E70993" w:rsidRDefault="00C05F65" w:rsidP="00FB58AC">
      <w:pPr>
        <w:pStyle w:val="af1"/>
        <w:spacing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5. Указ Президента РФ от 07.05.2018 N 204 «О национальных целях и стратегических задачах развития Российской Федерации на период до 2024 года»</w:t>
      </w:r>
    </w:p>
    <w:p w:rsidR="00C05F65" w:rsidRPr="00E70993" w:rsidRDefault="00C05F65" w:rsidP="00FB58AC">
      <w:pPr>
        <w:pStyle w:val="af1"/>
        <w:spacing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6. Указ Президента РФ от 09.05.2017 г. № 203 «О Стратегии развития информационного общества в РФ на 2017 – 2030 годы»</w:t>
      </w:r>
    </w:p>
    <w:p w:rsidR="00C05F65" w:rsidRPr="00E70993" w:rsidRDefault="00C05F65" w:rsidP="00FB58AC">
      <w:pPr>
        <w:pStyle w:val="af1"/>
        <w:spacing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7. Постановление Правительства РФ от 26.12.2017 г. N 1642 «Об утверждении государственной программы Российской Федерации «Развитие образования»</w:t>
      </w:r>
    </w:p>
    <w:p w:rsidR="00C05F65" w:rsidRPr="00E70993" w:rsidRDefault="00C05F65" w:rsidP="00FB58AC">
      <w:pPr>
        <w:pStyle w:val="af1"/>
        <w:spacing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8. Приказ Минобрнауки РФ от 23.08.2017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 в Минюсте России 18.09.2017 N 48226)</w:t>
      </w:r>
    </w:p>
    <w:p w:rsidR="00C05F65" w:rsidRPr="00E70993" w:rsidRDefault="00C05F65" w:rsidP="00FB58AC">
      <w:pPr>
        <w:pStyle w:val="af1"/>
        <w:spacing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9. Приказ Министерства образования и науки РФ от 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C05F65" w:rsidRPr="00E70993" w:rsidRDefault="00C05F65" w:rsidP="00FB58AC">
      <w:pPr>
        <w:pStyle w:val="af1"/>
        <w:spacing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10. Национальный проект «ОБРАЗОВАНИЕ» (утв. президиумом Совета при Президенте Российской Федерации по стратегическому развитию и национальным проектам (протокол от 24 декабря 2018 г. N 16)</w:t>
      </w:r>
    </w:p>
    <w:p w:rsidR="00C05F65" w:rsidRPr="00E70993" w:rsidRDefault="00C05F65" w:rsidP="00FB58AC">
      <w:pPr>
        <w:pStyle w:val="af1"/>
        <w:spacing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· ФЕДЕРАЛЬНЫЙ ПРОЕКТ «СОВРЕМЕННАЯ ШКОЛА»</w:t>
      </w:r>
    </w:p>
    <w:p w:rsidR="00C05F65" w:rsidRPr="00E70993" w:rsidRDefault="00C05F65" w:rsidP="00FB58AC">
      <w:pPr>
        <w:pStyle w:val="af1"/>
        <w:spacing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· ФЕДЕРАЛЬНЫЙ ПРОЕКТ «УСПЕХ КАЖДОГО РЕБЕНКА»</w:t>
      </w:r>
    </w:p>
    <w:p w:rsidR="00C05F65" w:rsidRPr="00E70993" w:rsidRDefault="00C05F65" w:rsidP="00FB58AC">
      <w:pPr>
        <w:pStyle w:val="af1"/>
        <w:spacing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· ФЕДЕРАЛЬНЫЙ ПРОЕКТ «УЧИТЕЛЬ БУДУЩЕГО»</w:t>
      </w:r>
    </w:p>
    <w:p w:rsidR="00C05F65" w:rsidRPr="00E70993" w:rsidRDefault="00C05F65" w:rsidP="00FB58AC">
      <w:pPr>
        <w:pStyle w:val="af1"/>
        <w:spacing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· ФЕДЕРАЛЬНЫЙ ПРОЕКТ «ЦИФРОВАЯ ОБРАЗОВАТЕЛЬНАЯ СРЕДА»</w:t>
      </w:r>
    </w:p>
    <w:p w:rsidR="00C05F65" w:rsidRPr="00E70993" w:rsidRDefault="00C05F65" w:rsidP="00FB58AC">
      <w:pPr>
        <w:pStyle w:val="af1"/>
        <w:spacing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11. Целевая модель цифровой образовательной среды (Приказ Министерства просвещения РФ от 2 декабря 2019 г. N 649)</w:t>
      </w:r>
    </w:p>
    <w:p w:rsidR="00C05F65" w:rsidRPr="00E70993" w:rsidRDefault="00C05F65" w:rsidP="00FB58AC">
      <w:pPr>
        <w:pStyle w:val="af1"/>
        <w:spacing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12. Послание Президента Российской Федерации Федеральному Собранию Российской Федерации 15 января 2020 года</w:t>
      </w:r>
    </w:p>
    <w:p w:rsidR="00C05F65" w:rsidRDefault="00C05F65" w:rsidP="00C05F65">
      <w:pPr>
        <w:pStyle w:val="af1"/>
        <w:spacing w:line="0" w:lineRule="atLeast"/>
        <w:ind w:firstLine="284"/>
        <w:rPr>
          <w:rFonts w:ascii="Times New Roman" w:hAnsi="Times New Roman"/>
          <w:b/>
          <w:sz w:val="26"/>
          <w:szCs w:val="26"/>
        </w:rPr>
      </w:pPr>
    </w:p>
    <w:p w:rsidR="00C05F65" w:rsidRPr="00E70993" w:rsidRDefault="00C05F65" w:rsidP="00FB58AC">
      <w:pPr>
        <w:pStyle w:val="af1"/>
        <w:spacing w:line="0" w:lineRule="atLeast"/>
        <w:ind w:firstLine="709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2. Научно-популярные и учебно-методические издания</w:t>
      </w:r>
    </w:p>
    <w:p w:rsidR="00C05F65" w:rsidRPr="00E70993" w:rsidRDefault="00C05F65" w:rsidP="00C05F65">
      <w:pPr>
        <w:pStyle w:val="af1"/>
        <w:spacing w:line="0" w:lineRule="atLeast"/>
        <w:rPr>
          <w:rFonts w:ascii="Times New Roman" w:hAnsi="Times New Roman"/>
          <w:b/>
          <w:sz w:val="26"/>
          <w:szCs w:val="26"/>
        </w:rPr>
      </w:pPr>
    </w:p>
    <w:p w:rsidR="00C05F65" w:rsidRPr="00E70993" w:rsidRDefault="00C05F65" w:rsidP="00CA4E64">
      <w:pPr>
        <w:pStyle w:val="af1"/>
        <w:numPr>
          <w:ilvl w:val="0"/>
          <w:numId w:val="9"/>
        </w:numPr>
        <w:spacing w:line="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Абросимов А. Г., Теоретические и практические основы создания информационно-образовательной среды вуза / А. Г. Абросимов. – Самара: Самар. гос. экон. акад., 2003</w:t>
      </w:r>
      <w:r w:rsidR="00CA4E64">
        <w:rPr>
          <w:rFonts w:ascii="Times New Roman" w:hAnsi="Times New Roman"/>
          <w:sz w:val="26"/>
          <w:szCs w:val="26"/>
        </w:rPr>
        <w:t>.</w:t>
      </w:r>
    </w:p>
    <w:p w:rsidR="00C05F65" w:rsidRPr="00E70993" w:rsidRDefault="00C05F65" w:rsidP="00CA4E64">
      <w:pPr>
        <w:pStyle w:val="af1"/>
        <w:numPr>
          <w:ilvl w:val="0"/>
          <w:numId w:val="9"/>
        </w:numPr>
        <w:spacing w:line="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Бородина Н.А., Подгорская С.В., Анисимова О.С.  Информационные технологии в образовании: монография 2021. – 168 с.</w:t>
      </w:r>
    </w:p>
    <w:p w:rsidR="00C05F65" w:rsidRPr="00E70993" w:rsidRDefault="00C05F65" w:rsidP="00CA4E64">
      <w:pPr>
        <w:numPr>
          <w:ilvl w:val="0"/>
          <w:numId w:val="9"/>
        </w:numPr>
        <w:spacing w:after="0" w:line="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Бугрова Н.С. Сетевое взаимодействие в системе повышения квалификации педагогических кадров. Диссертация на соискание ученой степени канд.пед.наук, Омск, 2022</w:t>
      </w:r>
      <w:r w:rsidR="00CA4E64">
        <w:rPr>
          <w:rFonts w:ascii="Times New Roman" w:hAnsi="Times New Roman"/>
          <w:bCs/>
          <w:sz w:val="26"/>
          <w:szCs w:val="26"/>
        </w:rPr>
        <w:t>.</w:t>
      </w:r>
    </w:p>
    <w:p w:rsidR="00C05F65" w:rsidRPr="00CA4E64" w:rsidRDefault="00D23EA5" w:rsidP="00CA4E64">
      <w:pPr>
        <w:numPr>
          <w:ilvl w:val="0"/>
          <w:numId w:val="9"/>
        </w:numPr>
        <w:spacing w:after="0" w:line="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CA4E64">
        <w:rPr>
          <w:rFonts w:ascii="Times New Roman" w:hAnsi="Times New Roman"/>
          <w:sz w:val="26"/>
          <w:szCs w:val="26"/>
        </w:rPr>
        <w:lastRenderedPageBreak/>
        <w:t>Васильева, Е.В. Сетевой подход в организации методической работы как обеспечение непрерывности педагогического образования,</w:t>
      </w:r>
      <w:r w:rsidRPr="00CA4E64">
        <w:rPr>
          <w:rFonts w:ascii="Times New Roman" w:hAnsi="Times New Roman"/>
          <w:bCs/>
          <w:sz w:val="26"/>
          <w:szCs w:val="26"/>
        </w:rPr>
        <w:t xml:space="preserve"> 2020</w:t>
      </w:r>
    </w:p>
    <w:p w:rsidR="00C05F65" w:rsidRPr="00E70993" w:rsidRDefault="00C05F65" w:rsidP="00CA4E64">
      <w:pPr>
        <w:pStyle w:val="af1"/>
        <w:numPr>
          <w:ilvl w:val="0"/>
          <w:numId w:val="9"/>
        </w:numPr>
        <w:spacing w:line="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Захарова И. Г., Информационные технологии в образовании: учеб. пособие для студ. высш. педаг-х учеб. заведений / И. Г. Захарова. - М.: Академия, 2005.</w:t>
      </w:r>
    </w:p>
    <w:p w:rsidR="00C05F65" w:rsidRPr="00E70993" w:rsidRDefault="00C05F65" w:rsidP="00CA4E64">
      <w:pPr>
        <w:pStyle w:val="af1"/>
        <w:numPr>
          <w:ilvl w:val="0"/>
          <w:numId w:val="9"/>
        </w:numPr>
        <w:spacing w:line="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Киселев Г.М., Бочкова Р. В. Информационные технологии в педагогическом образовании, 2011</w:t>
      </w:r>
      <w:r w:rsidR="00CA4E64">
        <w:rPr>
          <w:rFonts w:ascii="Times New Roman" w:hAnsi="Times New Roman"/>
          <w:bCs/>
          <w:sz w:val="26"/>
          <w:szCs w:val="26"/>
        </w:rPr>
        <w:t>.</w:t>
      </w:r>
    </w:p>
    <w:p w:rsidR="00C05F65" w:rsidRPr="00E70993" w:rsidRDefault="00C05F65" w:rsidP="00CA4E64">
      <w:pPr>
        <w:pStyle w:val="af1"/>
        <w:numPr>
          <w:ilvl w:val="0"/>
          <w:numId w:val="9"/>
        </w:numPr>
        <w:spacing w:line="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Кравченя Э.М., Информационные технологии в педагогическом образовании, 2019</w:t>
      </w:r>
      <w:r w:rsidR="00CA4E64">
        <w:rPr>
          <w:rFonts w:ascii="Times New Roman" w:hAnsi="Times New Roman"/>
          <w:bCs/>
          <w:sz w:val="26"/>
          <w:szCs w:val="26"/>
        </w:rPr>
        <w:t>.</w:t>
      </w:r>
    </w:p>
    <w:p w:rsidR="00C05F65" w:rsidRPr="00E70993" w:rsidRDefault="00C05F65" w:rsidP="00CA4E64">
      <w:pPr>
        <w:pStyle w:val="af1"/>
        <w:numPr>
          <w:ilvl w:val="0"/>
          <w:numId w:val="9"/>
        </w:numPr>
        <w:spacing w:line="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 xml:space="preserve"> Павлов А., Сетевое взаимодействие</w:t>
      </w:r>
    </w:p>
    <w:p w:rsidR="00C05F65" w:rsidRPr="00E70993" w:rsidRDefault="00C05F65" w:rsidP="00CA4E64">
      <w:pPr>
        <w:pStyle w:val="af1"/>
        <w:numPr>
          <w:ilvl w:val="0"/>
          <w:numId w:val="9"/>
        </w:numPr>
        <w:spacing w:line="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 xml:space="preserve"> Пащенко О.И., Информационные технологии в образовании:</w:t>
      </w:r>
      <w:r w:rsidRPr="00E70993">
        <w:rPr>
          <w:rFonts w:ascii="Times New Roman" w:hAnsi="Times New Roman"/>
          <w:sz w:val="26"/>
          <w:szCs w:val="26"/>
        </w:rPr>
        <w:t xml:space="preserve"> Учебно-методическое пособие. — Нижневартовск: Изд-во Нижневарт. гос. ун-та, 2020</w:t>
      </w:r>
    </w:p>
    <w:p w:rsidR="00C05F65" w:rsidRPr="00E70993" w:rsidRDefault="00C05F65" w:rsidP="00CA4E64">
      <w:pPr>
        <w:pStyle w:val="af1"/>
        <w:numPr>
          <w:ilvl w:val="0"/>
          <w:numId w:val="9"/>
        </w:numPr>
        <w:spacing w:line="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 xml:space="preserve"> Ясвин В.А. Образовательная среда: от моделирования к проектированию / В.А. Ясвин. – М.: Смысл, 2001. </w:t>
      </w:r>
    </w:p>
    <w:p w:rsidR="00C05F65" w:rsidRPr="00E70993" w:rsidRDefault="00C05F65" w:rsidP="00C05F65">
      <w:pPr>
        <w:pStyle w:val="af1"/>
        <w:spacing w:line="0" w:lineRule="atLeast"/>
        <w:ind w:left="360"/>
        <w:rPr>
          <w:rFonts w:ascii="Times New Roman" w:hAnsi="Times New Roman"/>
          <w:bCs/>
          <w:sz w:val="26"/>
          <w:szCs w:val="26"/>
        </w:rPr>
      </w:pPr>
    </w:p>
    <w:p w:rsidR="00C05F65" w:rsidRPr="00E70993" w:rsidRDefault="00C05F65" w:rsidP="00775E93">
      <w:pPr>
        <w:pStyle w:val="af1"/>
        <w:numPr>
          <w:ilvl w:val="0"/>
          <w:numId w:val="7"/>
        </w:numPr>
        <w:spacing w:line="0" w:lineRule="atLeast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Цифровые ресурсы:</w:t>
      </w:r>
    </w:p>
    <w:p w:rsidR="00C05F65" w:rsidRPr="00E70993" w:rsidRDefault="00C05F65" w:rsidP="00775E93">
      <w:pPr>
        <w:pStyle w:val="af1"/>
        <w:spacing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05F65" w:rsidRPr="0015135E" w:rsidRDefault="00C05F65" w:rsidP="00775E93">
      <w:pPr>
        <w:numPr>
          <w:ilvl w:val="0"/>
          <w:numId w:val="10"/>
        </w:numPr>
        <w:spacing w:after="0" w:line="0" w:lineRule="atLeast"/>
        <w:ind w:left="0" w:right="1" w:firstLine="709"/>
        <w:jc w:val="both"/>
        <w:rPr>
          <w:rFonts w:ascii="Times New Roman" w:hAnsi="Times New Roman"/>
          <w:color w:val="231F20"/>
          <w:sz w:val="26"/>
          <w:szCs w:val="26"/>
        </w:rPr>
      </w:pPr>
      <w:r w:rsidRPr="00E70993">
        <w:rPr>
          <w:rFonts w:ascii="Times New Roman" w:hAnsi="Times New Roman"/>
          <w:color w:val="000000"/>
          <w:sz w:val="26"/>
          <w:szCs w:val="26"/>
        </w:rPr>
        <w:t>Э</w:t>
      </w:r>
      <w:r w:rsidRPr="0015135E">
        <w:rPr>
          <w:rFonts w:ascii="Times New Roman" w:hAnsi="Times New Roman"/>
          <w:color w:val="000000"/>
          <w:sz w:val="26"/>
          <w:szCs w:val="26"/>
        </w:rPr>
        <w:t xml:space="preserve">лектронное учебное пособие “Современные информационные технологии в образовании” + тестирование. — URL: </w:t>
      </w:r>
      <w:hyperlink r:id="rId9" w:history="1">
        <w:r w:rsidR="00775E93" w:rsidRPr="0015135E">
          <w:rPr>
            <w:rStyle w:val="a7"/>
            <w:rFonts w:ascii="Times New Roman" w:hAnsi="Times New Roman"/>
            <w:sz w:val="26"/>
            <w:szCs w:val="26"/>
          </w:rPr>
          <w:t>http://sgpu2019.narod.ru/infotek/index.htm</w:t>
        </w:r>
      </w:hyperlink>
      <w:r w:rsidR="00775E93" w:rsidRPr="0015135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05F65" w:rsidRPr="0015135E" w:rsidRDefault="00C05F65" w:rsidP="00775E93">
      <w:pPr>
        <w:numPr>
          <w:ilvl w:val="0"/>
          <w:numId w:val="10"/>
        </w:numPr>
        <w:spacing w:after="0" w:line="0" w:lineRule="atLeast"/>
        <w:ind w:left="0" w:right="1" w:firstLine="709"/>
        <w:jc w:val="both"/>
        <w:rPr>
          <w:rFonts w:ascii="Times New Roman" w:hAnsi="Times New Roman"/>
          <w:color w:val="231F20"/>
          <w:sz w:val="26"/>
          <w:szCs w:val="26"/>
        </w:rPr>
      </w:pPr>
      <w:r w:rsidRPr="0015135E">
        <w:rPr>
          <w:rFonts w:ascii="Times New Roman" w:hAnsi="Times New Roman"/>
          <w:color w:val="000000"/>
          <w:sz w:val="26"/>
          <w:szCs w:val="26"/>
        </w:rPr>
        <w:t xml:space="preserve">Применение информационно-коммуникационных технологий в образовании [Электронный ресурс]: Электронное учеб.-метод. пособие — А. В. Сарафанов, А. Г. Суковатый, И. Е. Суковатая и др. Электрон. дан. (25 Мб). — Красноярск: ИПЦ КГТУ. 2021. — URL: </w:t>
      </w:r>
      <w:hyperlink r:id="rId10" w:history="1">
        <w:r w:rsidR="00775E93" w:rsidRPr="0015135E">
          <w:rPr>
            <w:rStyle w:val="a7"/>
            <w:rFonts w:ascii="Times New Roman" w:hAnsi="Times New Roman"/>
            <w:sz w:val="26"/>
            <w:szCs w:val="26"/>
          </w:rPr>
          <w:t>http://window.edu.ru/resource/923/60923/files/book2.pdf</w:t>
        </w:r>
      </w:hyperlink>
      <w:r w:rsidR="00775E93" w:rsidRPr="0015135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05F65" w:rsidRPr="0015135E" w:rsidRDefault="00C05F65" w:rsidP="00775E93">
      <w:pPr>
        <w:numPr>
          <w:ilvl w:val="0"/>
          <w:numId w:val="10"/>
        </w:numPr>
        <w:spacing w:after="0" w:line="0" w:lineRule="atLeast"/>
        <w:ind w:left="0" w:right="1" w:firstLine="709"/>
        <w:jc w:val="both"/>
        <w:rPr>
          <w:rFonts w:ascii="Times New Roman" w:hAnsi="Times New Roman"/>
          <w:color w:val="231F20"/>
          <w:sz w:val="26"/>
          <w:szCs w:val="26"/>
        </w:rPr>
      </w:pPr>
      <w:r w:rsidRPr="0015135E">
        <w:rPr>
          <w:rFonts w:ascii="Times New Roman" w:hAnsi="Times New Roman"/>
          <w:color w:val="000000"/>
          <w:sz w:val="26"/>
          <w:szCs w:val="26"/>
        </w:rPr>
        <w:t xml:space="preserve">Вуль В. А. Электронные издания: Учебник. — М. — СПб.: Петербургский институт печати, 2021. — 308 с.  — URL: http:// </w:t>
      </w:r>
      <w:hyperlink r:id="rId11" w:history="1">
        <w:r w:rsidR="00775E93" w:rsidRPr="0015135E">
          <w:rPr>
            <w:rStyle w:val="a7"/>
            <w:rFonts w:ascii="Times New Roman" w:hAnsi="Times New Roman"/>
            <w:sz w:val="26"/>
            <w:szCs w:val="26"/>
          </w:rPr>
          <w:t>www.hi-edu.ru/e-books/xbook119/01</w:t>
        </w:r>
      </w:hyperlink>
      <w:r w:rsidR="00775E93" w:rsidRPr="0015135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05F65" w:rsidRPr="0015135E" w:rsidRDefault="00C05F65" w:rsidP="00775E93">
      <w:pPr>
        <w:numPr>
          <w:ilvl w:val="0"/>
          <w:numId w:val="10"/>
        </w:numPr>
        <w:spacing w:after="0" w:line="0" w:lineRule="atLeast"/>
        <w:ind w:left="0" w:right="1" w:firstLine="709"/>
        <w:jc w:val="both"/>
        <w:rPr>
          <w:rFonts w:ascii="Times New Roman" w:hAnsi="Times New Roman"/>
          <w:color w:val="231F20"/>
          <w:sz w:val="26"/>
          <w:szCs w:val="26"/>
        </w:rPr>
      </w:pPr>
      <w:r w:rsidRPr="0015135E">
        <w:rPr>
          <w:rFonts w:ascii="Times New Roman" w:hAnsi="Times New Roman"/>
          <w:color w:val="000000"/>
          <w:sz w:val="26"/>
          <w:szCs w:val="26"/>
        </w:rPr>
        <w:t>Применение ИКТ в образовании // Система федеральных образовательных порталов “Информационно-коммуникационные технологии в образо</w:t>
      </w:r>
      <w:r w:rsidR="000352AF" w:rsidRPr="0015135E">
        <w:rPr>
          <w:rFonts w:ascii="Times New Roman" w:hAnsi="Times New Roman"/>
          <w:color w:val="000000"/>
          <w:sz w:val="26"/>
          <w:szCs w:val="26"/>
        </w:rPr>
        <w:t xml:space="preserve">вании”. Электронная библиотека. — URL: </w:t>
      </w:r>
      <w:r w:rsidRPr="0015135E">
        <w:rPr>
          <w:rFonts w:ascii="Times New Roman" w:hAnsi="Times New Roman"/>
          <w:color w:val="000000"/>
          <w:sz w:val="26"/>
          <w:szCs w:val="26"/>
        </w:rPr>
        <w:t>http://www.ict.edu.ru/lib/index.php?a=elib&amp;c=g etForm&amp;r=resNode&amp;d=mod&amp;id_node=315</w:t>
      </w:r>
      <w:r w:rsidR="00775E93" w:rsidRPr="0015135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05F65" w:rsidRPr="0015135E" w:rsidRDefault="00B96EBF" w:rsidP="00775E93">
      <w:pPr>
        <w:numPr>
          <w:ilvl w:val="0"/>
          <w:numId w:val="10"/>
        </w:numPr>
        <w:spacing w:after="0" w:line="0" w:lineRule="atLeast"/>
        <w:ind w:left="0" w:right="1" w:firstLine="709"/>
        <w:jc w:val="both"/>
        <w:rPr>
          <w:rFonts w:ascii="Times New Roman" w:hAnsi="Times New Roman"/>
          <w:color w:val="231F20"/>
          <w:sz w:val="26"/>
          <w:szCs w:val="26"/>
        </w:rPr>
      </w:pPr>
      <w:hyperlink r:id="rId12" w:history="1">
        <w:r w:rsidR="000352AF" w:rsidRPr="0015135E">
          <w:rPr>
            <w:rStyle w:val="a7"/>
            <w:rFonts w:ascii="Times New Roman" w:hAnsi="Times New Roman"/>
            <w:sz w:val="26"/>
            <w:szCs w:val="26"/>
          </w:rPr>
          <w:t>http://wiki.saripkro.ru/index.php</w:t>
        </w:r>
      </w:hyperlink>
      <w:r w:rsidR="000352AF" w:rsidRPr="0015135E">
        <w:rPr>
          <w:rFonts w:ascii="Times New Roman" w:hAnsi="Times New Roman"/>
          <w:color w:val="231F20"/>
          <w:sz w:val="26"/>
          <w:szCs w:val="26"/>
        </w:rPr>
        <w:t xml:space="preserve"> </w:t>
      </w:r>
      <w:r w:rsidR="00C05F65" w:rsidRPr="0015135E">
        <w:rPr>
          <w:rFonts w:ascii="Times New Roman" w:hAnsi="Times New Roman"/>
          <w:color w:val="231F20"/>
          <w:sz w:val="26"/>
          <w:szCs w:val="26"/>
        </w:rPr>
        <w:t>–</w:t>
      </w:r>
      <w:r w:rsidR="000352AF" w:rsidRPr="0015135E">
        <w:rPr>
          <w:rFonts w:ascii="Times New Roman" w:hAnsi="Times New Roman"/>
          <w:color w:val="231F20"/>
          <w:sz w:val="26"/>
          <w:szCs w:val="26"/>
        </w:rPr>
        <w:t xml:space="preserve"> </w:t>
      </w:r>
      <w:r w:rsidR="00C05F65" w:rsidRPr="0015135E">
        <w:rPr>
          <w:rFonts w:ascii="Times New Roman" w:hAnsi="Times New Roman"/>
          <w:color w:val="231F20"/>
          <w:sz w:val="26"/>
          <w:szCs w:val="26"/>
        </w:rPr>
        <w:t xml:space="preserve">доклад «Сетевое взаимодействие инновационных образовательных учреждений». </w:t>
      </w:r>
    </w:p>
    <w:p w:rsidR="00C05F65" w:rsidRPr="0015135E" w:rsidRDefault="00B96EBF" w:rsidP="00775E93">
      <w:pPr>
        <w:numPr>
          <w:ilvl w:val="0"/>
          <w:numId w:val="10"/>
        </w:numPr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13" w:history="1">
        <w:r w:rsidR="000352AF" w:rsidRPr="0015135E">
          <w:rPr>
            <w:rStyle w:val="a7"/>
            <w:rFonts w:ascii="Times New Roman" w:hAnsi="Times New Roman"/>
            <w:sz w:val="26"/>
            <w:szCs w:val="26"/>
          </w:rPr>
          <w:t>http://standart.edu.ru/</w:t>
        </w:r>
      </w:hyperlink>
      <w:r w:rsidR="000352AF" w:rsidRPr="0015135E">
        <w:rPr>
          <w:rFonts w:ascii="Times New Roman" w:hAnsi="Times New Roman"/>
          <w:sz w:val="26"/>
          <w:szCs w:val="26"/>
        </w:rPr>
        <w:t xml:space="preserve"> </w:t>
      </w:r>
      <w:r w:rsidR="00C05F65" w:rsidRPr="0015135E">
        <w:rPr>
          <w:rFonts w:ascii="Times New Roman" w:hAnsi="Times New Roman"/>
          <w:sz w:val="26"/>
          <w:szCs w:val="26"/>
        </w:rPr>
        <w:t xml:space="preserve">– </w:t>
      </w:r>
      <w:r w:rsidR="00C05F65" w:rsidRPr="0015135E">
        <w:rPr>
          <w:rFonts w:ascii="Times New Roman" w:hAnsi="Times New Roman"/>
          <w:sz w:val="26"/>
          <w:szCs w:val="26"/>
        </w:rPr>
        <w:tab/>
        <w:t xml:space="preserve">Федеральный </w:t>
      </w:r>
      <w:r w:rsidR="00C05F65" w:rsidRPr="0015135E">
        <w:rPr>
          <w:rFonts w:ascii="Times New Roman" w:hAnsi="Times New Roman"/>
          <w:sz w:val="26"/>
          <w:szCs w:val="26"/>
        </w:rPr>
        <w:tab/>
        <w:t xml:space="preserve">государственный образовательный стандарт </w:t>
      </w:r>
    </w:p>
    <w:p w:rsidR="00C05F65" w:rsidRPr="00E70993" w:rsidRDefault="00C05F65" w:rsidP="00775E93">
      <w:pPr>
        <w:spacing w:after="0" w:line="0" w:lineRule="atLeast"/>
        <w:ind w:right="1" w:firstLine="709"/>
        <w:jc w:val="both"/>
        <w:rPr>
          <w:rFonts w:ascii="Times New Roman" w:hAnsi="Times New Roman"/>
          <w:color w:val="231F20"/>
          <w:sz w:val="26"/>
          <w:szCs w:val="26"/>
        </w:rPr>
      </w:pPr>
    </w:p>
    <w:p w:rsidR="00C05F65" w:rsidRPr="00E70993" w:rsidRDefault="00C05F65" w:rsidP="00775E93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b/>
          <w:bCs/>
          <w:sz w:val="26"/>
          <w:szCs w:val="26"/>
        </w:rPr>
        <w:t>4.2.</w:t>
      </w:r>
      <w:r w:rsidRPr="00E70993">
        <w:rPr>
          <w:rFonts w:ascii="Times New Roman" w:hAnsi="Times New Roman"/>
          <w:sz w:val="26"/>
          <w:szCs w:val="26"/>
        </w:rPr>
        <w:t xml:space="preserve"> </w:t>
      </w:r>
      <w:r w:rsidRPr="00E70993">
        <w:rPr>
          <w:rFonts w:ascii="Times New Roman" w:hAnsi="Times New Roman"/>
          <w:b/>
          <w:bCs/>
          <w:sz w:val="26"/>
          <w:szCs w:val="26"/>
        </w:rPr>
        <w:t>Материально-технические условия реализации программы</w:t>
      </w:r>
    </w:p>
    <w:p w:rsidR="00C05F65" w:rsidRPr="00E70993" w:rsidRDefault="00C05F65" w:rsidP="00775E9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E70993">
        <w:rPr>
          <w:rFonts w:ascii="Times New Roman" w:hAnsi="Times New Roman"/>
          <w:b/>
          <w:bCs/>
          <w:sz w:val="26"/>
          <w:szCs w:val="26"/>
        </w:rPr>
        <w:t>Технические средства обучения</w:t>
      </w:r>
    </w:p>
    <w:p w:rsidR="00C05F65" w:rsidRPr="00E70993" w:rsidRDefault="00C05F65" w:rsidP="00775E9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Техническое оборудование:</w:t>
      </w:r>
    </w:p>
    <w:p w:rsidR="00C05F65" w:rsidRPr="00E70993" w:rsidRDefault="00C05F65" w:rsidP="00775E9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Персональный компьютер; видео- и аудиовизуальные средства обучения.</w:t>
      </w:r>
    </w:p>
    <w:p w:rsidR="00C05F65" w:rsidRPr="00E70993" w:rsidRDefault="00C05F65" w:rsidP="00775E9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Материально-технические условия:</w:t>
      </w:r>
    </w:p>
    <w:p w:rsidR="00C05F65" w:rsidRPr="00E70993" w:rsidRDefault="00C05F65" w:rsidP="00775E9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- наличие доступа педагогических работников и слушателей к информационно-</w:t>
      </w:r>
    </w:p>
    <w:p w:rsidR="00C05F65" w:rsidRPr="00E70993" w:rsidRDefault="00C05F65" w:rsidP="00775E9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телекоммуникационной сети «Интернет»,</w:t>
      </w:r>
    </w:p>
    <w:p w:rsidR="00C05F65" w:rsidRPr="00E70993" w:rsidRDefault="00C05F65" w:rsidP="00775E9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- оснащение веб-камерой, микрофоном, аудиоколонками и (или) наушниками;</w:t>
      </w:r>
    </w:p>
    <w:p w:rsidR="00C05F65" w:rsidRPr="00E70993" w:rsidRDefault="00C05F65" w:rsidP="00775E9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- функционирующий интернет-портал с разработанным специализированным разделом, на базе которого реализуется обучение с использованием дистанционных образовательных технологий. В специализированном разделе интернет-портала размещаются лекционные материалы, материалы практических и самостоятельных работ, оценочные материалы согласно разработанной программе повышения квалификации.</w:t>
      </w:r>
    </w:p>
    <w:p w:rsidR="00C05F65" w:rsidRPr="00E70993" w:rsidRDefault="00C05F65" w:rsidP="00775E93">
      <w:pPr>
        <w:spacing w:after="0" w:line="0" w:lineRule="atLeast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05F65" w:rsidRPr="00E70993" w:rsidRDefault="00C05F65" w:rsidP="00775E93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b/>
          <w:bCs/>
          <w:sz w:val="26"/>
          <w:szCs w:val="26"/>
        </w:rPr>
        <w:t>4.3. Кадровое обеспечение программы</w:t>
      </w:r>
    </w:p>
    <w:p w:rsidR="00C05F65" w:rsidRPr="00E70993" w:rsidRDefault="00C05F65" w:rsidP="00775E93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lastRenderedPageBreak/>
        <w:t>Программа реализуется педагогическими работниками ГАУ ДПО ЧИРОиПК. К реализации отдельных тем могут быть привлечены ведущие специалисты по проблематике программы.</w:t>
      </w:r>
    </w:p>
    <w:p w:rsidR="00C05F65" w:rsidRPr="00E70993" w:rsidRDefault="00C05F65" w:rsidP="00775E93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Основные требования к педагогическим кадрам, обеспечивающим реализацию программы:</w:t>
      </w:r>
    </w:p>
    <w:p w:rsidR="00C05F65" w:rsidRPr="00E70993" w:rsidRDefault="00C05F65" w:rsidP="00775E93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535AB8" w:rsidRDefault="00C05F65" w:rsidP="00775E93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535AB8" w:rsidRPr="00535AB8" w:rsidRDefault="00535AB8" w:rsidP="00535AB8">
      <w:pPr>
        <w:rPr>
          <w:rFonts w:ascii="Times New Roman" w:hAnsi="Times New Roman"/>
          <w:sz w:val="26"/>
          <w:szCs w:val="26"/>
        </w:rPr>
      </w:pPr>
    </w:p>
    <w:p w:rsidR="00535AB8" w:rsidRDefault="00535AB8" w:rsidP="00535AB8">
      <w:pPr>
        <w:keepLines/>
        <w:widowControl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 w:eastAsia="en-US"/>
        </w:rPr>
      </w:pPr>
      <w:r>
        <w:rPr>
          <w:rFonts w:ascii="Times New Roman" w:hAnsi="Times New Roman"/>
          <w:noProof/>
          <w:sz w:val="26"/>
          <w:szCs w:val="26"/>
          <w:lang w:val="en-US" w:eastAsia="en-US"/>
        </w:rPr>
        <w:t xml:space="preserve">Директор  </w:t>
      </w:r>
      <w:r>
        <w:rPr>
          <w:rFonts w:ascii="Times New Roman" w:hAnsi="Times New Roman"/>
          <w:noProof/>
          <w:sz w:val="26"/>
          <w:szCs w:val="26"/>
          <w:lang w:eastAsia="en-US"/>
        </w:rPr>
        <w:t xml:space="preserve">                 </w:t>
      </w:r>
      <w:r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</w:t>
      </w:r>
      <w:r>
        <w:rPr>
          <w:rFonts w:ascii="Times New Roman" w:hAnsi="Times New Roman"/>
          <w:noProof/>
          <w:sz w:val="26"/>
          <w:szCs w:val="26"/>
          <w:lang w:eastAsia="en-US"/>
        </w:rPr>
        <w:t xml:space="preserve">        </w:t>
      </w:r>
      <w:r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47240" cy="832485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                         В.В. Синкевич</w:t>
      </w:r>
    </w:p>
    <w:p w:rsidR="00C05F65" w:rsidRPr="00535AB8" w:rsidRDefault="00C05F65" w:rsidP="00535AB8">
      <w:pPr>
        <w:rPr>
          <w:rFonts w:ascii="Times New Roman" w:hAnsi="Times New Roman"/>
          <w:sz w:val="26"/>
          <w:szCs w:val="26"/>
        </w:rPr>
      </w:pPr>
    </w:p>
    <w:sectPr w:rsidR="00C05F65" w:rsidRPr="00535AB8" w:rsidSect="00C05F65"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BBF" w:rsidRDefault="00314BBF" w:rsidP="00761B32">
      <w:pPr>
        <w:spacing w:after="0" w:line="240" w:lineRule="auto"/>
      </w:pPr>
      <w:r>
        <w:separator/>
      </w:r>
    </w:p>
  </w:endnote>
  <w:endnote w:type="continuationSeparator" w:id="0">
    <w:p w:rsidR="00314BBF" w:rsidRDefault="00314BBF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BBF" w:rsidRDefault="00314BBF" w:rsidP="00761B32">
      <w:pPr>
        <w:spacing w:after="0" w:line="240" w:lineRule="auto"/>
      </w:pPr>
      <w:r>
        <w:separator/>
      </w:r>
    </w:p>
  </w:footnote>
  <w:footnote w:type="continuationSeparator" w:id="0">
    <w:p w:rsidR="00314BBF" w:rsidRDefault="00314BBF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65" w:rsidRDefault="00B96EBF">
    <w:pPr>
      <w:pStyle w:val="a3"/>
      <w:jc w:val="center"/>
    </w:pPr>
    <w:fldSimple w:instr=" PAGE   \* MERGEFORMAT ">
      <w:r w:rsidR="00535AB8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1E2"/>
    <w:multiLevelType w:val="hybridMultilevel"/>
    <w:tmpl w:val="E618A5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F32CB3"/>
    <w:multiLevelType w:val="hybridMultilevel"/>
    <w:tmpl w:val="DBEC6D1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9453EEA"/>
    <w:multiLevelType w:val="hybridMultilevel"/>
    <w:tmpl w:val="CBD2D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516564"/>
    <w:multiLevelType w:val="hybridMultilevel"/>
    <w:tmpl w:val="0C0A594C"/>
    <w:lvl w:ilvl="0" w:tplc="241832F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AE25BE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C8DB54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F217A2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01550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8C698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64FFBC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6CE110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0A642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AA11C0"/>
    <w:multiLevelType w:val="hybridMultilevel"/>
    <w:tmpl w:val="AA840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1543B80">
      <w:start w:val="2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DF1926"/>
    <w:multiLevelType w:val="hybridMultilevel"/>
    <w:tmpl w:val="EEB67D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AAC7E8B"/>
    <w:multiLevelType w:val="hybridMultilevel"/>
    <w:tmpl w:val="E3909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9619E"/>
    <w:multiLevelType w:val="hybridMultilevel"/>
    <w:tmpl w:val="65EC95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FE5F47"/>
    <w:multiLevelType w:val="hybridMultilevel"/>
    <w:tmpl w:val="D88E68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CB1586"/>
    <w:multiLevelType w:val="hybridMultilevel"/>
    <w:tmpl w:val="B0346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0C695C"/>
    <w:multiLevelType w:val="hybridMultilevel"/>
    <w:tmpl w:val="562E8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7170E45"/>
    <w:multiLevelType w:val="hybridMultilevel"/>
    <w:tmpl w:val="BACA6ED8"/>
    <w:lvl w:ilvl="0" w:tplc="A6A6BF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A19537C"/>
    <w:multiLevelType w:val="hybridMultilevel"/>
    <w:tmpl w:val="38FC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A0568"/>
    <w:multiLevelType w:val="hybridMultilevel"/>
    <w:tmpl w:val="369EA7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CE75A4"/>
    <w:multiLevelType w:val="hybridMultilevel"/>
    <w:tmpl w:val="D270A1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8A0AD4"/>
    <w:multiLevelType w:val="hybridMultilevel"/>
    <w:tmpl w:val="D39EF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31D97"/>
    <w:multiLevelType w:val="hybridMultilevel"/>
    <w:tmpl w:val="E6F49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765AE8"/>
    <w:multiLevelType w:val="hybridMultilevel"/>
    <w:tmpl w:val="41F47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9D5F11"/>
    <w:multiLevelType w:val="hybridMultilevel"/>
    <w:tmpl w:val="D31A1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E024889"/>
    <w:multiLevelType w:val="hybridMultilevel"/>
    <w:tmpl w:val="DAC8C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EB5F44"/>
    <w:multiLevelType w:val="hybridMultilevel"/>
    <w:tmpl w:val="496874BA"/>
    <w:lvl w:ilvl="0" w:tplc="94AAC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879FF"/>
    <w:multiLevelType w:val="hybridMultilevel"/>
    <w:tmpl w:val="AE1620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D3242FB"/>
    <w:multiLevelType w:val="hybridMultilevel"/>
    <w:tmpl w:val="BDBA00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C05520"/>
    <w:multiLevelType w:val="hybridMultilevel"/>
    <w:tmpl w:val="E60264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4A0F3F"/>
    <w:multiLevelType w:val="hybridMultilevel"/>
    <w:tmpl w:val="4148B5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E70348"/>
    <w:multiLevelType w:val="hybridMultilevel"/>
    <w:tmpl w:val="55C82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3"/>
  </w:num>
  <w:num w:numId="4">
    <w:abstractNumId w:val="22"/>
  </w:num>
  <w:num w:numId="5">
    <w:abstractNumId w:val="7"/>
  </w:num>
  <w:num w:numId="6">
    <w:abstractNumId w:val="8"/>
  </w:num>
  <w:num w:numId="7">
    <w:abstractNumId w:val="15"/>
  </w:num>
  <w:num w:numId="8">
    <w:abstractNumId w:val="19"/>
  </w:num>
  <w:num w:numId="9">
    <w:abstractNumId w:val="25"/>
  </w:num>
  <w:num w:numId="10">
    <w:abstractNumId w:val="3"/>
  </w:num>
  <w:num w:numId="11">
    <w:abstractNumId w:val="12"/>
  </w:num>
  <w:num w:numId="12">
    <w:abstractNumId w:val="31"/>
  </w:num>
  <w:num w:numId="13">
    <w:abstractNumId w:val="1"/>
  </w:num>
  <w:num w:numId="14">
    <w:abstractNumId w:val="10"/>
  </w:num>
  <w:num w:numId="15">
    <w:abstractNumId w:val="27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28"/>
  </w:num>
  <w:num w:numId="21">
    <w:abstractNumId w:val="24"/>
  </w:num>
  <w:num w:numId="22">
    <w:abstractNumId w:val="5"/>
  </w:num>
  <w:num w:numId="23">
    <w:abstractNumId w:val="30"/>
  </w:num>
  <w:num w:numId="24">
    <w:abstractNumId w:val="17"/>
  </w:num>
  <w:num w:numId="25">
    <w:abstractNumId w:val="29"/>
  </w:num>
  <w:num w:numId="26">
    <w:abstractNumId w:val="4"/>
  </w:num>
  <w:num w:numId="27">
    <w:abstractNumId w:val="2"/>
  </w:num>
  <w:num w:numId="28">
    <w:abstractNumId w:val="0"/>
  </w:num>
  <w:num w:numId="29">
    <w:abstractNumId w:val="18"/>
  </w:num>
  <w:num w:numId="30">
    <w:abstractNumId w:val="11"/>
  </w:num>
  <w:num w:numId="31">
    <w:abstractNumId w:val="9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66"/>
    <w:rsid w:val="00013E70"/>
    <w:rsid w:val="000162B9"/>
    <w:rsid w:val="000352AF"/>
    <w:rsid w:val="00056886"/>
    <w:rsid w:val="00073310"/>
    <w:rsid w:val="00081180"/>
    <w:rsid w:val="0009486E"/>
    <w:rsid w:val="00097172"/>
    <w:rsid w:val="000A5CE4"/>
    <w:rsid w:val="000B052F"/>
    <w:rsid w:val="000B1C07"/>
    <w:rsid w:val="000D29BC"/>
    <w:rsid w:val="000D4537"/>
    <w:rsid w:val="00101A15"/>
    <w:rsid w:val="00125C22"/>
    <w:rsid w:val="00133FF1"/>
    <w:rsid w:val="0014217E"/>
    <w:rsid w:val="0015135E"/>
    <w:rsid w:val="0016403F"/>
    <w:rsid w:val="001704F4"/>
    <w:rsid w:val="001744B7"/>
    <w:rsid w:val="00176454"/>
    <w:rsid w:val="00177C04"/>
    <w:rsid w:val="00190647"/>
    <w:rsid w:val="001955EC"/>
    <w:rsid w:val="001A31DD"/>
    <w:rsid w:val="001C5C1A"/>
    <w:rsid w:val="001D1A27"/>
    <w:rsid w:val="001D26CC"/>
    <w:rsid w:val="001E42EB"/>
    <w:rsid w:val="001F3560"/>
    <w:rsid w:val="001F48FB"/>
    <w:rsid w:val="001F73D1"/>
    <w:rsid w:val="0020236B"/>
    <w:rsid w:val="0020337D"/>
    <w:rsid w:val="0021101B"/>
    <w:rsid w:val="00234B25"/>
    <w:rsid w:val="00234B83"/>
    <w:rsid w:val="0023684F"/>
    <w:rsid w:val="00241461"/>
    <w:rsid w:val="00243A21"/>
    <w:rsid w:val="00243B31"/>
    <w:rsid w:val="0026501E"/>
    <w:rsid w:val="002A65E5"/>
    <w:rsid w:val="002C0518"/>
    <w:rsid w:val="002C75DC"/>
    <w:rsid w:val="002D08F6"/>
    <w:rsid w:val="002D5B42"/>
    <w:rsid w:val="002F6D7D"/>
    <w:rsid w:val="00305BDD"/>
    <w:rsid w:val="003130E0"/>
    <w:rsid w:val="00314BBF"/>
    <w:rsid w:val="00377143"/>
    <w:rsid w:val="00382FE9"/>
    <w:rsid w:val="00394A39"/>
    <w:rsid w:val="003A341D"/>
    <w:rsid w:val="003D2427"/>
    <w:rsid w:val="003E7E2D"/>
    <w:rsid w:val="00427772"/>
    <w:rsid w:val="00431FDC"/>
    <w:rsid w:val="00443E90"/>
    <w:rsid w:val="0044698B"/>
    <w:rsid w:val="00456769"/>
    <w:rsid w:val="00463EC7"/>
    <w:rsid w:val="00466F99"/>
    <w:rsid w:val="00470D45"/>
    <w:rsid w:val="00474FAF"/>
    <w:rsid w:val="00477593"/>
    <w:rsid w:val="00480509"/>
    <w:rsid w:val="00485DD2"/>
    <w:rsid w:val="004860AB"/>
    <w:rsid w:val="004954DF"/>
    <w:rsid w:val="00496C86"/>
    <w:rsid w:val="004A72F0"/>
    <w:rsid w:val="004B10CE"/>
    <w:rsid w:val="004B1ABF"/>
    <w:rsid w:val="004C32A8"/>
    <w:rsid w:val="004C3461"/>
    <w:rsid w:val="004C6CE7"/>
    <w:rsid w:val="004F714B"/>
    <w:rsid w:val="0052557C"/>
    <w:rsid w:val="00530448"/>
    <w:rsid w:val="00535AB8"/>
    <w:rsid w:val="0053642F"/>
    <w:rsid w:val="005427B4"/>
    <w:rsid w:val="00554CF9"/>
    <w:rsid w:val="00584E32"/>
    <w:rsid w:val="00594A06"/>
    <w:rsid w:val="0059555D"/>
    <w:rsid w:val="005B400C"/>
    <w:rsid w:val="005B5EAE"/>
    <w:rsid w:val="005D737C"/>
    <w:rsid w:val="005D7612"/>
    <w:rsid w:val="005E3D1F"/>
    <w:rsid w:val="006045A1"/>
    <w:rsid w:val="00614C50"/>
    <w:rsid w:val="00623841"/>
    <w:rsid w:val="006265A0"/>
    <w:rsid w:val="00626E40"/>
    <w:rsid w:val="00643604"/>
    <w:rsid w:val="006816E2"/>
    <w:rsid w:val="0069132E"/>
    <w:rsid w:val="006A0836"/>
    <w:rsid w:val="006E11FD"/>
    <w:rsid w:val="006F036C"/>
    <w:rsid w:val="006F04C2"/>
    <w:rsid w:val="006F2ADA"/>
    <w:rsid w:val="00720A53"/>
    <w:rsid w:val="00722931"/>
    <w:rsid w:val="00732DE5"/>
    <w:rsid w:val="00736C03"/>
    <w:rsid w:val="007441BB"/>
    <w:rsid w:val="00746058"/>
    <w:rsid w:val="00757966"/>
    <w:rsid w:val="007608AD"/>
    <w:rsid w:val="00761B32"/>
    <w:rsid w:val="00767343"/>
    <w:rsid w:val="00775E93"/>
    <w:rsid w:val="0078770B"/>
    <w:rsid w:val="007975A5"/>
    <w:rsid w:val="007B0BF9"/>
    <w:rsid w:val="007C1DDF"/>
    <w:rsid w:val="007D23EF"/>
    <w:rsid w:val="007E278D"/>
    <w:rsid w:val="007E30DC"/>
    <w:rsid w:val="007F5E25"/>
    <w:rsid w:val="00804636"/>
    <w:rsid w:val="00806851"/>
    <w:rsid w:val="0083130A"/>
    <w:rsid w:val="00834540"/>
    <w:rsid w:val="0083694D"/>
    <w:rsid w:val="00862FE6"/>
    <w:rsid w:val="00870DAF"/>
    <w:rsid w:val="00893E7A"/>
    <w:rsid w:val="0089625D"/>
    <w:rsid w:val="008B20C5"/>
    <w:rsid w:val="008D2D10"/>
    <w:rsid w:val="008D2EB6"/>
    <w:rsid w:val="008E39CA"/>
    <w:rsid w:val="008E7094"/>
    <w:rsid w:val="0090025A"/>
    <w:rsid w:val="0090249D"/>
    <w:rsid w:val="009042B5"/>
    <w:rsid w:val="009310F8"/>
    <w:rsid w:val="00932647"/>
    <w:rsid w:val="00940A99"/>
    <w:rsid w:val="00951F7C"/>
    <w:rsid w:val="00962917"/>
    <w:rsid w:val="00985F13"/>
    <w:rsid w:val="009873A5"/>
    <w:rsid w:val="009A4EF5"/>
    <w:rsid w:val="009B49DF"/>
    <w:rsid w:val="009C590D"/>
    <w:rsid w:val="009D3A61"/>
    <w:rsid w:val="009F468D"/>
    <w:rsid w:val="009F4DA4"/>
    <w:rsid w:val="00A030E9"/>
    <w:rsid w:val="00A15195"/>
    <w:rsid w:val="00A2092A"/>
    <w:rsid w:val="00A30AB9"/>
    <w:rsid w:val="00A46DDC"/>
    <w:rsid w:val="00A60270"/>
    <w:rsid w:val="00A76691"/>
    <w:rsid w:val="00A77F8B"/>
    <w:rsid w:val="00A87EF7"/>
    <w:rsid w:val="00A971C5"/>
    <w:rsid w:val="00AA629E"/>
    <w:rsid w:val="00AD06E1"/>
    <w:rsid w:val="00AD0BEB"/>
    <w:rsid w:val="00AD19BA"/>
    <w:rsid w:val="00AD3FB7"/>
    <w:rsid w:val="00AE11EA"/>
    <w:rsid w:val="00AE59F3"/>
    <w:rsid w:val="00B171C5"/>
    <w:rsid w:val="00B17CCD"/>
    <w:rsid w:val="00B213E6"/>
    <w:rsid w:val="00B27A9D"/>
    <w:rsid w:val="00B31BF3"/>
    <w:rsid w:val="00B57423"/>
    <w:rsid w:val="00B60255"/>
    <w:rsid w:val="00B658CD"/>
    <w:rsid w:val="00B74603"/>
    <w:rsid w:val="00B83CC0"/>
    <w:rsid w:val="00B91DF4"/>
    <w:rsid w:val="00B9220F"/>
    <w:rsid w:val="00B92C56"/>
    <w:rsid w:val="00B95C66"/>
    <w:rsid w:val="00B96EBF"/>
    <w:rsid w:val="00B979AD"/>
    <w:rsid w:val="00BD72BB"/>
    <w:rsid w:val="00BE1E58"/>
    <w:rsid w:val="00BF2D24"/>
    <w:rsid w:val="00BF7719"/>
    <w:rsid w:val="00C02721"/>
    <w:rsid w:val="00C05F65"/>
    <w:rsid w:val="00C07F61"/>
    <w:rsid w:val="00C134E7"/>
    <w:rsid w:val="00C23C0D"/>
    <w:rsid w:val="00C47BD8"/>
    <w:rsid w:val="00C554A9"/>
    <w:rsid w:val="00C92BEE"/>
    <w:rsid w:val="00C93D21"/>
    <w:rsid w:val="00CA4E64"/>
    <w:rsid w:val="00CB3CDB"/>
    <w:rsid w:val="00CB673B"/>
    <w:rsid w:val="00CD56F7"/>
    <w:rsid w:val="00CE67DC"/>
    <w:rsid w:val="00CE6E79"/>
    <w:rsid w:val="00CF7C4D"/>
    <w:rsid w:val="00D01BF6"/>
    <w:rsid w:val="00D23EA5"/>
    <w:rsid w:val="00D61738"/>
    <w:rsid w:val="00D73193"/>
    <w:rsid w:val="00D77907"/>
    <w:rsid w:val="00DA0F83"/>
    <w:rsid w:val="00DB1DE9"/>
    <w:rsid w:val="00DC26FE"/>
    <w:rsid w:val="00DD7323"/>
    <w:rsid w:val="00DE3320"/>
    <w:rsid w:val="00DF2A41"/>
    <w:rsid w:val="00E1527C"/>
    <w:rsid w:val="00E168B9"/>
    <w:rsid w:val="00E24B75"/>
    <w:rsid w:val="00E3020A"/>
    <w:rsid w:val="00E363A0"/>
    <w:rsid w:val="00E416CC"/>
    <w:rsid w:val="00E47C54"/>
    <w:rsid w:val="00E529EB"/>
    <w:rsid w:val="00E567B5"/>
    <w:rsid w:val="00E85F83"/>
    <w:rsid w:val="00E90339"/>
    <w:rsid w:val="00E933C1"/>
    <w:rsid w:val="00E941E1"/>
    <w:rsid w:val="00E977AC"/>
    <w:rsid w:val="00EA2120"/>
    <w:rsid w:val="00EB137B"/>
    <w:rsid w:val="00EB56A2"/>
    <w:rsid w:val="00EC5CF6"/>
    <w:rsid w:val="00ED193D"/>
    <w:rsid w:val="00EF3066"/>
    <w:rsid w:val="00EF3B97"/>
    <w:rsid w:val="00F005AF"/>
    <w:rsid w:val="00F116FB"/>
    <w:rsid w:val="00F276D8"/>
    <w:rsid w:val="00F35DA9"/>
    <w:rsid w:val="00F555C2"/>
    <w:rsid w:val="00F65B16"/>
    <w:rsid w:val="00F72F73"/>
    <w:rsid w:val="00F75EB4"/>
    <w:rsid w:val="00F84567"/>
    <w:rsid w:val="00F97493"/>
    <w:rsid w:val="00FB1E7E"/>
    <w:rsid w:val="00FB223D"/>
    <w:rsid w:val="00FB58AC"/>
    <w:rsid w:val="00FE2972"/>
    <w:rsid w:val="00FE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073310"/>
    <w:rPr>
      <w:i/>
      <w:iCs/>
    </w:rPr>
  </w:style>
  <w:style w:type="paragraph" w:styleId="af1">
    <w:name w:val="No Spacing"/>
    <w:link w:val="af2"/>
    <w:uiPriority w:val="1"/>
    <w:qFormat/>
    <w:rsid w:val="00DA0F83"/>
    <w:rPr>
      <w:sz w:val="22"/>
      <w:szCs w:val="22"/>
    </w:rPr>
  </w:style>
  <w:style w:type="paragraph" w:customStyle="1" w:styleId="normacttext">
    <w:name w:val="norm_act_text"/>
    <w:basedOn w:val="a"/>
    <w:rsid w:val="00BD72B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Normal">
    <w:name w:val="ConsNormal"/>
    <w:rsid w:val="00BD72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D72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BD72BB"/>
    <w:pPr>
      <w:ind w:left="720"/>
    </w:pPr>
    <w:rPr>
      <w:lang w:eastAsia="en-US"/>
    </w:rPr>
  </w:style>
  <w:style w:type="paragraph" w:styleId="af3">
    <w:name w:val="Normal (Web)"/>
    <w:basedOn w:val="a"/>
    <w:uiPriority w:val="99"/>
    <w:rsid w:val="00BD72BB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BD72BB"/>
    <w:rPr>
      <w:sz w:val="22"/>
      <w:szCs w:val="22"/>
    </w:rPr>
  </w:style>
  <w:style w:type="character" w:styleId="af4">
    <w:name w:val="Strong"/>
    <w:uiPriority w:val="22"/>
    <w:qFormat/>
    <w:rsid w:val="00BD72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tandart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iki.saripkro.ru/index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-edu.ru/e-books/xbook119/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indow.edu.ru/resource/923/60923/files/book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gpu2019.narod.ru/infotek/index.ht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YGYK7QYKyRqbTRSHPKSe4tW9y1o=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pyi0NulsZO4SEOm94GLXVihqhAxPxaYaYcdFQMJG908rtahRMglrK1kK7Qi6U4SPAApMFwwR
    PCUJ9feNI+/iSkXzsXEIwVOcic03qr89+2fxPpavkrcihOvhpBf331dzsVsqS32rjq35x+tR
    +R+/jyW4MdgyrM3G99Dg9AcIIXs=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NasV5u7yoNcwmX9uJJISdFqUsI0=</DigestValue>
      </Reference>
      <Reference URI="/word/document.xml?ContentType=application/vnd.openxmlformats-officedocument.wordprocessingml.document.main+xml">
        <DigestMethod Algorithm="http://www.w3.org/2000/09/xmldsig#sha1"/>
        <DigestValue>xGDkyT02J8Um1xikWCbUzycKCU4=</DigestValue>
      </Reference>
      <Reference URI="/word/endnotes.xml?ContentType=application/vnd.openxmlformats-officedocument.wordprocessingml.endnotes+xml">
        <DigestMethod Algorithm="http://www.w3.org/2000/09/xmldsig#sha1"/>
        <DigestValue>QN1OJf07h1E04r28RbcervZkvGA=</DigestValue>
      </Reference>
      <Reference URI="/word/fontTable.xml?ContentType=application/vnd.openxmlformats-officedocument.wordprocessingml.fontTable+xml">
        <DigestMethod Algorithm="http://www.w3.org/2000/09/xmldsig#sha1"/>
        <DigestValue>0Wmibu39RudB5KVaCqHsJ0qqLhI=</DigestValue>
      </Reference>
      <Reference URI="/word/footnotes.xml?ContentType=application/vnd.openxmlformats-officedocument.wordprocessingml.footnotes+xml">
        <DigestMethod Algorithm="http://www.w3.org/2000/09/xmldsig#sha1"/>
        <DigestValue>vXfyA1HWBGycdcl5+N8Iz6P/ppI=</DigestValue>
      </Reference>
      <Reference URI="/word/header1.xml?ContentType=application/vnd.openxmlformats-officedocument.wordprocessingml.header+xml">
        <DigestMethod Algorithm="http://www.w3.org/2000/09/xmldsig#sha1"/>
        <DigestValue>n7zA05tYZAaiF9BMzdN8U4rW06U=</DigestValue>
      </Reference>
      <Reference URI="/word/media/image1.png?ContentType=image/png">
        <DigestMethod Algorithm="http://www.w3.org/2000/09/xmldsig#sha1"/>
        <DigestValue>pKjJz8pFYoShx6nhJYHfY1xTu94=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wg6HDq5TGnUw1hYWlUrJjp7mmJY=</DigestValue>
      </Reference>
      <Reference URI="/word/settings.xml?ContentType=application/vnd.openxmlformats-officedocument.wordprocessingml.settings+xml">
        <DigestMethod Algorithm="http://www.w3.org/2000/09/xmldsig#sha1"/>
        <DigestValue>8g5mYAJD8Qo7cn2XJgFSaLbBYA8=</DigestValue>
      </Reference>
      <Reference URI="/word/styles.xml?ContentType=application/vnd.openxmlformats-officedocument.wordprocessingml.styles+xml">
        <DigestMethod Algorithm="http://www.w3.org/2000/09/xmldsig#sha1"/>
        <DigestValue>1ucLeIhyxf3fJyCpIYHwLFxImzo=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X3s3IRup66Pr4emJJ3IG2kBnPMo=</DigestValue>
      </Reference>
    </Manifest>
    <SignatureProperties>
      <SignatureProperty Id="idSignatureTime" Target="#idPackageSignature">
        <mdssi:SignatureTime>
          <mdssi:Format>YYYY-MM-DDThh:mm:ssTZD</mdssi:Format>
          <mdssi:Value>2023-11-22T08:13:48Z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49</cp:revision>
  <cp:lastPrinted>2023-03-23T04:24:00Z</cp:lastPrinted>
  <dcterms:created xsi:type="dcterms:W3CDTF">2022-01-24T11:07:00Z</dcterms:created>
  <dcterms:modified xsi:type="dcterms:W3CDTF">2023-11-21T06:31:00Z</dcterms:modified>
</cp:coreProperties>
</file>