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8D" w:rsidRPr="00E70993" w:rsidRDefault="00FE7A8D" w:rsidP="00ED7516">
      <w:pPr>
        <w:spacing w:after="0" w:line="0" w:lineRule="atLeast"/>
        <w:ind w:left="7230"/>
        <w:jc w:val="right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>Приложение № 2</w:t>
      </w:r>
    </w:p>
    <w:p w:rsidR="00FE7A8D" w:rsidRPr="00E70993" w:rsidRDefault="00FE7A8D" w:rsidP="00ED7516">
      <w:pPr>
        <w:tabs>
          <w:tab w:val="left" w:pos="7797"/>
        </w:tabs>
        <w:spacing w:after="0" w:line="0" w:lineRule="atLeast"/>
        <w:ind w:left="7230"/>
        <w:jc w:val="right"/>
        <w:rPr>
          <w:rFonts w:ascii="Times New Roman" w:hAnsi="Times New Roman"/>
          <w:sz w:val="26"/>
          <w:szCs w:val="26"/>
        </w:rPr>
      </w:pPr>
      <w:r w:rsidRPr="00E70993">
        <w:rPr>
          <w:rFonts w:ascii="Times New Roman" w:hAnsi="Times New Roman"/>
          <w:sz w:val="26"/>
          <w:szCs w:val="26"/>
        </w:rPr>
        <w:t xml:space="preserve">к приказу №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64C15">
        <w:rPr>
          <w:rFonts w:ascii="Times New Roman" w:hAnsi="Times New Roman"/>
          <w:bCs/>
          <w:sz w:val="26"/>
          <w:szCs w:val="26"/>
        </w:rPr>
        <w:t>01-03/34</w:t>
      </w:r>
    </w:p>
    <w:p w:rsidR="00FE7A8D" w:rsidRPr="00E70993" w:rsidRDefault="00FE7A8D" w:rsidP="00ED7516">
      <w:pPr>
        <w:spacing w:after="0" w:line="0" w:lineRule="atLeast"/>
        <w:ind w:left="-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от16 февраля 2023 г.</w:t>
      </w:r>
      <w:r w:rsidRPr="00E70993">
        <w:rPr>
          <w:rFonts w:ascii="Times New Roman" w:hAnsi="Times New Roman"/>
          <w:sz w:val="26"/>
          <w:szCs w:val="26"/>
        </w:rPr>
        <w:t xml:space="preserve"> </w:t>
      </w:r>
    </w:p>
    <w:p w:rsidR="00DB0625" w:rsidRDefault="00DB0625" w:rsidP="00ED7516">
      <w:pPr>
        <w:tabs>
          <w:tab w:val="left" w:pos="6480"/>
        </w:tabs>
        <w:spacing w:after="0"/>
        <w:jc w:val="right"/>
        <w:rPr>
          <w:rFonts w:ascii="Times New Roman" w:hAnsi="Times New Roman"/>
          <w:sz w:val="26"/>
          <w:szCs w:val="26"/>
        </w:rPr>
      </w:pPr>
    </w:p>
    <w:p w:rsidR="00DB0625" w:rsidRDefault="00DB0625" w:rsidP="00ED7516">
      <w:pPr>
        <w:tabs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94615</wp:posOffset>
            </wp:positionV>
            <wp:extent cx="1292860" cy="1028700"/>
            <wp:effectExtent l="19050" t="0" r="2540" b="0"/>
            <wp:wrapSquare wrapText="righ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0625" w:rsidRPr="00E70993" w:rsidRDefault="00DB0625" w:rsidP="00ED7516">
      <w:pPr>
        <w:spacing w:after="0" w:line="0" w:lineRule="atLeast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ED7516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>ГОСУДАРСТВЕННОЕ АВТОНОМНОЕ УЧРЕЖДЕНИЕ</w:t>
      </w:r>
    </w:p>
    <w:p w:rsidR="00DB0625" w:rsidRPr="00E70993" w:rsidRDefault="00DB0625" w:rsidP="00ED7516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>ДОПОЛНИТЕЛЬНОГО ПРОФЕССИОНАЛЬНОГО ОБРАЗОВАНИЯ</w:t>
      </w:r>
    </w:p>
    <w:p w:rsidR="00DB0625" w:rsidRPr="00E70993" w:rsidRDefault="00DB0625" w:rsidP="00ED7516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>ЧУКОТСКОГО АВТОНОМНОГО ОКРУГА</w:t>
      </w:r>
    </w:p>
    <w:p w:rsidR="00DB0625" w:rsidRPr="00E70993" w:rsidRDefault="00DB0625" w:rsidP="00ED7516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«ЧУКОТСКИЙ ИНСТИТУТ РАЗВИТИЯ ОБРАЗОВАНИЯ</w:t>
      </w:r>
    </w:p>
    <w:p w:rsidR="00DB0625" w:rsidRPr="00E70993" w:rsidRDefault="00DB0625" w:rsidP="00ED7516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DB0625" w:rsidRPr="00E70993" w:rsidRDefault="00DB0625" w:rsidP="00ED7516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E70993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(ГАУ ДПО ЧИРОиПК)</w:t>
      </w:r>
    </w:p>
    <w:p w:rsidR="00DB0625" w:rsidRPr="00E70993" w:rsidRDefault="00DB0625" w:rsidP="00ED7516">
      <w:pPr>
        <w:shd w:val="clear" w:color="auto" w:fill="FFFFFF"/>
        <w:spacing w:after="0" w:line="0" w:lineRule="atLeast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ind w:left="7230"/>
        <w:jc w:val="both"/>
        <w:rPr>
          <w:rFonts w:ascii="Times New Roman" w:hAnsi="Times New Roman"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bookmarkStart w:id="0" w:name="_Hlk124876259"/>
      <w:r w:rsidRPr="00E70993">
        <w:rPr>
          <w:rFonts w:ascii="Times New Roman" w:hAnsi="Times New Roman"/>
          <w:b/>
          <w:sz w:val="26"/>
          <w:szCs w:val="26"/>
        </w:rPr>
        <w:t>ДОПОЛНИТЕЛЬНАЯ ПРОФЕССИОНАЛЬНАЯ ПРОГРАММА</w:t>
      </w: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(программа повышения квалификации)</w:t>
      </w:r>
    </w:p>
    <w:p w:rsidR="00DB0625" w:rsidRPr="00FF1FF2" w:rsidRDefault="00DB0625" w:rsidP="00ED7516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FF1FF2">
        <w:rPr>
          <w:rFonts w:ascii="Times New Roman" w:hAnsi="Times New Roman"/>
          <w:b/>
          <w:sz w:val="26"/>
          <w:szCs w:val="26"/>
        </w:rPr>
        <w:t>«Современный урок: эффективная организация образовательного процесса»</w:t>
      </w: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70993">
        <w:rPr>
          <w:rFonts w:ascii="Times New Roman" w:hAnsi="Times New Roman"/>
          <w:b/>
          <w:sz w:val="26"/>
          <w:szCs w:val="26"/>
        </w:rPr>
        <w:t>Составител</w:t>
      </w:r>
      <w:r>
        <w:rPr>
          <w:rFonts w:ascii="Times New Roman" w:hAnsi="Times New Roman"/>
          <w:b/>
          <w:sz w:val="26"/>
          <w:szCs w:val="26"/>
        </w:rPr>
        <w:t>ь</w:t>
      </w:r>
      <w:r w:rsidRPr="00E70993">
        <w:rPr>
          <w:rFonts w:ascii="Times New Roman" w:hAnsi="Times New Roman"/>
          <w:b/>
          <w:sz w:val="26"/>
          <w:szCs w:val="26"/>
        </w:rPr>
        <w:t xml:space="preserve"> программы:</w:t>
      </w: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Ханенко Н.А.</w:t>
      </w:r>
      <w:r w:rsidRPr="00E70993">
        <w:rPr>
          <w:rFonts w:ascii="Times New Roman" w:hAnsi="Times New Roman"/>
          <w:bCs/>
          <w:sz w:val="26"/>
          <w:szCs w:val="26"/>
        </w:rPr>
        <w:t>, методист</w:t>
      </w:r>
      <w:r w:rsidRPr="00E70993">
        <w:rPr>
          <w:rFonts w:ascii="Times New Roman" w:hAnsi="Times New Roman"/>
          <w:sz w:val="26"/>
          <w:szCs w:val="26"/>
        </w:rPr>
        <w:t xml:space="preserve"> по общему образованию отдела методического сопровождения ОУ </w:t>
      </w:r>
      <w:r>
        <w:rPr>
          <w:rFonts w:ascii="Times New Roman" w:hAnsi="Times New Roman"/>
          <w:sz w:val="26"/>
          <w:szCs w:val="26"/>
        </w:rPr>
        <w:t>Провиденского городского округа</w:t>
      </w:r>
      <w:r w:rsidRPr="00E70993">
        <w:rPr>
          <w:rFonts w:ascii="Times New Roman" w:hAnsi="Times New Roman"/>
          <w:sz w:val="26"/>
          <w:szCs w:val="26"/>
        </w:rPr>
        <w:t>.</w:t>
      </w:r>
    </w:p>
    <w:bookmarkEnd w:id="0"/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DB0625" w:rsidRPr="00E70993" w:rsidRDefault="00DB0625" w:rsidP="00ED7516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E70993">
        <w:rPr>
          <w:rFonts w:ascii="Times New Roman" w:hAnsi="Times New Roman"/>
          <w:bCs/>
          <w:sz w:val="26"/>
          <w:szCs w:val="26"/>
        </w:rPr>
        <w:t>Анадырь, 2023</w:t>
      </w:r>
    </w:p>
    <w:p w:rsidR="00DB0625" w:rsidRPr="00E70993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  <w:sectPr w:rsidR="00DB0625" w:rsidRPr="00E70993" w:rsidSect="00ED7516">
          <w:headerReference w:type="default" r:id="rId8"/>
          <w:pgSz w:w="11906" w:h="16838"/>
          <w:pgMar w:top="1134" w:right="567" w:bottom="1134" w:left="1134" w:header="567" w:footer="709" w:gutter="0"/>
          <w:cols w:space="720"/>
          <w:titlePg/>
          <w:docGrid w:linePitch="299"/>
        </w:sectPr>
      </w:pPr>
    </w:p>
    <w:p w:rsidR="00ED7516" w:rsidRPr="0065394D" w:rsidRDefault="00ED7516" w:rsidP="00ED7516">
      <w:pPr>
        <w:pStyle w:val="af1"/>
        <w:jc w:val="center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lastRenderedPageBreak/>
        <w:t>СОДЕРЖАНИЕ</w:t>
      </w:r>
    </w:p>
    <w:p w:rsidR="00ED7516" w:rsidRPr="0065394D" w:rsidRDefault="00ED7516" w:rsidP="00ED7516">
      <w:pPr>
        <w:pStyle w:val="af1"/>
        <w:jc w:val="both"/>
        <w:rPr>
          <w:rFonts w:ascii="Times New Roman" w:hAnsi="Times New Roman"/>
          <w:color w:val="0000CC"/>
          <w:sz w:val="26"/>
          <w:szCs w:val="26"/>
        </w:rPr>
      </w:pPr>
    </w:p>
    <w:p w:rsidR="00ED7516" w:rsidRPr="0065394D" w:rsidRDefault="00ED7516" w:rsidP="00ED7516">
      <w:pPr>
        <w:pStyle w:val="af1"/>
        <w:jc w:val="both"/>
        <w:rPr>
          <w:rFonts w:ascii="Times New Roman" w:hAnsi="Times New Roman"/>
          <w:color w:val="0000CC"/>
          <w:sz w:val="26"/>
          <w:szCs w:val="26"/>
        </w:rPr>
      </w:pPr>
    </w:p>
    <w:p w:rsidR="00ED7516" w:rsidRPr="0065394D" w:rsidRDefault="00ED7516" w:rsidP="00ED7516">
      <w:pPr>
        <w:pStyle w:val="af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1. Характеристика программы»……………………………</w:t>
      </w:r>
      <w:r w:rsidR="004017D8">
        <w:rPr>
          <w:rFonts w:ascii="Times New Roman" w:hAnsi="Times New Roman"/>
          <w:sz w:val="26"/>
          <w:szCs w:val="26"/>
        </w:rPr>
        <w:t>……….</w:t>
      </w:r>
      <w:r>
        <w:rPr>
          <w:rFonts w:ascii="Times New Roman" w:hAnsi="Times New Roman"/>
          <w:sz w:val="26"/>
          <w:szCs w:val="26"/>
        </w:rPr>
        <w:t>……</w:t>
      </w:r>
      <w:r w:rsidRPr="0065394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... </w:t>
      </w:r>
      <w:r w:rsidRPr="0065394D">
        <w:rPr>
          <w:rFonts w:ascii="Times New Roman" w:hAnsi="Times New Roman"/>
          <w:sz w:val="26"/>
          <w:szCs w:val="26"/>
        </w:rPr>
        <w:t>Стр.</w:t>
      </w:r>
      <w:r>
        <w:rPr>
          <w:rFonts w:ascii="Times New Roman" w:hAnsi="Times New Roman"/>
          <w:sz w:val="26"/>
          <w:szCs w:val="26"/>
        </w:rPr>
        <w:t>3</w:t>
      </w:r>
    </w:p>
    <w:p w:rsidR="00ED7516" w:rsidRPr="0065394D" w:rsidRDefault="00ED7516" w:rsidP="00ED7516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 xml:space="preserve"> </w:t>
      </w:r>
    </w:p>
    <w:p w:rsidR="00ED7516" w:rsidRPr="0065394D" w:rsidRDefault="00ED7516" w:rsidP="00ED7516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2. «Содержание программы» …</w:t>
      </w:r>
      <w:r>
        <w:rPr>
          <w:rFonts w:ascii="Times New Roman" w:hAnsi="Times New Roman"/>
          <w:sz w:val="26"/>
          <w:szCs w:val="26"/>
        </w:rPr>
        <w:t>…………………………………</w:t>
      </w:r>
      <w:r w:rsidR="004017D8"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 xml:space="preserve">… </w:t>
      </w:r>
      <w:r w:rsidRPr="0065394D">
        <w:rPr>
          <w:rFonts w:ascii="Times New Roman" w:hAnsi="Times New Roman"/>
          <w:sz w:val="26"/>
          <w:szCs w:val="26"/>
        </w:rPr>
        <w:t>Стр.</w:t>
      </w:r>
      <w:r w:rsidR="00AF711A">
        <w:rPr>
          <w:rFonts w:ascii="Times New Roman" w:hAnsi="Times New Roman"/>
          <w:sz w:val="26"/>
          <w:szCs w:val="26"/>
        </w:rPr>
        <w:t>5</w:t>
      </w:r>
    </w:p>
    <w:p w:rsidR="00ED7516" w:rsidRPr="0065394D" w:rsidRDefault="00ED7516" w:rsidP="00ED7516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 xml:space="preserve"> </w:t>
      </w:r>
    </w:p>
    <w:p w:rsidR="00ED7516" w:rsidRPr="0065394D" w:rsidRDefault="00ED7516" w:rsidP="00ED7516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3. «Формы аттестации и оц</w:t>
      </w:r>
      <w:r>
        <w:rPr>
          <w:rFonts w:ascii="Times New Roman" w:hAnsi="Times New Roman"/>
          <w:sz w:val="26"/>
          <w:szCs w:val="26"/>
        </w:rPr>
        <w:t>еночные материалы»……………</w:t>
      </w:r>
      <w:r w:rsidR="004017D8">
        <w:rPr>
          <w:rFonts w:ascii="Times New Roman" w:hAnsi="Times New Roman"/>
          <w:sz w:val="26"/>
          <w:szCs w:val="26"/>
        </w:rPr>
        <w:t>………</w:t>
      </w:r>
      <w:r w:rsidR="00AF711A">
        <w:rPr>
          <w:rFonts w:ascii="Times New Roman" w:hAnsi="Times New Roman"/>
          <w:sz w:val="26"/>
          <w:szCs w:val="26"/>
        </w:rPr>
        <w:t>.</w:t>
      </w:r>
      <w:r w:rsidR="004017D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….. </w:t>
      </w:r>
      <w:r w:rsidRPr="0065394D">
        <w:rPr>
          <w:rFonts w:ascii="Times New Roman" w:hAnsi="Times New Roman"/>
          <w:sz w:val="26"/>
          <w:szCs w:val="26"/>
        </w:rPr>
        <w:t>Стр.</w:t>
      </w:r>
      <w:r w:rsidR="00AF711A">
        <w:rPr>
          <w:rFonts w:ascii="Times New Roman" w:hAnsi="Times New Roman"/>
          <w:sz w:val="26"/>
          <w:szCs w:val="26"/>
        </w:rPr>
        <w:t>8</w:t>
      </w:r>
    </w:p>
    <w:p w:rsidR="00ED7516" w:rsidRPr="0065394D" w:rsidRDefault="00ED7516" w:rsidP="00ED7516">
      <w:pPr>
        <w:pStyle w:val="af1"/>
        <w:jc w:val="both"/>
        <w:rPr>
          <w:rFonts w:ascii="Times New Roman" w:hAnsi="Times New Roman"/>
          <w:sz w:val="26"/>
          <w:szCs w:val="26"/>
        </w:rPr>
      </w:pPr>
    </w:p>
    <w:p w:rsidR="00ED7516" w:rsidRDefault="00ED7516" w:rsidP="00ED7516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65394D">
        <w:rPr>
          <w:rFonts w:ascii="Times New Roman" w:hAnsi="Times New Roman"/>
          <w:sz w:val="26"/>
          <w:szCs w:val="26"/>
        </w:rPr>
        <w:t>Раздел 4. «Организационно-педагогические ус</w:t>
      </w:r>
      <w:r>
        <w:rPr>
          <w:rFonts w:ascii="Times New Roman" w:hAnsi="Times New Roman"/>
          <w:sz w:val="26"/>
          <w:szCs w:val="26"/>
        </w:rPr>
        <w:t xml:space="preserve">ловия реализации </w:t>
      </w:r>
    </w:p>
    <w:p w:rsidR="00ED7516" w:rsidRDefault="00ED7516" w:rsidP="00ED7516">
      <w:pPr>
        <w:pStyle w:val="af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программы»</w:t>
      </w:r>
      <w:r w:rsidRPr="006539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</w:t>
      </w:r>
      <w:r w:rsidR="004017D8">
        <w:rPr>
          <w:rFonts w:ascii="Times New Roman" w:hAnsi="Times New Roman"/>
          <w:sz w:val="26"/>
          <w:szCs w:val="26"/>
        </w:rPr>
        <w:t>………..</w:t>
      </w:r>
      <w:r>
        <w:rPr>
          <w:rFonts w:ascii="Times New Roman" w:hAnsi="Times New Roman"/>
          <w:sz w:val="26"/>
          <w:szCs w:val="26"/>
        </w:rPr>
        <w:t>…</w:t>
      </w:r>
      <w:r w:rsidR="00AF711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……  </w:t>
      </w:r>
      <w:r w:rsidRPr="0065394D">
        <w:rPr>
          <w:rFonts w:ascii="Times New Roman" w:hAnsi="Times New Roman"/>
          <w:sz w:val="26"/>
          <w:szCs w:val="26"/>
        </w:rPr>
        <w:t>Стр.</w:t>
      </w:r>
      <w:r w:rsidR="004017D8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</w:t>
      </w:r>
    </w:p>
    <w:p w:rsidR="00ED7516" w:rsidRDefault="00ED7516" w:rsidP="00ED7516">
      <w:pPr>
        <w:pStyle w:val="af1"/>
        <w:jc w:val="both"/>
        <w:rPr>
          <w:rFonts w:ascii="Times New Roman" w:hAnsi="Times New Roman"/>
          <w:sz w:val="26"/>
          <w:szCs w:val="26"/>
        </w:rPr>
      </w:pPr>
    </w:p>
    <w:p w:rsidR="00ED7516" w:rsidRDefault="00ED7516" w:rsidP="00ED7516">
      <w:pPr>
        <w:pStyle w:val="af1"/>
        <w:jc w:val="both"/>
        <w:rPr>
          <w:rFonts w:ascii="Times New Roman" w:hAnsi="Times New Roman"/>
          <w:sz w:val="26"/>
          <w:szCs w:val="26"/>
        </w:rPr>
      </w:pPr>
    </w:p>
    <w:p w:rsidR="00ED7516" w:rsidRDefault="00ED7516" w:rsidP="00ED7516">
      <w:pPr>
        <w:pStyle w:val="af1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lastRenderedPageBreak/>
        <w:t>Раздел 1.  «Характеристика программы»</w:t>
      </w:r>
    </w:p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1.1 Актуальность программы</w:t>
      </w:r>
      <w:r w:rsidRPr="00E0466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1.1.1. Нормативно правовую основу разработки программы составляют: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1. Федеральный закон от 29.12.2012 № 273-ФЗ «Об образовании в Российской Федерации»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· часть 1 статьи 16 ФЗ от 29.12.2012 № 273-ФЗ «Реализация образовательных программ с применением электронного обучения и дистанционных образовательных технологий»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 xml:space="preserve">· Пункт 12 части 3 статьи 28 ФЗ от 29.12.2012 </w:t>
      </w:r>
      <w:bookmarkStart w:id="1" w:name="_Hlk127122804"/>
      <w:r w:rsidRPr="00E0466B">
        <w:rPr>
          <w:rFonts w:ascii="Times New Roman" w:hAnsi="Times New Roman"/>
          <w:sz w:val="26"/>
          <w:szCs w:val="26"/>
        </w:rPr>
        <w:t>№</w:t>
      </w:r>
      <w:bookmarkEnd w:id="1"/>
      <w:r w:rsidRPr="00E0466B">
        <w:rPr>
          <w:rFonts w:ascii="Times New Roman" w:hAnsi="Times New Roman"/>
          <w:sz w:val="26"/>
          <w:szCs w:val="26"/>
        </w:rPr>
        <w:t xml:space="preserve"> 273-ФЗ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· Часть 2 статьи 28 ФЗ от 29.12.2012 № 273-ФЗ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· Часть 2 статьи 16 ФЗ от 29.12.2012 № 273-ФЗ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2. Федеральный закон от 27.07.2006 № 149-ФЗ «Об информации, информационных технологиях и о защите информации»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3. Федеральный закон от 29.12.2010 № 436-ФЗ «О защите детей от информации, причиняющей вред их здоровью и развитию»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4. Федеральный закон от 27.06.2006 г. № 152-ФЗ «О персональных данных» (с изменениями)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5. Указ Президента РФ от 07.05.2018 № 204 «О национальных целях и стратегических задачах развития Российской Федерации на период до 2024 года»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6. Указ Президента РФ от 09.05.2017 г. № 203 «О Стратегии развития информационного общества в РФ на 2017 – 2030 годы»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7. Постановление Правительства РФ от 26.12.2017 г. № 1642 «Об утверждении государственной программы Российской Федерации «Развитие образования»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8. Приказ Минобрнауки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в Минюсте России 18.09.2017 № 48226)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9. Приказ Министерства образования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10. Национальный проект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№ 16)</w:t>
      </w:r>
    </w:p>
    <w:p w:rsidR="000E60A2" w:rsidRPr="00E0466B" w:rsidRDefault="000E60A2" w:rsidP="000E60A2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 xml:space="preserve">· </w:t>
      </w:r>
      <w:r>
        <w:rPr>
          <w:rFonts w:ascii="Times New Roman" w:hAnsi="Times New Roman"/>
          <w:bCs/>
          <w:sz w:val="26"/>
          <w:szCs w:val="26"/>
        </w:rPr>
        <w:t>Федеральный проект «С</w:t>
      </w:r>
      <w:r w:rsidRPr="00E0466B">
        <w:rPr>
          <w:rFonts w:ascii="Times New Roman" w:hAnsi="Times New Roman"/>
          <w:bCs/>
          <w:sz w:val="26"/>
          <w:szCs w:val="26"/>
        </w:rPr>
        <w:t>овременная школа»</w:t>
      </w:r>
    </w:p>
    <w:p w:rsidR="000E60A2" w:rsidRPr="00E0466B" w:rsidRDefault="000E60A2" w:rsidP="000E60A2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· Федеральный проект «У</w:t>
      </w:r>
      <w:r w:rsidRPr="00E0466B">
        <w:rPr>
          <w:rFonts w:ascii="Times New Roman" w:hAnsi="Times New Roman"/>
          <w:bCs/>
          <w:sz w:val="26"/>
          <w:szCs w:val="26"/>
        </w:rPr>
        <w:t>спех каждого ребенка»</w:t>
      </w:r>
    </w:p>
    <w:p w:rsidR="000E60A2" w:rsidRPr="00E0466B" w:rsidRDefault="000E60A2" w:rsidP="000E60A2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· Федеральный проект «У</w:t>
      </w:r>
      <w:r w:rsidRPr="00E0466B">
        <w:rPr>
          <w:rFonts w:ascii="Times New Roman" w:hAnsi="Times New Roman"/>
          <w:bCs/>
          <w:sz w:val="26"/>
          <w:szCs w:val="26"/>
        </w:rPr>
        <w:t>читель будущего»</w:t>
      </w:r>
    </w:p>
    <w:p w:rsidR="000E60A2" w:rsidRPr="00E0466B" w:rsidRDefault="000E60A2" w:rsidP="000E60A2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· Федеральный проект «Ц</w:t>
      </w:r>
      <w:r w:rsidRPr="00E0466B">
        <w:rPr>
          <w:rFonts w:ascii="Times New Roman" w:hAnsi="Times New Roman"/>
          <w:bCs/>
          <w:sz w:val="26"/>
          <w:szCs w:val="26"/>
        </w:rPr>
        <w:t>ифровая образовательная среда»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11. Целевая модель цифровой образовательной среды (Приказ Министерства просвещения РФ от 2 декабря 2019 г. № 649)</w:t>
      </w:r>
    </w:p>
    <w:p w:rsidR="00DB0625" w:rsidRPr="00E0466B" w:rsidRDefault="00DB0625" w:rsidP="00ED751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12. Послание Президента Российской Федерации Федеральному Собранию Российской Федерации 15 января 2020 года</w:t>
      </w:r>
    </w:p>
    <w:p w:rsidR="00DB0625" w:rsidRPr="005518F2" w:rsidRDefault="00DB0625" w:rsidP="00ED7516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 xml:space="preserve">1.1.2. Дополнительная профессиональная программа (программа повышения квалификации) </w:t>
      </w:r>
      <w:r w:rsidRPr="005518F2">
        <w:rPr>
          <w:rFonts w:ascii="Times New Roman" w:hAnsi="Times New Roman"/>
          <w:sz w:val="26"/>
          <w:szCs w:val="26"/>
        </w:rPr>
        <w:t>«Современный урок: эффективная организация образовательного процесса»</w:t>
      </w:r>
      <w:r w:rsidRPr="00E0466B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E0466B">
        <w:rPr>
          <w:rFonts w:ascii="Times New Roman" w:hAnsi="Times New Roman"/>
          <w:sz w:val="26"/>
          <w:szCs w:val="26"/>
        </w:rPr>
        <w:t>разработана на основе профессиональных стандартов (квалификационных требований):</w:t>
      </w:r>
    </w:p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DB0625" w:rsidRPr="00E0466B" w:rsidRDefault="00DB0625" w:rsidP="00ED7516">
      <w:pPr>
        <w:pStyle w:val="Default"/>
        <w:spacing w:line="0" w:lineRule="atLeast"/>
        <w:jc w:val="both"/>
        <w:rPr>
          <w:i/>
          <w:color w:val="0000FF"/>
          <w:sz w:val="26"/>
          <w:szCs w:val="26"/>
        </w:rPr>
      </w:pPr>
      <w:r w:rsidRPr="00E0466B">
        <w:rPr>
          <w:sz w:val="26"/>
          <w:szCs w:val="26"/>
        </w:rPr>
        <w:lastRenderedPageBreak/>
        <w:t>- Профессиональный стандарт педагога (приказ Минтруда РФ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№ 30550) (</w:t>
      </w:r>
      <w:r w:rsidRPr="00E0466B">
        <w:rPr>
          <w:bCs/>
          <w:sz w:val="26"/>
          <w:szCs w:val="26"/>
          <w:shd w:val="clear" w:color="auto" w:fill="FFFFFF"/>
        </w:rPr>
        <w:t xml:space="preserve">с изменениями и дополнениями </w:t>
      </w:r>
      <w:r w:rsidRPr="00E0466B">
        <w:rPr>
          <w:sz w:val="26"/>
          <w:szCs w:val="26"/>
        </w:rPr>
        <w:t xml:space="preserve">от </w:t>
      </w:r>
      <w:r w:rsidRPr="00E0466B">
        <w:rPr>
          <w:sz w:val="26"/>
          <w:szCs w:val="26"/>
          <w:shd w:val="clear" w:color="auto" w:fill="FFFFFF"/>
        </w:rPr>
        <w:t>5 августа 2016 г.</w:t>
      </w:r>
      <w:r w:rsidRPr="00E0466B">
        <w:rPr>
          <w:sz w:val="26"/>
          <w:szCs w:val="26"/>
        </w:rPr>
        <w:t xml:space="preserve"> </w:t>
      </w: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1.2.</w:t>
      </w:r>
      <w:r w:rsidRPr="00E0466B">
        <w:rPr>
          <w:rFonts w:ascii="Times New Roman" w:hAnsi="Times New Roman"/>
          <w:sz w:val="26"/>
          <w:szCs w:val="26"/>
        </w:rPr>
        <w:t xml:space="preserve"> </w:t>
      </w:r>
      <w:r w:rsidRPr="00E0466B">
        <w:rPr>
          <w:rFonts w:ascii="Times New Roman" w:hAnsi="Times New Roman"/>
          <w:b/>
          <w:sz w:val="26"/>
          <w:szCs w:val="26"/>
        </w:rPr>
        <w:t>Цель программы</w:t>
      </w:r>
    </w:p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 xml:space="preserve">Совершенствование </w:t>
      </w:r>
      <w:r w:rsidRPr="00E0466B">
        <w:rPr>
          <w:rFonts w:ascii="Times New Roman" w:hAnsi="Times New Roman"/>
          <w:sz w:val="26"/>
          <w:szCs w:val="26"/>
          <w:shd w:val="clear" w:color="auto" w:fill="FFFFFF"/>
        </w:rPr>
        <w:t>профессиональных компетенций </w:t>
      </w:r>
      <w:r w:rsidRPr="00E0466B">
        <w:rPr>
          <w:rFonts w:ascii="Times New Roman" w:hAnsi="Times New Roman"/>
          <w:bCs/>
          <w:sz w:val="26"/>
          <w:szCs w:val="26"/>
          <w:shd w:val="clear" w:color="auto" w:fill="FFFFFF"/>
        </w:rPr>
        <w:t>педагогов</w:t>
      </w:r>
      <w:r w:rsidRPr="00E0466B">
        <w:rPr>
          <w:rFonts w:ascii="Times New Roman" w:hAnsi="Times New Roman"/>
          <w:sz w:val="26"/>
          <w:szCs w:val="26"/>
          <w:shd w:val="clear" w:color="auto" w:fill="FFFFFF"/>
        </w:rPr>
        <w:t> в подготовке и проведении современного урока в свете требований обновлённых Стандартов</w:t>
      </w:r>
      <w:r w:rsidRPr="00E0466B">
        <w:rPr>
          <w:rFonts w:ascii="Times New Roman" w:hAnsi="Times New Roman"/>
          <w:sz w:val="26"/>
          <w:szCs w:val="26"/>
        </w:rPr>
        <w:t>.</w:t>
      </w:r>
    </w:p>
    <w:p w:rsidR="00DB0625" w:rsidRPr="00E0466B" w:rsidRDefault="00DB0625" w:rsidP="00ED7516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100"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1.3. Планируемые результаты обучения</w:t>
      </w:r>
    </w:p>
    <w:p w:rsidR="00DB0625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В результате освоения программы обучающиеся должны усовершенствовать компетенции в рамках имеющейся квалификации в соответствии с профессиональными стандартами</w:t>
      </w:r>
    </w:p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594"/>
        <w:gridCol w:w="2515"/>
        <w:gridCol w:w="2264"/>
        <w:gridCol w:w="2707"/>
      </w:tblGrid>
      <w:tr w:rsidR="00DB0625" w:rsidRPr="00E0466B" w:rsidTr="00E956D0">
        <w:trPr>
          <w:jc w:val="center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625" w:rsidRPr="00E0466B" w:rsidRDefault="00DB0625" w:rsidP="00ED751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0466B">
              <w:rPr>
                <w:b/>
                <w:sz w:val="26"/>
                <w:szCs w:val="26"/>
              </w:rPr>
              <w:t>Трудовая</w:t>
            </w:r>
          </w:p>
          <w:p w:rsidR="00DB0625" w:rsidRPr="00E0466B" w:rsidRDefault="00DB0625" w:rsidP="00ED751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i/>
                <w:color w:val="0000CC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sz w:val="26"/>
                <w:szCs w:val="26"/>
              </w:rPr>
              <w:t>Функция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625" w:rsidRPr="00E0466B" w:rsidRDefault="00DB0625" w:rsidP="00ED751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0466B">
              <w:rPr>
                <w:b/>
                <w:sz w:val="26"/>
                <w:szCs w:val="26"/>
              </w:rPr>
              <w:t>Трудовое</w:t>
            </w:r>
          </w:p>
          <w:p w:rsidR="00DB0625" w:rsidRPr="00E0466B" w:rsidRDefault="00DB0625" w:rsidP="00ED751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0466B">
              <w:rPr>
                <w:b/>
                <w:sz w:val="26"/>
                <w:szCs w:val="26"/>
              </w:rPr>
              <w:t>действие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625" w:rsidRPr="00E0466B" w:rsidRDefault="00DB0625" w:rsidP="00ED751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0466B">
              <w:rPr>
                <w:b/>
                <w:sz w:val="26"/>
                <w:szCs w:val="26"/>
              </w:rPr>
              <w:t>Знать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625" w:rsidRPr="00E0466B" w:rsidRDefault="00DB0625" w:rsidP="00ED751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0466B">
              <w:rPr>
                <w:b/>
                <w:sz w:val="26"/>
                <w:szCs w:val="26"/>
              </w:rPr>
              <w:t>Уметь</w:t>
            </w:r>
          </w:p>
        </w:tc>
      </w:tr>
      <w:tr w:rsidR="00DB0625" w:rsidRPr="00E0466B" w:rsidTr="00E956D0">
        <w:trPr>
          <w:trHeight w:val="1788"/>
          <w:jc w:val="center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625" w:rsidRPr="00BB5DE6" w:rsidRDefault="00DB0625" w:rsidP="00ED751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</w:pPr>
            <w:r w:rsidRPr="00BB5DE6">
              <w:rPr>
                <w:shd w:val="clear" w:color="auto" w:fill="FFFFFF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625" w:rsidRPr="00BB5DE6" w:rsidRDefault="00DB0625" w:rsidP="00ED7516">
            <w:pPr>
              <w:pStyle w:val="Default"/>
              <w:spacing w:line="0" w:lineRule="atLeast"/>
              <w:jc w:val="both"/>
            </w:pPr>
            <w:r w:rsidRPr="00BB5DE6">
              <w:t>Формирование    метапредметных     компетенций,     умения     учиться     и</w:t>
            </w:r>
          </w:p>
          <w:p w:rsidR="00DB0625" w:rsidRPr="00BB5DE6" w:rsidRDefault="00DB0625" w:rsidP="00ED7516">
            <w:pPr>
              <w:pStyle w:val="Default"/>
              <w:spacing w:line="0" w:lineRule="atLeast"/>
              <w:jc w:val="both"/>
            </w:pPr>
            <w:r w:rsidRPr="00BB5DE6">
              <w:t>универсальных учебных действий до уровня,  необходимого  для  освоения</w:t>
            </w:r>
          </w:p>
          <w:p w:rsidR="00DB0625" w:rsidRPr="00BB5DE6" w:rsidRDefault="00DB0625" w:rsidP="00ED7516">
            <w:pPr>
              <w:pStyle w:val="Default"/>
              <w:spacing w:line="0" w:lineRule="atLeast"/>
              <w:jc w:val="both"/>
            </w:pPr>
            <w:r w:rsidRPr="00BB5DE6">
              <w:t>образовательных программ основного общего образования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625" w:rsidRPr="00BB5DE6" w:rsidRDefault="00DB0625" w:rsidP="00ED7516">
            <w:pPr>
              <w:pStyle w:val="Default"/>
              <w:spacing w:line="0" w:lineRule="atLeast"/>
              <w:jc w:val="both"/>
            </w:pPr>
            <w:r w:rsidRPr="00BB5DE6">
              <w:t>- Основные  и  актуальные  для  современной  системы  образования  теории</w:t>
            </w:r>
          </w:p>
          <w:p w:rsidR="00DB0625" w:rsidRPr="00BB5DE6" w:rsidRDefault="00DB0625" w:rsidP="00ED7516">
            <w:pPr>
              <w:pStyle w:val="Default"/>
              <w:spacing w:line="0" w:lineRule="atLeast"/>
              <w:jc w:val="both"/>
            </w:pPr>
            <w:r w:rsidRPr="00BB5DE6">
              <w:t>обучения, воспитания и развития детей младшего школьного возрастов</w:t>
            </w:r>
          </w:p>
          <w:p w:rsidR="00DB0625" w:rsidRPr="00BB5DE6" w:rsidRDefault="00DB0625" w:rsidP="00ED7516">
            <w:pPr>
              <w:pStyle w:val="Default"/>
              <w:spacing w:line="0" w:lineRule="atLeast"/>
              <w:jc w:val="both"/>
            </w:pPr>
            <w:r w:rsidRPr="00BB5DE6">
              <w:t>- Федеральные государственные образовательные стандарты и  содержание</w:t>
            </w:r>
          </w:p>
          <w:p w:rsidR="00DB0625" w:rsidRPr="00BB5DE6" w:rsidRDefault="00DB0625" w:rsidP="00ED7516">
            <w:pPr>
              <w:pStyle w:val="Default"/>
              <w:spacing w:line="0" w:lineRule="atLeast"/>
              <w:jc w:val="both"/>
            </w:pPr>
            <w:r w:rsidRPr="00BB5DE6">
              <w:t>примерных основных образовательных программ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625" w:rsidRPr="00BB5DE6" w:rsidRDefault="00DB0625" w:rsidP="00ED7516">
            <w:pPr>
              <w:pStyle w:val="Default"/>
              <w:jc w:val="both"/>
            </w:pPr>
            <w:r w:rsidRPr="00BB5DE6">
              <w:t>Ставить    различные    виды    учебных    задач     (учебно-познавательных,</w:t>
            </w:r>
          </w:p>
          <w:p w:rsidR="00DB0625" w:rsidRPr="00BB5DE6" w:rsidRDefault="00DB0625" w:rsidP="00ED7516">
            <w:pPr>
              <w:pStyle w:val="Default"/>
              <w:jc w:val="both"/>
            </w:pPr>
            <w:r w:rsidRPr="00BB5DE6">
              <w:t>учебно-практических,  учебно-игровых)  и  организовывать  их  решение   (в индивидуальной   или   групповой   форме)   в    соответствии    с    уровнем</w:t>
            </w:r>
          </w:p>
          <w:p w:rsidR="00DB0625" w:rsidRPr="00BB5DE6" w:rsidRDefault="00DB0625" w:rsidP="00ED7516">
            <w:pPr>
              <w:pStyle w:val="Default"/>
              <w:jc w:val="both"/>
            </w:pPr>
            <w:r w:rsidRPr="00BB5DE6">
              <w:t>познавательного   и   личностного   развития   детей   младшего    возраста,</w:t>
            </w:r>
          </w:p>
          <w:p w:rsidR="00DB0625" w:rsidRPr="00BB5DE6" w:rsidRDefault="00DB0625" w:rsidP="00ED7516">
            <w:pPr>
              <w:pStyle w:val="Default"/>
              <w:jc w:val="both"/>
            </w:pPr>
            <w:r w:rsidRPr="00BB5DE6">
              <w:t>сохраняя при этом баланс предметной и метапредметной составляющей их</w:t>
            </w:r>
          </w:p>
          <w:p w:rsidR="00DB0625" w:rsidRPr="00BB5DE6" w:rsidRDefault="00DB0625" w:rsidP="00ED7516">
            <w:pPr>
              <w:pStyle w:val="Default"/>
              <w:jc w:val="both"/>
            </w:pPr>
            <w:r w:rsidRPr="00BB5DE6">
              <w:t>содержания.</w:t>
            </w:r>
          </w:p>
        </w:tc>
      </w:tr>
      <w:tr w:rsidR="00DB0625" w:rsidRPr="00E0466B" w:rsidTr="008F2589">
        <w:trPr>
          <w:trHeight w:val="1291"/>
          <w:jc w:val="center"/>
        </w:trPr>
        <w:tc>
          <w:tcPr>
            <w:tcW w:w="1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625" w:rsidRPr="00BB5DE6" w:rsidRDefault="00DB0625" w:rsidP="00ED7516">
            <w:pPr>
              <w:pStyle w:val="normacttext"/>
              <w:spacing w:before="0" w:beforeAutospacing="0" w:after="0" w:afterAutospacing="0" w:line="0" w:lineRule="atLeast"/>
              <w:ind w:hanging="5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625" w:rsidRDefault="00DB0625" w:rsidP="00ED7516">
            <w:pPr>
              <w:pStyle w:val="Default"/>
              <w:spacing w:line="0" w:lineRule="atLeast"/>
              <w:jc w:val="both"/>
            </w:pPr>
            <w:r>
              <w:t>Планирование   специализированного   образовательного    процесса    для</w:t>
            </w:r>
          </w:p>
          <w:p w:rsidR="00DB0625" w:rsidRDefault="00DB0625" w:rsidP="00ED7516">
            <w:pPr>
              <w:pStyle w:val="Default"/>
              <w:spacing w:line="0" w:lineRule="atLeast"/>
              <w:jc w:val="both"/>
            </w:pPr>
            <w:r>
              <w:t>группы,     класса     и/или     отдельных     контингентов     обучающихся     с</w:t>
            </w:r>
          </w:p>
          <w:p w:rsidR="00DB0625" w:rsidRDefault="00DB0625" w:rsidP="00ED7516">
            <w:pPr>
              <w:pStyle w:val="Default"/>
              <w:spacing w:line="0" w:lineRule="atLeast"/>
              <w:jc w:val="both"/>
            </w:pPr>
            <w:r>
              <w:t>выдающимися     способностями     и/или      особыми      образовательными</w:t>
            </w:r>
          </w:p>
          <w:p w:rsidR="00DB0625" w:rsidRDefault="00DB0625" w:rsidP="00ED7516">
            <w:pPr>
              <w:pStyle w:val="Default"/>
              <w:spacing w:line="0" w:lineRule="atLeast"/>
              <w:jc w:val="both"/>
            </w:pPr>
            <w:r>
              <w:lastRenderedPageBreak/>
              <w:t>потребностями  на  основе  имеющихся  типовых  программ  и  собственных</w:t>
            </w:r>
          </w:p>
          <w:p w:rsidR="00DB0625" w:rsidRDefault="00DB0625" w:rsidP="00ED7516">
            <w:pPr>
              <w:pStyle w:val="Default"/>
              <w:spacing w:line="0" w:lineRule="atLeast"/>
              <w:jc w:val="both"/>
            </w:pPr>
            <w:r>
              <w:t>разработок   с   учетом   специфики   состава   обучающихся,   уточнение   и</w:t>
            </w:r>
          </w:p>
          <w:p w:rsidR="00DB0625" w:rsidRPr="00BB5DE6" w:rsidRDefault="00DB0625" w:rsidP="00ED7516">
            <w:pPr>
              <w:pStyle w:val="Default"/>
              <w:spacing w:line="0" w:lineRule="atLeast"/>
              <w:jc w:val="both"/>
            </w:pPr>
            <w:r>
              <w:t>модификация планирования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625" w:rsidRDefault="00DB0625" w:rsidP="00ED7516">
            <w:pPr>
              <w:pStyle w:val="Default"/>
              <w:spacing w:line="0" w:lineRule="atLeast"/>
              <w:jc w:val="both"/>
            </w:pPr>
            <w:r>
              <w:lastRenderedPageBreak/>
              <w:t>- Современные  педагогические  технологии  реализации  компетентностного</w:t>
            </w:r>
          </w:p>
          <w:p w:rsidR="00DB0625" w:rsidRDefault="00DB0625" w:rsidP="00ED7516">
            <w:pPr>
              <w:pStyle w:val="Default"/>
              <w:spacing w:line="0" w:lineRule="atLeast"/>
              <w:jc w:val="both"/>
            </w:pPr>
            <w:r>
              <w:t>подхода    с    учетом     возрастных     и     индивидуальных     особенностей</w:t>
            </w:r>
          </w:p>
          <w:p w:rsidR="00DB0625" w:rsidRDefault="00DB0625" w:rsidP="00ED7516">
            <w:pPr>
              <w:pStyle w:val="Default"/>
              <w:spacing w:line="0" w:lineRule="atLeast"/>
              <w:jc w:val="both"/>
            </w:pPr>
            <w:r>
              <w:t>обучающихся;</w:t>
            </w:r>
          </w:p>
          <w:p w:rsidR="00DB0625" w:rsidRDefault="00DB0625" w:rsidP="00ED7516">
            <w:pPr>
              <w:pStyle w:val="Default"/>
              <w:spacing w:line="0" w:lineRule="atLeast"/>
              <w:jc w:val="both"/>
            </w:pPr>
            <w:r>
              <w:t xml:space="preserve">- Основы   </w:t>
            </w:r>
            <w:r>
              <w:lastRenderedPageBreak/>
              <w:t>общетеоретических   дисциплин   в   объеме,   необходимых    для</w:t>
            </w:r>
          </w:p>
          <w:p w:rsidR="00DB0625" w:rsidRDefault="00DB0625" w:rsidP="00ED7516">
            <w:pPr>
              <w:pStyle w:val="Default"/>
              <w:spacing w:line="0" w:lineRule="atLeast"/>
              <w:jc w:val="both"/>
            </w:pPr>
            <w:r>
              <w:t>решения                педагогических,                научно-методических                 и</w:t>
            </w:r>
          </w:p>
          <w:p w:rsidR="00DB0625" w:rsidRPr="00BB5DE6" w:rsidRDefault="00DB0625" w:rsidP="00ED7516">
            <w:pPr>
              <w:pStyle w:val="Default"/>
              <w:spacing w:line="0" w:lineRule="atLeast"/>
              <w:jc w:val="both"/>
            </w:pPr>
            <w:r>
              <w:t xml:space="preserve">организационно-управленческих задач.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625" w:rsidRDefault="00DB0625" w:rsidP="00ED7516">
            <w:pPr>
              <w:pStyle w:val="Default"/>
              <w:jc w:val="both"/>
            </w:pPr>
            <w:r>
              <w:lastRenderedPageBreak/>
              <w:t>- Применять     современные      образовательные      технологии,      включая</w:t>
            </w:r>
          </w:p>
          <w:p w:rsidR="00DB0625" w:rsidRDefault="00DB0625" w:rsidP="00ED7516">
            <w:pPr>
              <w:pStyle w:val="Default"/>
              <w:jc w:val="both"/>
            </w:pPr>
            <w:r>
              <w:t>информационные, а также цифровые образовательные ресурсы;</w:t>
            </w:r>
          </w:p>
          <w:p w:rsidR="00DB0625" w:rsidRDefault="00DB0625" w:rsidP="00ED7516">
            <w:pPr>
              <w:pStyle w:val="Default"/>
              <w:jc w:val="both"/>
            </w:pPr>
            <w:r>
              <w:t>- Использовать   разнообразные   формы,    приемы,    методы    и    средства</w:t>
            </w:r>
          </w:p>
          <w:p w:rsidR="00DB0625" w:rsidRDefault="00DB0625" w:rsidP="00ED7516">
            <w:pPr>
              <w:pStyle w:val="Default"/>
              <w:jc w:val="both"/>
            </w:pPr>
            <w:r>
              <w:lastRenderedPageBreak/>
              <w:t>обучения, в том числе по  индивидуальным  учебным  планам,  ускоренным</w:t>
            </w:r>
          </w:p>
          <w:p w:rsidR="00DB0625" w:rsidRDefault="00DB0625" w:rsidP="00ED7516">
            <w:pPr>
              <w:pStyle w:val="Default"/>
              <w:jc w:val="both"/>
            </w:pPr>
            <w:r>
              <w:t>курсам    в    рамках    федеральных    государственных     образовательных</w:t>
            </w:r>
          </w:p>
          <w:p w:rsidR="00DB0625" w:rsidRDefault="00DB0625" w:rsidP="00ED7516">
            <w:pPr>
              <w:pStyle w:val="Default"/>
              <w:jc w:val="both"/>
            </w:pPr>
            <w:r>
              <w:t>стандартов основного общего образования и среднего общего образования;</w:t>
            </w:r>
          </w:p>
          <w:p w:rsidR="00DB0625" w:rsidRDefault="00DB0625" w:rsidP="00ED7516">
            <w:pPr>
              <w:pStyle w:val="Default"/>
              <w:jc w:val="both"/>
            </w:pPr>
            <w:r>
              <w:t>- Планировать и осуществлять учебный процесс в  соответствии  с  основной</w:t>
            </w:r>
          </w:p>
          <w:p w:rsidR="00DB0625" w:rsidRPr="00BB5DE6" w:rsidRDefault="00DB0625" w:rsidP="00ED7516">
            <w:pPr>
              <w:pStyle w:val="Default"/>
              <w:jc w:val="both"/>
            </w:pPr>
            <w:r>
              <w:t>общеобразовательной программой</w:t>
            </w:r>
          </w:p>
        </w:tc>
      </w:tr>
    </w:tbl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pStyle w:val="11"/>
        <w:spacing w:after="0" w:line="0" w:lineRule="atLeast"/>
        <w:ind w:left="0" w:hanging="360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 xml:space="preserve">     1.4. Категории обучающихся</w:t>
      </w:r>
      <w:r w:rsidRPr="00E0466B">
        <w:rPr>
          <w:rFonts w:ascii="Times New Roman" w:hAnsi="Times New Roman"/>
          <w:sz w:val="26"/>
          <w:szCs w:val="26"/>
        </w:rPr>
        <w:t xml:space="preserve">: Педагогические работники </w:t>
      </w:r>
      <w:r w:rsidRPr="00E0466B">
        <w:rPr>
          <w:rFonts w:ascii="Times New Roman" w:hAnsi="Times New Roman"/>
          <w:iCs/>
          <w:sz w:val="26"/>
          <w:szCs w:val="26"/>
        </w:rPr>
        <w:t xml:space="preserve">МБОУ </w:t>
      </w:r>
      <w:r w:rsidRPr="00E0466B">
        <w:rPr>
          <w:rFonts w:ascii="Times New Roman" w:hAnsi="Times New Roman"/>
          <w:sz w:val="26"/>
          <w:szCs w:val="26"/>
        </w:rPr>
        <w:t>«Ш-ИСОО п. Провидения» Провиденского городского округа</w:t>
      </w: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1.5. Форма обучения</w:t>
      </w:r>
      <w:r w:rsidRPr="00E0466B">
        <w:rPr>
          <w:rFonts w:ascii="Times New Roman" w:hAnsi="Times New Roman"/>
          <w:sz w:val="26"/>
          <w:szCs w:val="26"/>
        </w:rPr>
        <w:t>: очная</w:t>
      </w: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1.6. Режим занятий</w:t>
      </w:r>
      <w:r w:rsidRPr="00E0466B">
        <w:rPr>
          <w:rFonts w:ascii="Times New Roman" w:hAnsi="Times New Roman"/>
          <w:sz w:val="26"/>
          <w:szCs w:val="26"/>
        </w:rPr>
        <w:t xml:space="preserve">: 8 часов в день </w:t>
      </w: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1.7. Срок освоения программы</w:t>
      </w:r>
      <w:r w:rsidRPr="00E0466B">
        <w:rPr>
          <w:rFonts w:ascii="Times New Roman" w:hAnsi="Times New Roman"/>
          <w:sz w:val="26"/>
          <w:szCs w:val="26"/>
        </w:rPr>
        <w:t>: 16   часов</w:t>
      </w:r>
    </w:p>
    <w:p w:rsidR="008F2589" w:rsidRDefault="008F2589" w:rsidP="00ED7516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0466B" w:rsidRDefault="00DB0625" w:rsidP="00AF711A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Раздел 2. «Содержание программы»</w:t>
      </w: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2.1. Учебный (тематический) план</w:t>
      </w: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2278"/>
        <w:gridCol w:w="708"/>
        <w:gridCol w:w="1134"/>
        <w:gridCol w:w="1460"/>
        <w:gridCol w:w="1643"/>
        <w:gridCol w:w="1564"/>
        <w:gridCol w:w="1110"/>
      </w:tblGrid>
      <w:tr w:rsidR="00DB0625" w:rsidRPr="00E0466B" w:rsidTr="00E956D0">
        <w:tc>
          <w:tcPr>
            <w:tcW w:w="700" w:type="dxa"/>
            <w:vMerge w:val="restart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278" w:type="dxa"/>
            <w:vMerge w:val="restart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 xml:space="preserve">Название </w:t>
            </w:r>
          </w:p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разделов и тем</w:t>
            </w:r>
          </w:p>
        </w:tc>
        <w:tc>
          <w:tcPr>
            <w:tcW w:w="708" w:type="dxa"/>
            <w:vMerge w:val="restart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5801" w:type="dxa"/>
            <w:gridSpan w:val="4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Виды учебных занятий, учебных работ</w:t>
            </w:r>
          </w:p>
        </w:tc>
        <w:tc>
          <w:tcPr>
            <w:tcW w:w="1110" w:type="dxa"/>
            <w:vMerge w:val="restart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Формы контроля</w:t>
            </w:r>
          </w:p>
        </w:tc>
      </w:tr>
      <w:tr w:rsidR="00DB0625" w:rsidRPr="00E0466B" w:rsidTr="00E956D0">
        <w:tc>
          <w:tcPr>
            <w:tcW w:w="700" w:type="dxa"/>
            <w:vMerge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78" w:type="dxa"/>
            <w:vMerge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94" w:type="dxa"/>
            <w:gridSpan w:val="2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Аудиторные</w:t>
            </w:r>
          </w:p>
        </w:tc>
        <w:tc>
          <w:tcPr>
            <w:tcW w:w="3207" w:type="dxa"/>
            <w:gridSpan w:val="2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Внеаудиторные</w:t>
            </w:r>
          </w:p>
        </w:tc>
        <w:tc>
          <w:tcPr>
            <w:tcW w:w="1110" w:type="dxa"/>
            <w:vMerge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  <w:vMerge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78" w:type="dxa"/>
            <w:vMerge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Лекции</w:t>
            </w: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Интерактивные занятия</w:t>
            </w: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Теоретическая часть</w:t>
            </w: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Практическая часть</w:t>
            </w:r>
          </w:p>
        </w:tc>
        <w:tc>
          <w:tcPr>
            <w:tcW w:w="1110" w:type="dxa"/>
            <w:vMerge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278" w:type="dxa"/>
          </w:tcPr>
          <w:p w:rsidR="00DB0625" w:rsidRPr="00E0466B" w:rsidRDefault="00ED7516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Модуль</w:t>
            </w:r>
            <w:r w:rsidR="00DB0625" w:rsidRPr="00E0466B">
              <w:rPr>
                <w:rFonts w:ascii="Times New Roman" w:hAnsi="Times New Roman"/>
                <w:b/>
                <w:sz w:val="26"/>
                <w:szCs w:val="26"/>
              </w:rPr>
              <w:t xml:space="preserve"> 1. Содержание, структура и основные требования к проектированию</w:t>
            </w:r>
          </w:p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sz w:val="26"/>
                <w:szCs w:val="26"/>
              </w:rPr>
              <w:t>современного урока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B0625" w:rsidRPr="00E0466B" w:rsidTr="00E956D0">
        <w:trPr>
          <w:trHeight w:val="1113"/>
        </w:trPr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sz w:val="26"/>
                <w:szCs w:val="26"/>
              </w:rPr>
              <w:t>1.1</w:t>
            </w:r>
          </w:p>
        </w:tc>
        <w:tc>
          <w:tcPr>
            <w:tcW w:w="227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Структура современного урока в соответствии с ФГОС третьего поколения в основной школе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227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iCs/>
                <w:sz w:val="26"/>
                <w:szCs w:val="26"/>
              </w:rPr>
              <w:t xml:space="preserve">Технологическая </w:t>
            </w:r>
            <w:r w:rsidRPr="00E0466B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 xml:space="preserve">карта урока – современная </w:t>
            </w:r>
          </w:p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iCs/>
                <w:sz w:val="26"/>
                <w:szCs w:val="26"/>
              </w:rPr>
              <w:t>форма планирования педагогического взаимодействия учителя и обучающегося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2278" w:type="dxa"/>
          </w:tcPr>
          <w:p w:rsidR="00DB0625" w:rsidRPr="00E0466B" w:rsidRDefault="00ED7516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Модуль</w:t>
            </w:r>
            <w:r w:rsidR="00DB0625" w:rsidRPr="00E0466B">
              <w:rPr>
                <w:rFonts w:ascii="Times New Roman" w:hAnsi="Times New Roman"/>
                <w:b/>
                <w:sz w:val="26"/>
                <w:szCs w:val="26"/>
              </w:rPr>
              <w:t xml:space="preserve"> 2. Современный урок в начальной школе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227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Современный урок в начальной школе в свете требований ФГОС. Использование сказки на уроках в начальной школе.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2.2</w:t>
            </w:r>
          </w:p>
        </w:tc>
        <w:tc>
          <w:tcPr>
            <w:tcW w:w="2278" w:type="dxa"/>
          </w:tcPr>
          <w:p w:rsidR="00DB0625" w:rsidRPr="00E0466B" w:rsidRDefault="00DB0625" w:rsidP="00ED7516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Технология развития критического мышления на уроках в начальных классах.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78" w:type="dxa"/>
          </w:tcPr>
          <w:p w:rsidR="00DB0625" w:rsidRPr="00E0466B" w:rsidRDefault="00ED7516" w:rsidP="00ED7516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Модуль </w:t>
            </w:r>
            <w:r w:rsidR="00DB0625" w:rsidRPr="00E0466B">
              <w:rPr>
                <w:rFonts w:ascii="Times New Roman" w:hAnsi="Times New Roman"/>
                <w:b/>
                <w:sz w:val="26"/>
                <w:szCs w:val="26"/>
              </w:rPr>
              <w:t>3. Современный урок в основной и средней  школе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3.1</w:t>
            </w:r>
          </w:p>
        </w:tc>
        <w:tc>
          <w:tcPr>
            <w:tcW w:w="2278" w:type="dxa"/>
          </w:tcPr>
          <w:p w:rsidR="00DB0625" w:rsidRPr="00E0466B" w:rsidRDefault="00DB0625" w:rsidP="00ED7516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Проектная деятельность как современная и наиболее эффективная технология на уроках английского языка.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3.2</w:t>
            </w:r>
          </w:p>
        </w:tc>
        <w:tc>
          <w:tcPr>
            <w:tcW w:w="2278" w:type="dxa"/>
          </w:tcPr>
          <w:p w:rsidR="00DB0625" w:rsidRPr="00E0466B" w:rsidRDefault="00DB0625" w:rsidP="00ED7516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Оценочно – аналитическая деятельность учащихся на уроках истории в старших классах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278" w:type="dxa"/>
          </w:tcPr>
          <w:p w:rsidR="00DB0625" w:rsidRPr="00E0466B" w:rsidRDefault="00DB0625" w:rsidP="00ED7516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Формирование</w:t>
            </w:r>
            <w:r w:rsidRPr="00E046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0466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функциональной грамотности на уроках математики.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3.4</w:t>
            </w:r>
          </w:p>
        </w:tc>
        <w:tc>
          <w:tcPr>
            <w:tcW w:w="2278" w:type="dxa"/>
          </w:tcPr>
          <w:p w:rsidR="00DB0625" w:rsidRPr="00E0466B" w:rsidRDefault="00DB0625" w:rsidP="00ED7516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Формирование математической грамотности учащихся старших классов.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3.5</w:t>
            </w:r>
          </w:p>
        </w:tc>
        <w:tc>
          <w:tcPr>
            <w:tcW w:w="2278" w:type="dxa"/>
          </w:tcPr>
          <w:p w:rsidR="00DB0625" w:rsidRPr="00E0466B" w:rsidRDefault="00DB0625" w:rsidP="00ED7516">
            <w:pPr>
              <w:spacing w:after="0" w:line="0" w:lineRule="atLeast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Применение современных образовательных технологий на уроках русского языка.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27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" w:name="_Hlk73365069"/>
            <w:r w:rsidRPr="00E0466B">
              <w:rPr>
                <w:rFonts w:ascii="Times New Roman" w:hAnsi="Times New Roman"/>
                <w:b/>
                <w:sz w:val="26"/>
                <w:szCs w:val="26"/>
              </w:rPr>
              <w:t>Итоговая аттестация</w:t>
            </w:r>
            <w:bookmarkEnd w:id="2"/>
            <w:r w:rsidRPr="00E0466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0625" w:rsidRPr="00E0466B" w:rsidTr="00E956D0">
        <w:tc>
          <w:tcPr>
            <w:tcW w:w="70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78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46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643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4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0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0625" w:rsidRPr="00E0466B" w:rsidRDefault="00DB0625" w:rsidP="00ED7516">
      <w:pPr>
        <w:pStyle w:val="af1"/>
        <w:spacing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pStyle w:val="af1"/>
        <w:spacing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 xml:space="preserve">2.2  Календарный учебный график </w:t>
      </w:r>
    </w:p>
    <w:p w:rsidR="00DB0625" w:rsidRPr="00E0466B" w:rsidRDefault="00DB0625" w:rsidP="00ED7516">
      <w:pPr>
        <w:pStyle w:val="af1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Календарным графиком является расписание учебных занятий обучающихся.</w:t>
      </w:r>
    </w:p>
    <w:p w:rsidR="00DB0625" w:rsidRPr="00E0466B" w:rsidRDefault="00DB0625" w:rsidP="00ED7516">
      <w:pPr>
        <w:tabs>
          <w:tab w:val="left" w:pos="241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0466B" w:rsidRDefault="00DB0625" w:rsidP="00ED7516">
      <w:pPr>
        <w:tabs>
          <w:tab w:val="left" w:pos="241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2.3 Рабочая программа «Современный урок: эффективная организация образовательного процесса»</w:t>
      </w:r>
    </w:p>
    <w:p w:rsidR="00DB0625" w:rsidRPr="00E0466B" w:rsidRDefault="00DB0625" w:rsidP="00ED7516">
      <w:pPr>
        <w:tabs>
          <w:tab w:val="left" w:pos="241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0466B" w:rsidRDefault="00DB0625" w:rsidP="00ED7516">
      <w:pPr>
        <w:tabs>
          <w:tab w:val="left" w:pos="241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E0466B">
        <w:rPr>
          <w:rFonts w:ascii="Times New Roman" w:hAnsi="Times New Roman"/>
          <w:b/>
          <w:sz w:val="26"/>
          <w:szCs w:val="26"/>
        </w:rPr>
        <w:t>Содержание рабочей программы</w:t>
      </w:r>
    </w:p>
    <w:p w:rsidR="00DB0625" w:rsidRPr="00E0466B" w:rsidRDefault="00DB0625" w:rsidP="00ED7516">
      <w:pPr>
        <w:tabs>
          <w:tab w:val="left" w:pos="241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0466B" w:rsidRDefault="00ED7516" w:rsidP="00ED7516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Модуль</w:t>
      </w:r>
      <w:r w:rsidR="00DB0625" w:rsidRPr="00E0466B">
        <w:rPr>
          <w:rFonts w:ascii="Times New Roman" w:hAnsi="Times New Roman"/>
          <w:b/>
          <w:sz w:val="26"/>
          <w:szCs w:val="26"/>
        </w:rPr>
        <w:t xml:space="preserve"> 1.  Содержание, структура и основные требования к проектированию</w:t>
      </w:r>
    </w:p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современного урока</w:t>
      </w:r>
    </w:p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0466B">
        <w:rPr>
          <w:rFonts w:ascii="Times New Roman" w:hAnsi="Times New Roman"/>
          <w:b/>
          <w:sz w:val="26"/>
          <w:szCs w:val="26"/>
        </w:rPr>
        <w:t>Тема 1.1.</w:t>
      </w:r>
      <w:r w:rsidRPr="00E0466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E0466B">
        <w:rPr>
          <w:rFonts w:ascii="Times New Roman" w:hAnsi="Times New Roman"/>
          <w:b/>
          <w:sz w:val="26"/>
          <w:szCs w:val="26"/>
        </w:rPr>
        <w:t>Структура современного урока в соответствии с ФГОС третьего поколения в основной школе</w:t>
      </w:r>
      <w:r w:rsidRPr="00E0466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(2 часа)</w:t>
      </w:r>
    </w:p>
    <w:p w:rsidR="00DB0625" w:rsidRPr="00E0466B" w:rsidRDefault="00DB0625" w:rsidP="00ED75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color w:val="181818"/>
          <w:sz w:val="26"/>
          <w:szCs w:val="26"/>
        </w:rPr>
        <w:t xml:space="preserve">Схема структуры урока по ФГОС. </w:t>
      </w:r>
      <w:r w:rsidRPr="00E0466B">
        <w:rPr>
          <w:rFonts w:ascii="Times New Roman" w:hAnsi="Times New Roman"/>
          <w:bCs/>
          <w:sz w:val="26"/>
          <w:szCs w:val="26"/>
        </w:rPr>
        <w:t>Методы и технологии.</w:t>
      </w:r>
      <w:r w:rsidRPr="00E0466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0466B">
        <w:rPr>
          <w:rFonts w:ascii="Times New Roman" w:hAnsi="Times New Roman"/>
          <w:bCs/>
          <w:color w:val="000000"/>
          <w:sz w:val="26"/>
          <w:szCs w:val="26"/>
        </w:rPr>
        <w:t>Структура урока «открытия» новых знаний, систематизации и обобщения, контроля и коррекции знаний и т.д. Самоанализ урока по ФГОС.</w:t>
      </w:r>
    </w:p>
    <w:p w:rsidR="00DB0625" w:rsidRPr="00E0466B" w:rsidRDefault="00DB0625" w:rsidP="00ED7516">
      <w:pPr>
        <w:spacing w:after="0" w:line="0" w:lineRule="atLeast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E0466B">
        <w:rPr>
          <w:rFonts w:ascii="Times New Roman" w:hAnsi="Times New Roman"/>
          <w:b/>
          <w:sz w:val="26"/>
          <w:szCs w:val="26"/>
        </w:rPr>
        <w:tab/>
        <w:t xml:space="preserve">Тема 1.2. </w:t>
      </w:r>
      <w:r w:rsidRPr="00E0466B">
        <w:rPr>
          <w:rFonts w:ascii="Times New Roman" w:hAnsi="Times New Roman"/>
          <w:b/>
          <w:iCs/>
          <w:sz w:val="26"/>
          <w:szCs w:val="26"/>
        </w:rPr>
        <w:t>Технологическая карта урока – современная  форма планирования педагогического взаимодействия учителя и обучающегося</w:t>
      </w:r>
      <w:r w:rsidRPr="00E0466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E0466B">
        <w:rPr>
          <w:rFonts w:ascii="Times New Roman" w:eastAsia="Calibri" w:hAnsi="Times New Roman"/>
          <w:b/>
          <w:bCs/>
          <w:sz w:val="26"/>
          <w:szCs w:val="26"/>
          <w:lang w:eastAsia="en-US"/>
        </w:rPr>
        <w:t>(2 часа)</w:t>
      </w:r>
    </w:p>
    <w:p w:rsidR="00DB0625" w:rsidRPr="00E0466B" w:rsidRDefault="00DB0625" w:rsidP="00ED7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eastAsia="Calibri" w:hAnsi="Times New Roman"/>
          <w:b/>
          <w:bCs/>
          <w:sz w:val="26"/>
          <w:szCs w:val="26"/>
          <w:lang w:eastAsia="en-US"/>
        </w:rPr>
        <w:tab/>
      </w:r>
      <w:r w:rsidRPr="00E0466B">
        <w:rPr>
          <w:rFonts w:ascii="Times New Roman" w:hAnsi="Times New Roman"/>
          <w:bCs/>
          <w:sz w:val="26"/>
          <w:szCs w:val="26"/>
        </w:rPr>
        <w:t xml:space="preserve"> </w:t>
      </w:r>
      <w:r w:rsidRPr="00E0466B">
        <w:rPr>
          <w:rFonts w:ascii="Times New Roman" w:eastAsia="+mj-ea" w:hAnsi="Times New Roman"/>
          <w:bCs/>
          <w:sz w:val="26"/>
          <w:szCs w:val="26"/>
        </w:rPr>
        <w:t>Создание технологической карты</w:t>
      </w:r>
      <w:r w:rsidRPr="00E0466B">
        <w:rPr>
          <w:rFonts w:ascii="Times New Roman" w:eastAsia="+mj-ea" w:hAnsi="Times New Roman"/>
          <w:b/>
          <w:bCs/>
          <w:sz w:val="26"/>
          <w:szCs w:val="26"/>
        </w:rPr>
        <w:t xml:space="preserve">. </w:t>
      </w:r>
      <w:r w:rsidRPr="00E0466B">
        <w:rPr>
          <w:rFonts w:ascii="Times New Roman" w:hAnsi="Times New Roman"/>
          <w:sz w:val="26"/>
          <w:szCs w:val="26"/>
        </w:rPr>
        <w:t xml:space="preserve">Примеры технологических карт. </w:t>
      </w:r>
      <w:r w:rsidRPr="00E0466B">
        <w:rPr>
          <w:rFonts w:ascii="Times New Roman" w:hAnsi="Times New Roman"/>
          <w:bCs/>
          <w:sz w:val="26"/>
          <w:szCs w:val="26"/>
        </w:rPr>
        <w:t>Типология уроков по ФГОС.</w:t>
      </w:r>
    </w:p>
    <w:p w:rsidR="00DB0625" w:rsidRPr="00E0466B" w:rsidRDefault="00ED7516" w:rsidP="00ED7516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Модуль</w:t>
      </w:r>
      <w:r w:rsidR="00DB0625" w:rsidRPr="00E0466B">
        <w:rPr>
          <w:rFonts w:ascii="Times New Roman" w:hAnsi="Times New Roman"/>
          <w:b/>
          <w:sz w:val="26"/>
          <w:szCs w:val="26"/>
        </w:rPr>
        <w:t xml:space="preserve"> 2.</w:t>
      </w:r>
      <w:r w:rsidR="00DB0625" w:rsidRPr="00E0466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DB0625" w:rsidRPr="00E0466B">
        <w:rPr>
          <w:rFonts w:ascii="Times New Roman" w:hAnsi="Times New Roman"/>
          <w:b/>
          <w:sz w:val="26"/>
          <w:szCs w:val="26"/>
        </w:rPr>
        <w:t>Современный урок в начальной школе</w:t>
      </w:r>
    </w:p>
    <w:p w:rsidR="00DB0625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Тема 2.1. Современный урок в начальной школе в свете требований ФГОС. Использование сказки на уроках в начальной школе. (1 час)</w:t>
      </w:r>
    </w:p>
    <w:p w:rsidR="00DB0625" w:rsidRPr="005813FD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Основные критерии современного урока. Современные образовательные технологии в начальной школе. Приемы использования сказки на различных этапах работы. </w:t>
      </w:r>
    </w:p>
    <w:p w:rsidR="00DB0625" w:rsidRDefault="00DB0625" w:rsidP="00ED7516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ab/>
        <w:t xml:space="preserve"> </w:t>
      </w:r>
      <w:r w:rsidRPr="00E0466B">
        <w:rPr>
          <w:rFonts w:ascii="Times New Roman" w:hAnsi="Times New Roman"/>
          <w:b/>
          <w:sz w:val="26"/>
          <w:szCs w:val="26"/>
        </w:rPr>
        <w:tab/>
        <w:t>Тема 2.2. Технология развития критического мышления на уроках в начальных классах. (1 час)</w:t>
      </w:r>
    </w:p>
    <w:p w:rsidR="00DB0625" w:rsidRPr="00AC6EC3" w:rsidRDefault="00DB0625" w:rsidP="00ED7516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color w:val="181818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lastRenderedPageBreak/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AC6EC3">
        <w:rPr>
          <w:rFonts w:ascii="Times New Roman" w:hAnsi="Times New Roman"/>
          <w:sz w:val="26"/>
          <w:szCs w:val="26"/>
        </w:rPr>
        <w:t>Технология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C6EC3">
        <w:rPr>
          <w:rFonts w:ascii="Times New Roman" w:hAnsi="Times New Roman"/>
          <w:sz w:val="26"/>
          <w:szCs w:val="26"/>
        </w:rPr>
        <w:t>развития</w:t>
      </w:r>
      <w:r>
        <w:rPr>
          <w:rFonts w:ascii="Times New Roman" w:hAnsi="Times New Roman"/>
          <w:sz w:val="26"/>
          <w:szCs w:val="26"/>
        </w:rPr>
        <w:t xml:space="preserve"> критического мышления. Основа ТКМ.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color w:val="181818"/>
          <w:sz w:val="26"/>
          <w:szCs w:val="26"/>
          <w:shd w:val="clear" w:color="auto" w:fill="FFFFFF"/>
        </w:rPr>
        <w:t>П</w:t>
      </w:r>
      <w:r w:rsidRPr="00A67F81">
        <w:rPr>
          <w:rFonts w:ascii="Times New Roman" w:hAnsi="Times New Roman"/>
          <w:color w:val="181818"/>
          <w:sz w:val="26"/>
          <w:szCs w:val="26"/>
          <w:shd w:val="clear" w:color="auto" w:fill="FFFFFF"/>
        </w:rPr>
        <w:t>риёмы работы по развитию критического мышления на уроках в начальной школе</w:t>
      </w:r>
      <w:r>
        <w:rPr>
          <w:rFonts w:ascii="Times New Roman" w:hAnsi="Times New Roman"/>
          <w:color w:val="181818"/>
          <w:sz w:val="26"/>
          <w:szCs w:val="26"/>
          <w:shd w:val="clear" w:color="auto" w:fill="FFFFFF"/>
        </w:rPr>
        <w:t xml:space="preserve">. </w:t>
      </w:r>
      <w:r w:rsidRPr="000D5F00">
        <w:rPr>
          <w:rFonts w:ascii="Times New Roman" w:hAnsi="Times New Roman"/>
          <w:sz w:val="26"/>
          <w:szCs w:val="26"/>
        </w:rPr>
        <w:t xml:space="preserve">Примеры </w:t>
      </w:r>
      <w:r>
        <w:rPr>
          <w:rFonts w:ascii="Times New Roman" w:hAnsi="Times New Roman"/>
          <w:sz w:val="26"/>
          <w:szCs w:val="26"/>
        </w:rPr>
        <w:t xml:space="preserve">и анализ </w:t>
      </w:r>
      <w:r w:rsidRPr="000D5F00">
        <w:rPr>
          <w:rFonts w:ascii="Times New Roman" w:hAnsi="Times New Roman"/>
          <w:sz w:val="26"/>
          <w:szCs w:val="26"/>
        </w:rPr>
        <w:t xml:space="preserve">заданий по развитию критического мышления. </w:t>
      </w:r>
    </w:p>
    <w:p w:rsidR="00DB0625" w:rsidRPr="00E0466B" w:rsidRDefault="00DB0625" w:rsidP="00ED7516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ab/>
      </w:r>
      <w:r w:rsidRPr="00E0466B">
        <w:rPr>
          <w:rFonts w:ascii="Times New Roman" w:hAnsi="Times New Roman"/>
          <w:bCs/>
          <w:sz w:val="26"/>
          <w:szCs w:val="26"/>
        </w:rPr>
        <w:tab/>
      </w:r>
      <w:r w:rsidR="00ED7516">
        <w:rPr>
          <w:rFonts w:ascii="Times New Roman" w:hAnsi="Times New Roman"/>
          <w:b/>
          <w:sz w:val="26"/>
          <w:szCs w:val="26"/>
        </w:rPr>
        <w:t xml:space="preserve">Модуль </w:t>
      </w:r>
      <w:r w:rsidRPr="00E0466B">
        <w:rPr>
          <w:rFonts w:ascii="Times New Roman" w:hAnsi="Times New Roman"/>
          <w:b/>
          <w:sz w:val="26"/>
          <w:szCs w:val="26"/>
        </w:rPr>
        <w:t xml:space="preserve"> 3. Современный урок в основной и средней  школе</w:t>
      </w:r>
    </w:p>
    <w:p w:rsidR="00DB0625" w:rsidRDefault="00DB0625" w:rsidP="00ED7516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ab/>
      </w:r>
      <w:r w:rsidRPr="00E0466B">
        <w:rPr>
          <w:rFonts w:ascii="Times New Roman" w:hAnsi="Times New Roman"/>
          <w:b/>
          <w:sz w:val="26"/>
          <w:szCs w:val="26"/>
        </w:rPr>
        <w:tab/>
        <w:t>Тема 3.1. Проектная деятельность как современная и наиболее эффективная технология на уроках английского языка. (2 часа)</w:t>
      </w:r>
    </w:p>
    <w:p w:rsidR="00DB0625" w:rsidRPr="00E0466B" w:rsidRDefault="00DB0625" w:rsidP="00ED7516">
      <w:pPr>
        <w:tabs>
          <w:tab w:val="left" w:pos="317"/>
        </w:tabs>
        <w:spacing w:after="0" w:line="0" w:lineRule="atLeast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Образовательные технологии. Структура и оформление проекта. Этапы работы над проектом. Защита и обсуждение проекта. Знакомство с проектами, выполненными обучающимися. </w:t>
      </w:r>
    </w:p>
    <w:p w:rsidR="00DB0625" w:rsidRDefault="00DB0625" w:rsidP="00ED7516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66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0466B">
        <w:rPr>
          <w:rFonts w:ascii="Times New Roman" w:hAnsi="Times New Roman" w:cs="Times New Roman"/>
          <w:b/>
          <w:sz w:val="26"/>
          <w:szCs w:val="26"/>
        </w:rPr>
        <w:t>Тема 3.2. Оценочно – аналитическая деятельность учащихся на уроках истории в старших классах. (2 часа)</w:t>
      </w:r>
    </w:p>
    <w:p w:rsidR="00DB0625" w:rsidRPr="005E7F6C" w:rsidRDefault="00DB0625" w:rsidP="00ED7516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Актуальность темы. Формирование аналитических умений и навыков. Репродуктивный и продуктивный методы. Анализ заданий на основе просмотра видеофрагментов урока из опыта работы. </w:t>
      </w:r>
    </w:p>
    <w:p w:rsidR="00DB0625" w:rsidRPr="00E0466B" w:rsidRDefault="00DB0625" w:rsidP="00ED7516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0466B">
        <w:rPr>
          <w:rFonts w:ascii="Times New Roman" w:hAnsi="Times New Roman" w:cs="Times New Roman"/>
          <w:b/>
          <w:sz w:val="26"/>
          <w:szCs w:val="26"/>
        </w:rPr>
        <w:tab/>
        <w:t xml:space="preserve">Тема 3.3. </w:t>
      </w:r>
      <w:r w:rsidRPr="00A92E56">
        <w:rPr>
          <w:rFonts w:ascii="Times New Roman" w:hAnsi="Times New Roman" w:cs="Times New Roman"/>
          <w:b/>
          <w:sz w:val="26"/>
          <w:szCs w:val="26"/>
        </w:rPr>
        <w:t>Формирование</w:t>
      </w:r>
      <w:r w:rsidRPr="00E0466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функциональной грамотности на уроках математики. (2 часа)</w:t>
      </w:r>
    </w:p>
    <w:p w:rsidR="00DB0625" w:rsidRPr="00BB6B1C" w:rsidRDefault="00DB0625" w:rsidP="00ED7516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B6B1C">
        <w:rPr>
          <w:rFonts w:ascii="Times New Roman" w:hAnsi="Times New Roman" w:cs="Times New Roman"/>
          <w:bCs/>
          <w:sz w:val="26"/>
          <w:szCs w:val="26"/>
        </w:rPr>
        <w:t xml:space="preserve">Виды </w:t>
      </w:r>
      <w:r>
        <w:rPr>
          <w:rFonts w:ascii="Times New Roman" w:hAnsi="Times New Roman" w:cs="Times New Roman"/>
          <w:bCs/>
          <w:sz w:val="26"/>
          <w:szCs w:val="26"/>
        </w:rPr>
        <w:t xml:space="preserve">функциональной грамотности. </w:t>
      </w:r>
      <w:r w:rsidRPr="00BB6B1C">
        <w:rPr>
          <w:rFonts w:ascii="Times New Roman" w:hAnsi="Times New Roman" w:cs="Times New Roman"/>
          <w:bCs/>
          <w:sz w:val="26"/>
          <w:szCs w:val="26"/>
        </w:rPr>
        <w:t>Логические приемы формирования функциональной грамотности на уроках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BB6B1C">
        <w:rPr>
          <w:rFonts w:ascii="Times New Roman" w:hAnsi="Times New Roman" w:cs="Times New Roman"/>
          <w:bCs/>
          <w:sz w:val="26"/>
          <w:szCs w:val="26"/>
        </w:rPr>
        <w:t>Инструментарий развития и проверки сформированности функциональной грамотности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960DA1">
        <w:rPr>
          <w:rFonts w:ascii="Times New Roman" w:hAnsi="Times New Roman" w:cs="Times New Roman"/>
          <w:bCs/>
          <w:color w:val="000000"/>
          <w:kern w:val="24"/>
          <w:sz w:val="26"/>
          <w:szCs w:val="26"/>
        </w:rPr>
        <w:t>Формы работы над задачей</w:t>
      </w:r>
      <w:r>
        <w:rPr>
          <w:rFonts w:ascii="Times New Roman" w:hAnsi="Times New Roman" w:cs="Times New Roman"/>
          <w:bCs/>
          <w:color w:val="000000"/>
          <w:kern w:val="24"/>
          <w:sz w:val="26"/>
          <w:szCs w:val="26"/>
        </w:rPr>
        <w:t>.</w:t>
      </w:r>
    </w:p>
    <w:p w:rsidR="00DB0625" w:rsidRDefault="00DB0625" w:rsidP="00ED7516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66B">
        <w:rPr>
          <w:rFonts w:ascii="Times New Roman" w:hAnsi="Times New Roman" w:cs="Times New Roman"/>
          <w:b/>
          <w:sz w:val="26"/>
          <w:szCs w:val="26"/>
        </w:rPr>
        <w:tab/>
        <w:t>Тема 3.4. Формирование математической грамотности учащихся старших классов. (2 часа)</w:t>
      </w:r>
    </w:p>
    <w:p w:rsidR="00DB0625" w:rsidRPr="00981EDE" w:rsidRDefault="00DB0625" w:rsidP="00ED7516">
      <w:pPr>
        <w:pStyle w:val="ConsNormal"/>
        <w:tabs>
          <w:tab w:val="left" w:pos="0"/>
        </w:tabs>
        <w:suppressAutoHyphens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E11A1">
        <w:rPr>
          <w:rFonts w:ascii="Times New Roman" w:hAnsi="Times New Roman" w:cs="Times New Roman"/>
          <w:sz w:val="26"/>
          <w:szCs w:val="26"/>
        </w:rPr>
        <w:t>Концептуальные рамки оценки математической грамотности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E11A1">
        <w:rPr>
          <w:rFonts w:ascii="Times New Roman" w:hAnsi="Times New Roman" w:cs="Times New Roman"/>
          <w:sz w:val="26"/>
          <w:szCs w:val="26"/>
        </w:rPr>
        <w:t>Общие подходы к составлению заданий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E11A1">
        <w:rPr>
          <w:rFonts w:ascii="Times New Roman" w:hAnsi="Times New Roman" w:cs="Times New Roman"/>
          <w:sz w:val="26"/>
          <w:szCs w:val="26"/>
        </w:rPr>
        <w:t>Основные требования,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1A1">
        <w:rPr>
          <w:rFonts w:ascii="Times New Roman" w:hAnsi="Times New Roman" w:cs="Times New Roman"/>
          <w:sz w:val="26"/>
          <w:szCs w:val="26"/>
        </w:rPr>
        <w:t>предъявляемые к заданиям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57DD7">
        <w:rPr>
          <w:rFonts w:ascii="Times New Roman" w:hAnsi="Times New Roman" w:cs="Times New Roman"/>
          <w:sz w:val="26"/>
          <w:szCs w:val="26"/>
        </w:rPr>
        <w:t xml:space="preserve">Структура </w:t>
      </w:r>
      <w:r>
        <w:rPr>
          <w:rFonts w:ascii="Times New Roman" w:hAnsi="Times New Roman" w:cs="Times New Roman"/>
          <w:sz w:val="26"/>
          <w:szCs w:val="26"/>
        </w:rPr>
        <w:t xml:space="preserve">и характеристики </w:t>
      </w:r>
      <w:r w:rsidRPr="00457DD7">
        <w:rPr>
          <w:rFonts w:ascii="Times New Roman" w:hAnsi="Times New Roman" w:cs="Times New Roman"/>
          <w:sz w:val="26"/>
          <w:szCs w:val="26"/>
        </w:rPr>
        <w:t>комплексного задания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0625" w:rsidRDefault="00DB0625" w:rsidP="00ED7516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66B">
        <w:rPr>
          <w:rFonts w:ascii="Times New Roman" w:hAnsi="Times New Roman" w:cs="Times New Roman"/>
          <w:b/>
          <w:sz w:val="26"/>
          <w:szCs w:val="26"/>
        </w:rPr>
        <w:tab/>
        <w:t>Тема 3.5. Применение современных образовательных технологий на уроках русского языка. (1 час)</w:t>
      </w:r>
    </w:p>
    <w:p w:rsidR="00DB0625" w:rsidRPr="00381D48" w:rsidRDefault="00DB0625" w:rsidP="00ED7516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Современные </w:t>
      </w:r>
      <w:r w:rsidRPr="00381D48">
        <w:rPr>
          <w:rFonts w:ascii="Times New Roman" w:hAnsi="Times New Roman" w:cs="Times New Roman"/>
          <w:bCs/>
          <w:sz w:val="26"/>
          <w:szCs w:val="26"/>
        </w:rPr>
        <w:t>образо</w:t>
      </w:r>
      <w:r>
        <w:rPr>
          <w:rFonts w:ascii="Times New Roman" w:hAnsi="Times New Roman" w:cs="Times New Roman"/>
          <w:bCs/>
          <w:sz w:val="26"/>
          <w:szCs w:val="26"/>
        </w:rPr>
        <w:t xml:space="preserve">вательные технологии на уроках </w:t>
      </w:r>
      <w:r w:rsidRPr="00381D48">
        <w:rPr>
          <w:rFonts w:ascii="Times New Roman" w:hAnsi="Times New Roman" w:cs="Times New Roman"/>
          <w:bCs/>
          <w:sz w:val="26"/>
          <w:szCs w:val="26"/>
        </w:rPr>
        <w:t xml:space="preserve">русского языка и литературы. Технология уровневой дифференциации. Проблемное обучение. Исследовательская деятельность. Игровые технологии. Синквейн. Здоровьесберегающие технологии. </w:t>
      </w:r>
    </w:p>
    <w:p w:rsidR="00DB0625" w:rsidRPr="00E0466B" w:rsidRDefault="00DB0625" w:rsidP="00ED7516">
      <w:pPr>
        <w:pStyle w:val="ConsNormal"/>
        <w:tabs>
          <w:tab w:val="left" w:pos="0"/>
        </w:tabs>
        <w:suppressAutoHyphens/>
        <w:spacing w:line="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B0625" w:rsidRPr="00E0466B" w:rsidRDefault="00DB0625" w:rsidP="00AF711A">
      <w:pPr>
        <w:pStyle w:val="ConsNormal"/>
        <w:tabs>
          <w:tab w:val="left" w:pos="0"/>
        </w:tabs>
        <w:suppressAutoHyphens/>
        <w:spacing w:line="0" w:lineRule="atLeast"/>
        <w:ind w:firstLine="6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466B">
        <w:rPr>
          <w:rFonts w:ascii="Times New Roman" w:hAnsi="Times New Roman" w:cs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DB0625" w:rsidRPr="00E0466B" w:rsidRDefault="00DB0625" w:rsidP="00ED7516">
      <w:pPr>
        <w:pStyle w:val="af1"/>
        <w:spacing w:line="0" w:lineRule="atLeast"/>
        <w:ind w:left="34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0466B" w:rsidRDefault="00DB0625" w:rsidP="00ED7516">
      <w:pPr>
        <w:pStyle w:val="af1"/>
        <w:spacing w:line="0" w:lineRule="atLeast"/>
        <w:ind w:left="34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3.1. «Итоговая аттестация»</w:t>
      </w:r>
    </w:p>
    <w:p w:rsidR="00DB0625" w:rsidRPr="00E0466B" w:rsidRDefault="00DB0625" w:rsidP="00ED7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1. Сравнение традиционного и современного уроков</w:t>
      </w:r>
    </w:p>
    <w:p w:rsidR="00DB0625" w:rsidRPr="00E0466B" w:rsidRDefault="00DB0625" w:rsidP="00ED7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 xml:space="preserve">Выявить отличия между традиционным уроком и уроком современного типа </w:t>
      </w:r>
      <w:r>
        <w:rPr>
          <w:rFonts w:ascii="Times New Roman" w:hAnsi="Times New Roman"/>
          <w:sz w:val="26"/>
          <w:szCs w:val="26"/>
        </w:rPr>
        <w:t xml:space="preserve">(работа в парах). Задание: в разделы «Традиционный урок» и «Урок современного типа» вставить нужные формулировки. </w:t>
      </w:r>
    </w:p>
    <w:p w:rsidR="00DB0625" w:rsidRPr="00E0466B" w:rsidRDefault="00DB0625" w:rsidP="00ED7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42"/>
        <w:gridCol w:w="3805"/>
        <w:gridCol w:w="4054"/>
      </w:tblGrid>
      <w:tr w:rsidR="00DB0625" w:rsidRPr="00E0466B" w:rsidTr="00E956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Традиционный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b/>
                <w:bCs/>
                <w:sz w:val="26"/>
                <w:szCs w:val="26"/>
              </w:rPr>
              <w:t>Урок современного типа</w:t>
            </w:r>
          </w:p>
        </w:tc>
      </w:tr>
      <w:tr w:rsidR="00DB0625" w:rsidRPr="00E0466B" w:rsidTr="00E956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Объявление темы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Учитель сообщает учащимся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 xml:space="preserve">Формулируют сами учащиеся </w:t>
            </w:r>
          </w:p>
        </w:tc>
      </w:tr>
      <w:tr w:rsidR="00DB0625" w:rsidRPr="00E0466B" w:rsidTr="00E956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Сообщение целей и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Учитель формулирует и сообщает учащимся, чему должны научиться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 xml:space="preserve">Формулируют сами учащиеся, определив границы знания и незнания, учитель помогает </w:t>
            </w:r>
          </w:p>
        </w:tc>
      </w:tr>
      <w:tr w:rsidR="00DB0625" w:rsidRPr="00E0466B" w:rsidTr="00E956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_GoBack"/>
            <w:r w:rsidRPr="00E0466B">
              <w:rPr>
                <w:rFonts w:ascii="Times New Roman" w:hAnsi="Times New Roman"/>
                <w:sz w:val="26"/>
                <w:szCs w:val="26"/>
              </w:rPr>
              <w:lastRenderedPageBreak/>
              <w:t>Планирование</w:t>
            </w:r>
          </w:p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Планирование учащимися способов достижения намеченной цели (учитель помогает, советует).</w:t>
            </w:r>
          </w:p>
        </w:tc>
      </w:tr>
      <w:bookmarkEnd w:id="3"/>
      <w:tr w:rsidR="00DB0625" w:rsidRPr="00E0466B" w:rsidTr="00E956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Практическая 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Учащиеся осуществляют учебные действия по намеченному плану (применяется групповой, индивидуальный методы), учитель консультирует</w:t>
            </w:r>
          </w:p>
        </w:tc>
      </w:tr>
      <w:tr w:rsidR="00DB0625" w:rsidRPr="00E0466B" w:rsidTr="00E956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Осуществление контроля</w:t>
            </w:r>
          </w:p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Учитель осуществляет контроль за выполнением учащимися практической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Учащиеся осуществляют контроль (применяются формы самоконтроля, взаимоконтроля), учитель консультирует</w:t>
            </w:r>
          </w:p>
        </w:tc>
      </w:tr>
      <w:tr w:rsidR="00DB0625" w:rsidRPr="00E0466B" w:rsidTr="00E956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Осуществление коррекции</w:t>
            </w:r>
          </w:p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Учащиеся формулируют затруднения и осуществляют коррекцию самостоятельно, учитель консультирует, советует, помогает</w:t>
            </w:r>
          </w:p>
        </w:tc>
      </w:tr>
      <w:tr w:rsidR="00DB0625" w:rsidRPr="00E0466B" w:rsidTr="00E956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Оценивание учащихся</w:t>
            </w:r>
          </w:p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Учитель осуществляет оценивание учащихся за работу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Учащиеся дают оценку деятельности по её результатам (самооценивание, оценивание результатов деятельности товарищей), учитель консультирует</w:t>
            </w:r>
          </w:p>
        </w:tc>
      </w:tr>
      <w:tr w:rsidR="00DB0625" w:rsidRPr="00E0466B" w:rsidTr="00E956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Итог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Учитель выясняет у учащихся, что они запомнили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Проводится рефлексия</w:t>
            </w:r>
          </w:p>
        </w:tc>
      </w:tr>
      <w:tr w:rsidR="00DB0625" w:rsidRPr="00E0466B" w:rsidTr="00E956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Домашнее задание</w:t>
            </w:r>
          </w:p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Учитель объявляет и комментирует (чаще – задание одно для всех)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625" w:rsidRPr="00E0466B" w:rsidRDefault="00DB0625" w:rsidP="00ED75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sz w:val="26"/>
                <w:szCs w:val="26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DB0625" w:rsidRPr="00E0466B" w:rsidRDefault="00DB0625" w:rsidP="00ED7516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E0466B">
        <w:rPr>
          <w:rFonts w:ascii="Times New Roman" w:eastAsia="Calibri" w:hAnsi="Times New Roman"/>
          <w:b/>
          <w:sz w:val="26"/>
          <w:szCs w:val="26"/>
        </w:rPr>
        <w:t xml:space="preserve">2. Различия в образовании </w:t>
      </w:r>
    </w:p>
    <w:p w:rsidR="00DB0625" w:rsidRDefault="00DB0625" w:rsidP="00ED751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0466B">
        <w:rPr>
          <w:rFonts w:ascii="Times New Roman" w:eastAsia="Calibri" w:hAnsi="Times New Roman"/>
          <w:sz w:val="26"/>
          <w:szCs w:val="26"/>
        </w:rPr>
        <w:t xml:space="preserve">Обновленные ФГОС НОО и ООО были утверждены 31 мая 2021 года. В них были определены требования к основной образовательной программе. В новые ФГОС НОО и ООО внесли много изменений по сравнению со старыми стандартами. </w:t>
      </w:r>
    </w:p>
    <w:p w:rsidR="00DB0625" w:rsidRPr="00E0466B" w:rsidRDefault="00DB0625" w:rsidP="00ED75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Задание: в разделы «Традиционное образование» и «Современное образование» вставить нужные формулировки. </w:t>
      </w:r>
    </w:p>
    <w:p w:rsidR="00DB0625" w:rsidRPr="00E0466B" w:rsidRDefault="00DB0625" w:rsidP="00ED751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0466B">
        <w:rPr>
          <w:rFonts w:ascii="Times New Roman" w:eastAsia="Calibri" w:hAnsi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DB0625" w:rsidRPr="00E0466B" w:rsidTr="00E956D0"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>Традиционное образование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>Современное образование</w:t>
            </w:r>
          </w:p>
        </w:tc>
      </w:tr>
      <w:tr w:rsidR="00DB0625" w:rsidRPr="00E0466B" w:rsidTr="00E956D0"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 xml:space="preserve">Задача 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>ЗУН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>Развитие как субъекта познавательной деятельности</w:t>
            </w:r>
          </w:p>
        </w:tc>
      </w:tr>
      <w:tr w:rsidR="00DB0625" w:rsidRPr="00E0466B" w:rsidTr="00E956D0"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>Технологии обучения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>Традиционные</w:t>
            </w:r>
            <w:r w:rsidRPr="00E0466B">
              <w:rPr>
                <w:rFonts w:ascii="Times New Roman" w:eastAsia="Calibri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 xml:space="preserve">ИИКТ, цифровые, интерактивные </w:t>
            </w:r>
            <w:r w:rsidRPr="00E0466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технологии и т.д</w:t>
            </w:r>
          </w:p>
        </w:tc>
      </w:tr>
      <w:tr w:rsidR="00DB0625" w:rsidRPr="00E0466B" w:rsidTr="00E956D0"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Характер заданий 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Репродуктивный 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color w:val="333333"/>
                <w:sz w:val="26"/>
                <w:szCs w:val="26"/>
              </w:rPr>
              <w:t>Направлены на поиск и обработку информации учащимися, создание схем и моделей, обобщение, исследование и др.</w:t>
            </w:r>
          </w:p>
        </w:tc>
      </w:tr>
      <w:tr w:rsidR="00DB0625" w:rsidRPr="00E0466B" w:rsidTr="00E956D0"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>Структура урока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>Классическая,</w:t>
            </w:r>
          </w:p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>Имеет жёсткую структуру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>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</w:t>
            </w:r>
          </w:p>
        </w:tc>
      </w:tr>
      <w:tr w:rsidR="00DB0625" w:rsidRPr="00E0466B" w:rsidTr="00E956D0"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>Расход времени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color w:val="333333"/>
                <w:sz w:val="26"/>
                <w:szCs w:val="26"/>
              </w:rPr>
              <w:t>Объяснение и закрепление материала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color w:val="333333"/>
                <w:sz w:val="26"/>
                <w:szCs w:val="26"/>
              </w:rPr>
              <w:t>Самостоятельная деятельность учащихся</w:t>
            </w:r>
          </w:p>
        </w:tc>
      </w:tr>
      <w:tr w:rsidR="00DB0625" w:rsidRPr="00E0466B" w:rsidTr="00E956D0">
        <w:tc>
          <w:tcPr>
            <w:tcW w:w="3115" w:type="dxa"/>
            <w:vMerge w:val="restart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 xml:space="preserve">Результаты </w:t>
            </w:r>
          </w:p>
        </w:tc>
        <w:tc>
          <w:tcPr>
            <w:tcW w:w="3115" w:type="dxa"/>
            <w:vMerge w:val="restart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Предметные 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color w:val="333333"/>
                <w:sz w:val="26"/>
                <w:szCs w:val="26"/>
              </w:rPr>
              <w:t>Предметные, метапредметные, личностные</w:t>
            </w:r>
          </w:p>
        </w:tc>
      </w:tr>
      <w:tr w:rsidR="00DB0625" w:rsidRPr="00E0466B" w:rsidTr="00E956D0">
        <w:tc>
          <w:tcPr>
            <w:tcW w:w="3115" w:type="dxa"/>
            <w:vMerge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115" w:type="dxa"/>
            <w:vMerge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color w:val="333333"/>
                <w:sz w:val="26"/>
                <w:szCs w:val="26"/>
              </w:rPr>
              <w:t>Рефлексия – это самоанализ, осмысление, оценка предпосылок, условий и течения собственной деятельности.</w:t>
            </w:r>
          </w:p>
        </w:tc>
      </w:tr>
      <w:tr w:rsidR="00DB0625" w:rsidRPr="00E0466B" w:rsidTr="00E956D0"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0466B">
              <w:rPr>
                <w:rFonts w:ascii="Times New Roman" w:eastAsia="Calibri" w:hAnsi="Times New Roman"/>
                <w:sz w:val="26"/>
                <w:szCs w:val="26"/>
              </w:rPr>
              <w:t xml:space="preserve">Домашнее задание 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color w:val="333333"/>
                <w:sz w:val="26"/>
                <w:szCs w:val="26"/>
              </w:rPr>
              <w:t>Для всех одинаково</w:t>
            </w:r>
          </w:p>
        </w:tc>
        <w:tc>
          <w:tcPr>
            <w:tcW w:w="3115" w:type="dxa"/>
          </w:tcPr>
          <w:p w:rsidR="00DB0625" w:rsidRPr="00E0466B" w:rsidRDefault="00DB0625" w:rsidP="00ED7516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E0466B">
              <w:rPr>
                <w:rFonts w:ascii="Times New Roman" w:hAnsi="Times New Roman"/>
                <w:color w:val="333333"/>
                <w:sz w:val="26"/>
                <w:szCs w:val="26"/>
              </w:rPr>
              <w:t>дается выбор, т.е. учитываются индивидуальные особенности.</w:t>
            </w:r>
          </w:p>
        </w:tc>
      </w:tr>
    </w:tbl>
    <w:p w:rsidR="00DB0625" w:rsidRPr="00E0466B" w:rsidRDefault="00DB0625" w:rsidP="00ED7516">
      <w:pPr>
        <w:pStyle w:val="af1"/>
        <w:spacing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F47ED2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Раздел 4. «Организационно-педагогические условия реализации программы»</w:t>
      </w:r>
    </w:p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DB0625" w:rsidRPr="00E0466B" w:rsidRDefault="00DB0625" w:rsidP="00ED7516">
      <w:pPr>
        <w:pStyle w:val="af1"/>
        <w:spacing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Литература</w:t>
      </w:r>
    </w:p>
    <w:p w:rsidR="00DB0625" w:rsidRPr="00E0466B" w:rsidRDefault="00DB0625" w:rsidP="00ED7516">
      <w:pPr>
        <w:pStyle w:val="af1"/>
        <w:spacing w:line="0" w:lineRule="atLeast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pStyle w:val="af1"/>
        <w:numPr>
          <w:ilvl w:val="0"/>
          <w:numId w:val="7"/>
        </w:numPr>
        <w:spacing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Нормативные, распорядительные и иные документы федерального уровня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1. Федеральный закон от 29.12.2012 № 273-ФЗ «Об образовании в Российской Федерации»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· часть 1 статьи 16 ФЗ от 29.12.2012 N 273-ФЗ «Реализация образовательных программ с применением электронного обучения и дистанционных образовательных технологий»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· Пункт 12 части 3 статьи 28 ФЗ от 29.12.2012 N 273-ФЗ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· Часть 2 статьи 28 ФЗ от 29.12.2012 N 273-ФЗ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· Часть 2 статьи 16 ФЗ от 29.12.2012 N 273-ФЗ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lastRenderedPageBreak/>
        <w:t>2. Федеральный закон от 27.07.2006 N 149-ФЗ «Об информации, информационных технологиях и о защите информации»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3. Федеральный закон от 29.12.2010 N 436-ФЗ «О защите детей от информации, причиняющей вред их здоровью и развитию»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4. Федеральный закон от 27.06.2006 г. N 152-ФЗ «О персональных данных» (с изменениями)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5. Указ Президента РФ от 07.05.2018 N 204 «О национальных целях и стратегических задачах развития Российской Федерации на период до 2024 года»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6. Указ Президента РФ от 09.05.2017 г. № 203 «О Стратегии развития информационного общества в РФ на 2017 – 2030 годы»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7. Постановление Правительства РФ от 26.12.2017 г. N 1642 «Об утверждении государственной программы Российской Федерации «Развитие образования»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8. Приказ Минобрнауки РФ от 23.08.2017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в Минюсте России 18.09.2017 N 48226)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9. Приказ Министерства образования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10. Национальный проект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N 16)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 xml:space="preserve">· </w:t>
      </w:r>
      <w:r w:rsidR="003C7289">
        <w:rPr>
          <w:rFonts w:ascii="Times New Roman" w:hAnsi="Times New Roman"/>
          <w:bCs/>
          <w:sz w:val="26"/>
          <w:szCs w:val="26"/>
        </w:rPr>
        <w:t>Федеральный проект «С</w:t>
      </w:r>
      <w:r w:rsidR="003C7289" w:rsidRPr="00E0466B">
        <w:rPr>
          <w:rFonts w:ascii="Times New Roman" w:hAnsi="Times New Roman"/>
          <w:bCs/>
          <w:sz w:val="26"/>
          <w:szCs w:val="26"/>
        </w:rPr>
        <w:t>овременная школа»</w:t>
      </w:r>
    </w:p>
    <w:p w:rsidR="00DB0625" w:rsidRPr="00E0466B" w:rsidRDefault="003C7289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· Федеральный проект «У</w:t>
      </w:r>
      <w:r w:rsidRPr="00E0466B">
        <w:rPr>
          <w:rFonts w:ascii="Times New Roman" w:hAnsi="Times New Roman"/>
          <w:bCs/>
          <w:sz w:val="26"/>
          <w:szCs w:val="26"/>
        </w:rPr>
        <w:t>спех каждого ребенка»</w:t>
      </w:r>
    </w:p>
    <w:p w:rsidR="00DB0625" w:rsidRPr="00E0466B" w:rsidRDefault="003C7289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· Федеральный проект «У</w:t>
      </w:r>
      <w:r w:rsidRPr="00E0466B">
        <w:rPr>
          <w:rFonts w:ascii="Times New Roman" w:hAnsi="Times New Roman"/>
          <w:bCs/>
          <w:sz w:val="26"/>
          <w:szCs w:val="26"/>
        </w:rPr>
        <w:t>читель будущего»</w:t>
      </w:r>
    </w:p>
    <w:p w:rsidR="00DB0625" w:rsidRPr="00E0466B" w:rsidRDefault="003C7289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· Федеральный проект «Ц</w:t>
      </w:r>
      <w:r w:rsidRPr="00E0466B">
        <w:rPr>
          <w:rFonts w:ascii="Times New Roman" w:hAnsi="Times New Roman"/>
          <w:bCs/>
          <w:sz w:val="26"/>
          <w:szCs w:val="26"/>
        </w:rPr>
        <w:t>ифровая образовательная среда»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11. Целевая модель цифровой образовательной среды (Приказ Министерства просвещения РФ от 2 декабря 2019 г. N 649)</w:t>
      </w:r>
    </w:p>
    <w:p w:rsidR="00DB0625" w:rsidRPr="00E0466B" w:rsidRDefault="00DB0625" w:rsidP="00ED7516">
      <w:pPr>
        <w:pStyle w:val="af1"/>
        <w:spacing w:line="0" w:lineRule="atLeast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12. Послание Президента Российской Федерации Федеральному Собранию Российской Федерации 15 января 2020 года</w:t>
      </w:r>
    </w:p>
    <w:p w:rsidR="00DB0625" w:rsidRPr="00E0466B" w:rsidRDefault="00DB0625" w:rsidP="00ED7516">
      <w:pPr>
        <w:pStyle w:val="af1"/>
        <w:spacing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0466B" w:rsidRDefault="00DB0625" w:rsidP="00ED7516">
      <w:pPr>
        <w:pStyle w:val="af1"/>
        <w:spacing w:line="0" w:lineRule="atLeast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2. Научно-популярные и учебно-методические издания</w:t>
      </w:r>
    </w:p>
    <w:p w:rsidR="00DB0625" w:rsidRPr="00E0466B" w:rsidRDefault="00DB0625" w:rsidP="00ED7516">
      <w:pPr>
        <w:pStyle w:val="af1"/>
        <w:spacing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DB0625" w:rsidRPr="00E0466B" w:rsidRDefault="00DB0625" w:rsidP="00ED7516">
      <w:pPr>
        <w:pStyle w:val="af1"/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Абросимов А. Г., Теоретические и практические основы создания информационно-образовательной среды вуза / А. Г. Абросимов. – Самара: Самар. гос. экон. акад., 2003</w:t>
      </w:r>
    </w:p>
    <w:p w:rsidR="00DB0625" w:rsidRPr="00E0466B" w:rsidRDefault="00DB0625" w:rsidP="00ED7516">
      <w:pPr>
        <w:pStyle w:val="af1"/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Бородина Н.А., Подгорская С.В., Анисимова О.С.  Информационные технологии в образовании: монография 2021. – 168 с.</w:t>
      </w:r>
    </w:p>
    <w:p w:rsidR="00DB0625" w:rsidRPr="00E0466B" w:rsidRDefault="00DB0625" w:rsidP="00ED7516">
      <w:pPr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>Бугрова Н.С. Сетевое взаимодействие в системе повышения квалификации педагогических кадров. Диссертация на соискание ученой степени канд.пед.наук, Омск, 2022</w:t>
      </w:r>
    </w:p>
    <w:p w:rsidR="00DB0625" w:rsidRPr="00E0466B" w:rsidRDefault="00DB0625" w:rsidP="00ED7516">
      <w:pPr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0466B">
        <w:rPr>
          <w:rFonts w:ascii="Times New Roman" w:hAnsi="Times New Roman"/>
          <w:bCs/>
          <w:sz w:val="26"/>
          <w:szCs w:val="26"/>
        </w:rPr>
        <w:tab/>
        <w:t xml:space="preserve">Василева, Е.В. Сетевой подход в организации методической работы, 2020 </w:t>
      </w:r>
    </w:p>
    <w:p w:rsidR="00DB0625" w:rsidRPr="00B70A17" w:rsidRDefault="00DB0625" w:rsidP="00ED7516">
      <w:pPr>
        <w:pStyle w:val="af1"/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B70A17">
        <w:rPr>
          <w:rFonts w:ascii="Times New Roman" w:hAnsi="Times New Roman"/>
          <w:bCs/>
          <w:sz w:val="26"/>
          <w:szCs w:val="26"/>
        </w:rPr>
        <w:t>Новые стандарты ФГОС третьего поколения</w:t>
      </w:r>
      <w:r>
        <w:rPr>
          <w:rFonts w:ascii="Times New Roman" w:hAnsi="Times New Roman"/>
          <w:bCs/>
          <w:sz w:val="26"/>
          <w:szCs w:val="26"/>
        </w:rPr>
        <w:t xml:space="preserve"> - </w:t>
      </w:r>
      <w:r w:rsidRPr="00B70A17">
        <w:rPr>
          <w:rFonts w:ascii="Times New Roman" w:hAnsi="Times New Roman"/>
          <w:bCs/>
          <w:sz w:val="26"/>
          <w:szCs w:val="26"/>
        </w:rPr>
        <w:t>https://school.kontur.ru/publications/2253</w:t>
      </w:r>
    </w:p>
    <w:p w:rsidR="00DB0625" w:rsidRPr="00B70A17" w:rsidRDefault="00DB0625" w:rsidP="00ED7516">
      <w:pPr>
        <w:pStyle w:val="af1"/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B70A17">
        <w:rPr>
          <w:rFonts w:ascii="Times New Roman" w:hAnsi="Times New Roman"/>
          <w:bCs/>
          <w:sz w:val="26"/>
          <w:szCs w:val="26"/>
          <w:shd w:val="clear" w:color="auto" w:fill="FFFFFF"/>
        </w:rPr>
        <w:t>Структура</w:t>
      </w:r>
      <w:r w:rsidRPr="00B70A17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B70A17">
        <w:rPr>
          <w:rFonts w:ascii="Times New Roman" w:hAnsi="Times New Roman"/>
          <w:bCs/>
          <w:sz w:val="26"/>
          <w:szCs w:val="26"/>
          <w:shd w:val="clear" w:color="auto" w:fill="FFFFFF"/>
        </w:rPr>
        <w:t>современного</w:t>
      </w:r>
      <w:r w:rsidRPr="00B70A17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B70A17">
        <w:rPr>
          <w:rFonts w:ascii="Times New Roman" w:hAnsi="Times New Roman"/>
          <w:bCs/>
          <w:sz w:val="26"/>
          <w:szCs w:val="26"/>
          <w:shd w:val="clear" w:color="auto" w:fill="FFFFFF"/>
        </w:rPr>
        <w:t>урока</w:t>
      </w:r>
      <w:r w:rsidRPr="00B70A17">
        <w:rPr>
          <w:rFonts w:ascii="Times New Roman" w:hAnsi="Times New Roman"/>
          <w:sz w:val="26"/>
          <w:szCs w:val="26"/>
          <w:shd w:val="clear" w:color="auto" w:fill="FFFFFF"/>
        </w:rPr>
        <w:t> в соответствии с ФГОС: методическое пособие / сост. </w:t>
      </w:r>
      <w:r w:rsidRPr="00B70A17">
        <w:rPr>
          <w:rFonts w:ascii="Times New Roman" w:hAnsi="Times New Roman"/>
          <w:bCs/>
          <w:sz w:val="26"/>
          <w:szCs w:val="26"/>
          <w:shd w:val="clear" w:color="auto" w:fill="FFFFFF"/>
        </w:rPr>
        <w:t>Л</w:t>
      </w:r>
      <w:r w:rsidRPr="00B70A17">
        <w:rPr>
          <w:rFonts w:ascii="Times New Roman" w:hAnsi="Times New Roman"/>
          <w:sz w:val="26"/>
          <w:szCs w:val="26"/>
          <w:shd w:val="clear" w:color="auto" w:fill="FFFFFF"/>
        </w:rPr>
        <w:t>. </w:t>
      </w:r>
      <w:r w:rsidRPr="00B70A17">
        <w:rPr>
          <w:rFonts w:ascii="Times New Roman" w:hAnsi="Times New Roman"/>
          <w:bCs/>
          <w:sz w:val="26"/>
          <w:szCs w:val="26"/>
          <w:shd w:val="clear" w:color="auto" w:fill="FFFFFF"/>
        </w:rPr>
        <w:t>Г</w:t>
      </w:r>
      <w:r w:rsidRPr="00B70A17">
        <w:rPr>
          <w:rFonts w:ascii="Times New Roman" w:hAnsi="Times New Roman"/>
          <w:sz w:val="26"/>
          <w:szCs w:val="26"/>
          <w:shd w:val="clear" w:color="auto" w:fill="FFFFFF"/>
        </w:rPr>
        <w:t>. </w:t>
      </w:r>
      <w:r w:rsidRPr="00B70A17">
        <w:rPr>
          <w:rFonts w:ascii="Times New Roman" w:hAnsi="Times New Roman"/>
          <w:bCs/>
          <w:sz w:val="26"/>
          <w:szCs w:val="26"/>
          <w:shd w:val="clear" w:color="auto" w:fill="FFFFFF"/>
        </w:rPr>
        <w:t>Ерицян</w:t>
      </w:r>
      <w:r w:rsidRPr="00B70A17">
        <w:rPr>
          <w:rFonts w:ascii="Times New Roman" w:hAnsi="Times New Roman"/>
          <w:sz w:val="26"/>
          <w:szCs w:val="26"/>
          <w:shd w:val="clear" w:color="auto" w:fill="FFFFFF"/>
        </w:rPr>
        <w:t>. – </w:t>
      </w:r>
      <w:r w:rsidRPr="00B70A17">
        <w:rPr>
          <w:rFonts w:ascii="Times New Roman" w:hAnsi="Times New Roman"/>
          <w:bCs/>
          <w:sz w:val="26"/>
          <w:szCs w:val="26"/>
          <w:shd w:val="clear" w:color="auto" w:fill="FFFFFF"/>
        </w:rPr>
        <w:t>Ставрополь</w:t>
      </w:r>
      <w:r w:rsidRPr="00B70A17">
        <w:rPr>
          <w:rFonts w:ascii="Times New Roman" w:hAnsi="Times New Roman"/>
          <w:sz w:val="26"/>
          <w:szCs w:val="26"/>
          <w:shd w:val="clear" w:color="auto" w:fill="FFFFFF"/>
        </w:rPr>
        <w:t>: МБОУ гимназия № 3 </w:t>
      </w:r>
      <w:r w:rsidRPr="00B70A17">
        <w:rPr>
          <w:rFonts w:ascii="Times New Roman" w:hAnsi="Times New Roman"/>
          <w:bCs/>
          <w:sz w:val="26"/>
          <w:szCs w:val="26"/>
          <w:shd w:val="clear" w:color="auto" w:fill="FFFFFF"/>
        </w:rPr>
        <w:t>г</w:t>
      </w:r>
      <w:r w:rsidRPr="00B70A17">
        <w:rPr>
          <w:rFonts w:ascii="Times New Roman" w:hAnsi="Times New Roman"/>
          <w:sz w:val="26"/>
          <w:szCs w:val="26"/>
          <w:shd w:val="clear" w:color="auto" w:fill="FFFFFF"/>
        </w:rPr>
        <w:t>. </w:t>
      </w:r>
      <w:r w:rsidRPr="00B70A17">
        <w:rPr>
          <w:rFonts w:ascii="Times New Roman" w:hAnsi="Times New Roman"/>
          <w:bCs/>
          <w:sz w:val="26"/>
          <w:szCs w:val="26"/>
          <w:shd w:val="clear" w:color="auto" w:fill="FFFFFF"/>
        </w:rPr>
        <w:t>Ставрополя</w:t>
      </w:r>
      <w:r w:rsidRPr="00B70A17">
        <w:rPr>
          <w:rFonts w:ascii="Times New Roman" w:hAnsi="Times New Roman"/>
          <w:sz w:val="26"/>
          <w:szCs w:val="26"/>
          <w:shd w:val="clear" w:color="auto" w:fill="FFFFFF"/>
        </w:rPr>
        <w:t>, 2018</w:t>
      </w:r>
    </w:p>
    <w:p w:rsidR="00DB0625" w:rsidRDefault="00DB0625" w:rsidP="00ED7516">
      <w:pPr>
        <w:pStyle w:val="af1"/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B70A17">
        <w:rPr>
          <w:rFonts w:ascii="Times New Roman" w:hAnsi="Times New Roman"/>
          <w:bCs/>
          <w:sz w:val="26"/>
          <w:szCs w:val="26"/>
        </w:rPr>
        <w:lastRenderedPageBreak/>
        <w:t>Т.С. Патрикова «Модель современного урока»</w:t>
      </w:r>
    </w:p>
    <w:p w:rsidR="00DB0625" w:rsidRDefault="00DB0625" w:rsidP="00ED7516">
      <w:pPr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B4F94">
        <w:rPr>
          <w:rFonts w:ascii="Times New Roman" w:hAnsi="Times New Roman"/>
          <w:sz w:val="26"/>
          <w:szCs w:val="26"/>
        </w:rPr>
        <w:t>МЕТОДИЧЕСКИЕ РЕКОМЕНДАЦИИ по формированию</w:t>
      </w:r>
      <w:r>
        <w:rPr>
          <w:rFonts w:ascii="Times New Roman" w:hAnsi="Times New Roman"/>
          <w:sz w:val="26"/>
          <w:szCs w:val="26"/>
        </w:rPr>
        <w:t xml:space="preserve"> математической грамотности обучающихся 5-9 классов с использованием открытого банка заданий на цифровой платформе </w:t>
      </w:r>
      <w:r w:rsidRPr="00EB4F94">
        <w:rPr>
          <w:rFonts w:ascii="Times New Roman" w:hAnsi="Times New Roman"/>
          <w:sz w:val="26"/>
          <w:szCs w:val="26"/>
        </w:rPr>
        <w:t>(ФГБНУ «ИНСТИТУТ СТРАТЕГИИ РАЗВИТИЯ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4F94">
        <w:rPr>
          <w:rFonts w:ascii="Times New Roman" w:hAnsi="Times New Roman"/>
          <w:sz w:val="26"/>
          <w:szCs w:val="26"/>
        </w:rPr>
        <w:t>РОССИЙСКОЙ АКАДЕМИИ ОБРАЗОВАНИЯ» Под ред. Г.С.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4F94">
        <w:rPr>
          <w:rFonts w:ascii="Times New Roman" w:hAnsi="Times New Roman"/>
          <w:sz w:val="26"/>
          <w:szCs w:val="26"/>
        </w:rPr>
        <w:t>Ковалевой,Л.О.Рословой.–Москва,2021.</w:t>
      </w:r>
    </w:p>
    <w:p w:rsidR="00DB0625" w:rsidRDefault="00DB0625" w:rsidP="00ED7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4784">
        <w:rPr>
          <w:rFonts w:ascii="Times New Roman" w:hAnsi="Times New Roman"/>
          <w:sz w:val="26"/>
          <w:szCs w:val="26"/>
        </w:rPr>
        <w:t>Душеина Т.В. “Проектная методика на уроках инос</w:t>
      </w:r>
      <w:r>
        <w:rPr>
          <w:rFonts w:ascii="Times New Roman" w:hAnsi="Times New Roman"/>
          <w:sz w:val="26"/>
          <w:szCs w:val="26"/>
        </w:rPr>
        <w:t>транного языка”.ИЯШ, 2010, № 5</w:t>
      </w:r>
    </w:p>
    <w:p w:rsidR="00DB0625" w:rsidRPr="00B70A17" w:rsidRDefault="00DB0625" w:rsidP="00ED7516">
      <w:pPr>
        <w:pStyle w:val="af1"/>
        <w:spacing w:line="0" w:lineRule="atLeast"/>
        <w:ind w:left="720"/>
        <w:jc w:val="both"/>
        <w:rPr>
          <w:rFonts w:ascii="Times New Roman" w:hAnsi="Times New Roman"/>
          <w:bCs/>
          <w:sz w:val="26"/>
          <w:szCs w:val="26"/>
        </w:rPr>
      </w:pPr>
    </w:p>
    <w:p w:rsidR="00DB0625" w:rsidRPr="00E0466B" w:rsidRDefault="00DB0625" w:rsidP="00ED7516">
      <w:pPr>
        <w:pStyle w:val="af1"/>
        <w:spacing w:line="0" w:lineRule="atLeast"/>
        <w:ind w:left="34" w:firstLine="25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Pr="00E0466B">
        <w:rPr>
          <w:rFonts w:ascii="Times New Roman" w:hAnsi="Times New Roman"/>
          <w:b/>
          <w:sz w:val="26"/>
          <w:szCs w:val="26"/>
        </w:rPr>
        <w:t>Цифровые ресурсы:</w:t>
      </w:r>
    </w:p>
    <w:p w:rsidR="00DB0625" w:rsidRPr="00E0466B" w:rsidRDefault="00DB0625" w:rsidP="00ED7516">
      <w:pPr>
        <w:pStyle w:val="af1"/>
        <w:spacing w:line="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DB0625" w:rsidRDefault="00AA549E" w:rsidP="00ED7516">
      <w:pPr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hyperlink r:id="rId9" w:history="1">
        <w:r w:rsidR="00DB0625" w:rsidRPr="00311959">
          <w:rPr>
            <w:rStyle w:val="a7"/>
            <w:rFonts w:ascii="Times New Roman" w:hAnsi="Times New Roman"/>
            <w:sz w:val="26"/>
            <w:szCs w:val="26"/>
          </w:rPr>
          <w:t>http://standart.edu.ru/</w:t>
        </w:r>
      </w:hyperlink>
      <w:r w:rsidR="00DB0625">
        <w:rPr>
          <w:rFonts w:ascii="Times New Roman" w:hAnsi="Times New Roman"/>
          <w:sz w:val="26"/>
          <w:szCs w:val="26"/>
        </w:rPr>
        <w:t xml:space="preserve">  – </w:t>
      </w:r>
      <w:r w:rsidR="00DB0625" w:rsidRPr="00E0466B">
        <w:rPr>
          <w:rFonts w:ascii="Times New Roman" w:hAnsi="Times New Roman"/>
          <w:sz w:val="26"/>
          <w:szCs w:val="26"/>
        </w:rPr>
        <w:t xml:space="preserve">Федеральный </w:t>
      </w:r>
      <w:r w:rsidR="00DB0625" w:rsidRPr="00E0466B">
        <w:rPr>
          <w:rFonts w:ascii="Times New Roman" w:hAnsi="Times New Roman"/>
          <w:sz w:val="26"/>
          <w:szCs w:val="26"/>
        </w:rPr>
        <w:tab/>
        <w:t>гос</w:t>
      </w:r>
      <w:r w:rsidR="00DB0625">
        <w:rPr>
          <w:rFonts w:ascii="Times New Roman" w:hAnsi="Times New Roman"/>
          <w:sz w:val="26"/>
          <w:szCs w:val="26"/>
        </w:rPr>
        <w:t xml:space="preserve">ударственный </w:t>
      </w:r>
      <w:r w:rsidR="00DB0625" w:rsidRPr="00E0466B">
        <w:rPr>
          <w:rFonts w:ascii="Times New Roman" w:hAnsi="Times New Roman"/>
          <w:sz w:val="26"/>
          <w:szCs w:val="26"/>
        </w:rPr>
        <w:t xml:space="preserve">образовательный стандарт </w:t>
      </w:r>
    </w:p>
    <w:p w:rsidR="00DB0625" w:rsidRDefault="00DB0625" w:rsidP="00ED7516">
      <w:pPr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B4F94">
        <w:rPr>
          <w:rFonts w:ascii="Times New Roman" w:hAnsi="Times New Roman"/>
          <w:sz w:val="26"/>
          <w:szCs w:val="26"/>
        </w:rPr>
        <w:t>Официальный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4F94">
        <w:rPr>
          <w:rFonts w:ascii="Times New Roman" w:hAnsi="Times New Roman"/>
          <w:sz w:val="26"/>
          <w:szCs w:val="26"/>
        </w:rPr>
        <w:t xml:space="preserve">сайт.URL: </w:t>
      </w:r>
      <w:hyperlink r:id="rId10" w:history="1">
        <w:r w:rsidRPr="00311959">
          <w:rPr>
            <w:rStyle w:val="a7"/>
            <w:rFonts w:ascii="Times New Roman" w:hAnsi="Times New Roman"/>
            <w:sz w:val="26"/>
            <w:szCs w:val="26"/>
          </w:rPr>
          <w:t>https://fgos.ru/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DB0625" w:rsidRPr="00E70993" w:rsidRDefault="00AA549E" w:rsidP="00ED7516">
      <w:pPr>
        <w:numPr>
          <w:ilvl w:val="0"/>
          <w:numId w:val="9"/>
        </w:numPr>
        <w:spacing w:after="0" w:line="0" w:lineRule="atLeast"/>
        <w:ind w:right="1"/>
        <w:jc w:val="both"/>
        <w:rPr>
          <w:rFonts w:ascii="Times New Roman" w:hAnsi="Times New Roman"/>
          <w:color w:val="231F20"/>
          <w:sz w:val="26"/>
          <w:szCs w:val="26"/>
        </w:rPr>
      </w:pPr>
      <w:hyperlink r:id="rId11" w:history="1">
        <w:r w:rsidR="00DB0625" w:rsidRPr="00311959">
          <w:rPr>
            <w:rStyle w:val="a7"/>
            <w:rFonts w:ascii="Times New Roman" w:hAnsi="Times New Roman"/>
            <w:sz w:val="26"/>
            <w:szCs w:val="26"/>
          </w:rPr>
          <w:t>http://wiki.saripkro.ru/index.php</w:t>
        </w:r>
      </w:hyperlink>
      <w:r w:rsidR="00DB0625">
        <w:rPr>
          <w:rFonts w:ascii="Times New Roman" w:hAnsi="Times New Roman"/>
          <w:color w:val="231F20"/>
          <w:sz w:val="26"/>
          <w:szCs w:val="26"/>
        </w:rPr>
        <w:t xml:space="preserve"> </w:t>
      </w:r>
      <w:r w:rsidR="00DB0625" w:rsidRPr="00E70993">
        <w:rPr>
          <w:rFonts w:ascii="Times New Roman" w:hAnsi="Times New Roman"/>
          <w:color w:val="231F20"/>
          <w:sz w:val="26"/>
          <w:szCs w:val="26"/>
        </w:rPr>
        <w:t xml:space="preserve"> –доклад «Сетевое взаимодействие инновационных образовательных учреждений». </w:t>
      </w:r>
    </w:p>
    <w:p w:rsidR="00DB0625" w:rsidRPr="00E70993" w:rsidRDefault="00DB0625" w:rsidP="00ED7516">
      <w:pPr>
        <w:numPr>
          <w:ilvl w:val="0"/>
          <w:numId w:val="9"/>
        </w:numPr>
        <w:spacing w:after="0" w:line="0" w:lineRule="atLeast"/>
        <w:ind w:right="1"/>
        <w:jc w:val="both"/>
        <w:rPr>
          <w:rFonts w:ascii="Times New Roman" w:hAnsi="Times New Roman"/>
          <w:color w:val="231F20"/>
          <w:sz w:val="26"/>
          <w:szCs w:val="26"/>
        </w:rPr>
      </w:pPr>
      <w:r w:rsidRPr="00E70993">
        <w:rPr>
          <w:rFonts w:ascii="Times New Roman" w:hAnsi="Times New Roman"/>
          <w:color w:val="000000"/>
          <w:sz w:val="26"/>
          <w:szCs w:val="26"/>
        </w:rPr>
        <w:t xml:space="preserve">Применение информационно-коммуникационных технологий в образовании [Электронный ресурс]: Электронное учеб.-метод. пособие — А. В. Сарафанов, А. Г. Суковатый, И. Е. Суковатая и др. Электрон. дан. (25 Мб). — Красноярск: </w:t>
      </w:r>
    </w:p>
    <w:p w:rsidR="00DB0625" w:rsidRPr="00E70993" w:rsidRDefault="00DB0625" w:rsidP="00ED7516">
      <w:pPr>
        <w:spacing w:after="0" w:line="0" w:lineRule="atLeast"/>
        <w:ind w:left="9" w:right="1"/>
        <w:jc w:val="both"/>
        <w:rPr>
          <w:rFonts w:ascii="Times New Roman" w:hAnsi="Times New Roman"/>
          <w:color w:val="231F20"/>
          <w:sz w:val="26"/>
          <w:szCs w:val="26"/>
        </w:rPr>
      </w:pPr>
      <w:r w:rsidRPr="00E70993">
        <w:rPr>
          <w:rFonts w:ascii="Times New Roman" w:hAnsi="Times New Roman"/>
          <w:color w:val="000000"/>
          <w:sz w:val="26"/>
          <w:szCs w:val="26"/>
        </w:rPr>
        <w:t xml:space="preserve">    ИПЦ КГТУ. 2021. — URL: </w:t>
      </w:r>
      <w:hyperlink r:id="rId12" w:history="1">
        <w:r w:rsidRPr="00311959">
          <w:rPr>
            <w:rStyle w:val="a7"/>
            <w:rFonts w:ascii="Times New Roman" w:hAnsi="Times New Roman"/>
            <w:sz w:val="26"/>
            <w:szCs w:val="26"/>
          </w:rPr>
          <w:t>http://window.edu.ru/resource/923/60923/files/book2.pdf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B0625" w:rsidRPr="00E70993" w:rsidRDefault="00DB0625" w:rsidP="00ED7516">
      <w:pPr>
        <w:spacing w:after="0" w:line="0" w:lineRule="atLeast"/>
        <w:ind w:left="284" w:right="1"/>
        <w:jc w:val="both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Pr="00E70993">
        <w:rPr>
          <w:rFonts w:ascii="Times New Roman" w:hAnsi="Times New Roman"/>
          <w:color w:val="000000"/>
          <w:sz w:val="26"/>
          <w:szCs w:val="26"/>
        </w:rPr>
        <w:t xml:space="preserve">Вуль В. А. Электронные издания: Учебник. — М. — СПб.: Петербургский институт печати, 2021. — 308 с.  — URL: http:// </w:t>
      </w:r>
      <w:hyperlink r:id="rId13" w:history="1">
        <w:r w:rsidRPr="00311959">
          <w:rPr>
            <w:rStyle w:val="a7"/>
            <w:rFonts w:ascii="Times New Roman" w:hAnsi="Times New Roman"/>
            <w:sz w:val="26"/>
            <w:szCs w:val="26"/>
          </w:rPr>
          <w:t>www.hi-edu.ru/e-books/xbook119/01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B0625" w:rsidRPr="00E0466B" w:rsidRDefault="00DB0625" w:rsidP="00ED7516">
      <w:pPr>
        <w:pStyle w:val="af1"/>
        <w:spacing w:line="0" w:lineRule="atLeast"/>
        <w:ind w:left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DB0625" w:rsidRPr="00EB4F94" w:rsidRDefault="00DB0625" w:rsidP="00ED7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4.2.</w:t>
      </w:r>
      <w:r w:rsidRPr="00E0466B">
        <w:rPr>
          <w:rFonts w:ascii="Times New Roman" w:hAnsi="Times New Roman"/>
          <w:sz w:val="26"/>
          <w:szCs w:val="26"/>
        </w:rPr>
        <w:t xml:space="preserve"> </w:t>
      </w:r>
      <w:r w:rsidRPr="00E0466B">
        <w:rPr>
          <w:rFonts w:ascii="Times New Roman" w:hAnsi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DB0625" w:rsidRPr="00E0466B" w:rsidRDefault="00DB0625" w:rsidP="00ED751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Технические средства обучения</w:t>
      </w:r>
    </w:p>
    <w:p w:rsidR="00DB0625" w:rsidRPr="00E0466B" w:rsidRDefault="00DB0625" w:rsidP="00ED7516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Техническое оборудование:</w:t>
      </w:r>
    </w:p>
    <w:p w:rsidR="00DB0625" w:rsidRPr="00E0466B" w:rsidRDefault="00DB0625" w:rsidP="00ED7516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Персональный компьютер; видео- и аудиовизуальные средства обучения.</w:t>
      </w:r>
    </w:p>
    <w:p w:rsidR="00DB0625" w:rsidRPr="00E0466B" w:rsidRDefault="00DB0625" w:rsidP="00ED7516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Материально-технические условия:</w:t>
      </w:r>
    </w:p>
    <w:p w:rsidR="00DB0625" w:rsidRPr="00E0466B" w:rsidRDefault="00DB0625" w:rsidP="00ED7516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- наличие доступа педагогических работников и слушателей к информационно-</w:t>
      </w:r>
    </w:p>
    <w:p w:rsidR="00DB0625" w:rsidRPr="00E0466B" w:rsidRDefault="00DB0625" w:rsidP="00ED7516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телекоммуникационной сети «Интернет»,</w:t>
      </w:r>
    </w:p>
    <w:p w:rsidR="00DB0625" w:rsidRPr="00E0466B" w:rsidRDefault="00DB0625" w:rsidP="00ED7516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- оснащение веб-камерой, микрофоном, аудиоколонками и (или) наушниками;</w:t>
      </w:r>
    </w:p>
    <w:p w:rsidR="00DB0625" w:rsidRPr="00E0466B" w:rsidRDefault="00DB0625" w:rsidP="00ED7516">
      <w:pPr>
        <w:autoSpaceDE w:val="0"/>
        <w:autoSpaceDN w:val="0"/>
        <w:adjustRightInd w:val="0"/>
        <w:spacing w:after="0" w:line="0" w:lineRule="atLeast"/>
        <w:ind w:left="284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- 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DB0625" w:rsidRPr="00E0466B" w:rsidRDefault="00DB0625" w:rsidP="00ED7516">
      <w:pPr>
        <w:spacing w:after="0" w:line="0" w:lineRule="atLeast"/>
        <w:ind w:firstLine="68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b/>
          <w:bCs/>
          <w:sz w:val="26"/>
          <w:szCs w:val="26"/>
        </w:rPr>
        <w:t>4.3. Кадровое обеспечение программы</w:t>
      </w:r>
    </w:p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0466B">
        <w:rPr>
          <w:rFonts w:ascii="Times New Roman" w:hAnsi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DB0625" w:rsidRPr="00E0466B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CA44CE" w:rsidRDefault="00DB0625" w:rsidP="00ED7516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0466B">
        <w:rPr>
          <w:rFonts w:ascii="Times New Roman" w:hAnsi="Times New Roman"/>
          <w:sz w:val="26"/>
          <w:szCs w:val="26"/>
        </w:rPr>
        <w:lastRenderedPageBreak/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CA44CE" w:rsidRPr="00CA44CE" w:rsidRDefault="00CA44CE" w:rsidP="00CA44CE">
      <w:pPr>
        <w:rPr>
          <w:rFonts w:ascii="Times New Roman" w:hAnsi="Times New Roman"/>
          <w:sz w:val="26"/>
          <w:szCs w:val="26"/>
        </w:rPr>
      </w:pPr>
    </w:p>
    <w:p w:rsidR="00CA44CE" w:rsidRPr="00CA44CE" w:rsidRDefault="00CA44CE" w:rsidP="00CA44CE">
      <w:pPr>
        <w:rPr>
          <w:rFonts w:ascii="Times New Roman" w:hAnsi="Times New Roman"/>
          <w:sz w:val="26"/>
          <w:szCs w:val="26"/>
        </w:rPr>
      </w:pPr>
    </w:p>
    <w:p w:rsidR="00CA44CE" w:rsidRPr="00CA44CE" w:rsidRDefault="00CA44CE" w:rsidP="00CA44CE">
      <w:pPr>
        <w:keepLines/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 w:eastAsia="en-US"/>
        </w:rPr>
      </w:pP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Директор  </w:t>
      </w:r>
      <w:r w:rsidRPr="00CA44CE">
        <w:rPr>
          <w:rFonts w:ascii="Times New Roman" w:hAnsi="Times New Roman"/>
          <w:noProof/>
          <w:sz w:val="26"/>
          <w:szCs w:val="26"/>
          <w:lang w:eastAsia="en-US"/>
        </w:rPr>
        <w:t xml:space="preserve">              </w:t>
      </w: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</w:t>
      </w:r>
      <w:r w:rsidRPr="00CA44CE">
        <w:rPr>
          <w:rFonts w:ascii="Times New Roman" w:hAnsi="Times New Roman"/>
          <w:noProof/>
          <w:sz w:val="26"/>
          <w:szCs w:val="26"/>
          <w:lang w:eastAsia="en-US"/>
        </w:rPr>
        <w:t xml:space="preserve">       </w:t>
      </w: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</w:t>
      </w:r>
      <w:r w:rsidRPr="00CA44CE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47875" cy="828675"/>
            <wp:effectExtent l="19050" t="0" r="9525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 </w:t>
      </w:r>
      <w:r w:rsidRPr="00CA44CE">
        <w:rPr>
          <w:rFonts w:ascii="Times New Roman" w:hAnsi="Times New Roman"/>
          <w:noProof/>
          <w:sz w:val="26"/>
          <w:szCs w:val="26"/>
          <w:lang w:eastAsia="en-US"/>
        </w:rPr>
        <w:t xml:space="preserve">       </w:t>
      </w:r>
      <w:r w:rsidRPr="00CA44CE">
        <w:rPr>
          <w:rFonts w:ascii="Times New Roman" w:hAnsi="Times New Roman"/>
          <w:noProof/>
          <w:sz w:val="26"/>
          <w:szCs w:val="26"/>
          <w:lang w:val="en-US" w:eastAsia="en-US"/>
        </w:rPr>
        <w:t xml:space="preserve">            В.В. Синкевич</w:t>
      </w:r>
    </w:p>
    <w:p w:rsidR="00CA44CE" w:rsidRDefault="00CA44CE" w:rsidP="00CA44CE">
      <w:pPr>
        <w:rPr>
          <w:rFonts w:ascii="Times New Roman" w:hAnsi="Times New Roman"/>
          <w:sz w:val="26"/>
          <w:szCs w:val="26"/>
        </w:rPr>
      </w:pPr>
    </w:p>
    <w:p w:rsidR="00DB0625" w:rsidRPr="00CA44CE" w:rsidRDefault="00DB0625" w:rsidP="00CA44CE">
      <w:pPr>
        <w:rPr>
          <w:rFonts w:ascii="Times New Roman" w:hAnsi="Times New Roman"/>
          <w:sz w:val="26"/>
          <w:szCs w:val="26"/>
        </w:rPr>
      </w:pPr>
    </w:p>
    <w:sectPr w:rsidR="00DB0625" w:rsidRPr="00CA44CE" w:rsidSect="00ED7516">
      <w:headerReference w:type="default" r:id="rId15"/>
      <w:headerReference w:type="first" r:id="rId16"/>
      <w:footerReference w:type="first" r:id="rId17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7E" w:rsidRDefault="00E15A7E" w:rsidP="00761B32">
      <w:pPr>
        <w:spacing w:after="0" w:line="240" w:lineRule="auto"/>
      </w:pPr>
      <w:r>
        <w:separator/>
      </w:r>
    </w:p>
  </w:endnote>
  <w:endnote w:type="continuationSeparator" w:id="0">
    <w:p w:rsidR="00E15A7E" w:rsidRDefault="00E15A7E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89" w:rsidRPr="007D28BD" w:rsidRDefault="008F2589" w:rsidP="007B0B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7E" w:rsidRDefault="00E15A7E" w:rsidP="00761B32">
      <w:pPr>
        <w:spacing w:after="0" w:line="240" w:lineRule="auto"/>
      </w:pPr>
      <w:r>
        <w:separator/>
      </w:r>
    </w:p>
  </w:footnote>
  <w:footnote w:type="continuationSeparator" w:id="0">
    <w:p w:rsidR="00E15A7E" w:rsidRDefault="00E15A7E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89" w:rsidRDefault="00AA549E">
    <w:pPr>
      <w:pStyle w:val="a3"/>
      <w:jc w:val="center"/>
    </w:pPr>
    <w:fldSimple w:instr=" PAGE   \* MERGEFORMAT ">
      <w:r w:rsidR="00FE7A8D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89" w:rsidRDefault="00AA549E">
    <w:pPr>
      <w:pStyle w:val="a3"/>
      <w:jc w:val="center"/>
    </w:pPr>
    <w:fldSimple w:instr=" PAGE   \* MERGEFORMAT ">
      <w:r w:rsidR="000E60A2">
        <w:rPr>
          <w:noProof/>
        </w:rPr>
        <w:t>3</w:t>
      </w:r>
    </w:fldSimple>
  </w:p>
  <w:p w:rsidR="008F2589" w:rsidRDefault="008F2589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89" w:rsidRDefault="00AA549E">
    <w:pPr>
      <w:pStyle w:val="a3"/>
      <w:jc w:val="center"/>
    </w:pPr>
    <w:fldSimple w:instr=" PAGE   \* MERGEFORMAT ">
      <w:r w:rsidR="007558AC">
        <w:rPr>
          <w:noProof/>
        </w:rPr>
        <w:t>2</w:t>
      </w:r>
    </w:fldSimple>
  </w:p>
  <w:p w:rsidR="008F2589" w:rsidRDefault="008F25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6564"/>
    <w:multiLevelType w:val="hybridMultilevel"/>
    <w:tmpl w:val="0C0A594C"/>
    <w:lvl w:ilvl="0" w:tplc="241832F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E25B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C8DB54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217A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0155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C698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4FFB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6CE11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0A642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AC7E8B"/>
    <w:multiLevelType w:val="hybridMultilevel"/>
    <w:tmpl w:val="E3909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78A0AD4"/>
    <w:multiLevelType w:val="hybridMultilevel"/>
    <w:tmpl w:val="D39E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EB5F44"/>
    <w:multiLevelType w:val="hybridMultilevel"/>
    <w:tmpl w:val="496874BA"/>
    <w:lvl w:ilvl="0" w:tplc="94AAC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073EE"/>
    <w:rsid w:val="00013E70"/>
    <w:rsid w:val="000162B9"/>
    <w:rsid w:val="000377C4"/>
    <w:rsid w:val="00056886"/>
    <w:rsid w:val="00070BFA"/>
    <w:rsid w:val="00073310"/>
    <w:rsid w:val="0009486E"/>
    <w:rsid w:val="00097172"/>
    <w:rsid w:val="000A5CE4"/>
    <w:rsid w:val="000A79F9"/>
    <w:rsid w:val="000B052F"/>
    <w:rsid w:val="000B1C07"/>
    <w:rsid w:val="000C760F"/>
    <w:rsid w:val="000D29BC"/>
    <w:rsid w:val="000D4537"/>
    <w:rsid w:val="000E60A2"/>
    <w:rsid w:val="00101A15"/>
    <w:rsid w:val="00133FF1"/>
    <w:rsid w:val="0014217E"/>
    <w:rsid w:val="00150E13"/>
    <w:rsid w:val="0016403F"/>
    <w:rsid w:val="001704F4"/>
    <w:rsid w:val="001744B7"/>
    <w:rsid w:val="001747E2"/>
    <w:rsid w:val="00176454"/>
    <w:rsid w:val="00177C04"/>
    <w:rsid w:val="00190647"/>
    <w:rsid w:val="001955EC"/>
    <w:rsid w:val="001A31DD"/>
    <w:rsid w:val="001B7CD3"/>
    <w:rsid w:val="001C5C1A"/>
    <w:rsid w:val="001D1A27"/>
    <w:rsid w:val="001E42EB"/>
    <w:rsid w:val="001F3560"/>
    <w:rsid w:val="001F73D1"/>
    <w:rsid w:val="0020236B"/>
    <w:rsid w:val="0020337D"/>
    <w:rsid w:val="00234B83"/>
    <w:rsid w:val="0023684F"/>
    <w:rsid w:val="00241155"/>
    <w:rsid w:val="00243A21"/>
    <w:rsid w:val="00243B31"/>
    <w:rsid w:val="0026501E"/>
    <w:rsid w:val="002657E2"/>
    <w:rsid w:val="00277247"/>
    <w:rsid w:val="002A65E5"/>
    <w:rsid w:val="002C0518"/>
    <w:rsid w:val="002C75DC"/>
    <w:rsid w:val="002D08F6"/>
    <w:rsid w:val="002D5B42"/>
    <w:rsid w:val="00305BDD"/>
    <w:rsid w:val="003130E0"/>
    <w:rsid w:val="00322860"/>
    <w:rsid w:val="00365A1B"/>
    <w:rsid w:val="00377143"/>
    <w:rsid w:val="003820A2"/>
    <w:rsid w:val="00382FE9"/>
    <w:rsid w:val="003A341D"/>
    <w:rsid w:val="003C7289"/>
    <w:rsid w:val="003D2427"/>
    <w:rsid w:val="003E7E2D"/>
    <w:rsid w:val="004017D8"/>
    <w:rsid w:val="00427772"/>
    <w:rsid w:val="00431FDC"/>
    <w:rsid w:val="00443E90"/>
    <w:rsid w:val="0044698B"/>
    <w:rsid w:val="00456769"/>
    <w:rsid w:val="00463EC7"/>
    <w:rsid w:val="00466F99"/>
    <w:rsid w:val="004702AF"/>
    <w:rsid w:val="00470D45"/>
    <w:rsid w:val="00474FAF"/>
    <w:rsid w:val="00480509"/>
    <w:rsid w:val="00485DD2"/>
    <w:rsid w:val="004860AB"/>
    <w:rsid w:val="004954DF"/>
    <w:rsid w:val="00496C86"/>
    <w:rsid w:val="004A72F0"/>
    <w:rsid w:val="004B10CE"/>
    <w:rsid w:val="004B1ABF"/>
    <w:rsid w:val="004B5040"/>
    <w:rsid w:val="004B5D36"/>
    <w:rsid w:val="004C3461"/>
    <w:rsid w:val="004C6CE7"/>
    <w:rsid w:val="004F28E5"/>
    <w:rsid w:val="004F714B"/>
    <w:rsid w:val="0052557C"/>
    <w:rsid w:val="00530448"/>
    <w:rsid w:val="0053642F"/>
    <w:rsid w:val="005427B4"/>
    <w:rsid w:val="00554CF9"/>
    <w:rsid w:val="00584E32"/>
    <w:rsid w:val="00594A06"/>
    <w:rsid w:val="0059555D"/>
    <w:rsid w:val="005B400C"/>
    <w:rsid w:val="005B5EAE"/>
    <w:rsid w:val="005C7477"/>
    <w:rsid w:val="005D737C"/>
    <w:rsid w:val="005D7612"/>
    <w:rsid w:val="005E3D1F"/>
    <w:rsid w:val="006045A1"/>
    <w:rsid w:val="00614C50"/>
    <w:rsid w:val="00623841"/>
    <w:rsid w:val="00626E40"/>
    <w:rsid w:val="006816E2"/>
    <w:rsid w:val="0069132E"/>
    <w:rsid w:val="006A0836"/>
    <w:rsid w:val="006F036C"/>
    <w:rsid w:val="006F04C2"/>
    <w:rsid w:val="00720A53"/>
    <w:rsid w:val="00722931"/>
    <w:rsid w:val="00732DE5"/>
    <w:rsid w:val="00736C03"/>
    <w:rsid w:val="007441BB"/>
    <w:rsid w:val="00746058"/>
    <w:rsid w:val="007558AC"/>
    <w:rsid w:val="00757966"/>
    <w:rsid w:val="007608AD"/>
    <w:rsid w:val="00761B32"/>
    <w:rsid w:val="00767343"/>
    <w:rsid w:val="007834E0"/>
    <w:rsid w:val="0078770B"/>
    <w:rsid w:val="007975A5"/>
    <w:rsid w:val="007B0BF9"/>
    <w:rsid w:val="007C1DDF"/>
    <w:rsid w:val="007D23EF"/>
    <w:rsid w:val="007E278D"/>
    <w:rsid w:val="007F5E25"/>
    <w:rsid w:val="00806851"/>
    <w:rsid w:val="0083130A"/>
    <w:rsid w:val="00834540"/>
    <w:rsid w:val="0083694D"/>
    <w:rsid w:val="00862FE6"/>
    <w:rsid w:val="00870DAF"/>
    <w:rsid w:val="00893E7A"/>
    <w:rsid w:val="0089625D"/>
    <w:rsid w:val="008B376B"/>
    <w:rsid w:val="008C3E7D"/>
    <w:rsid w:val="008D2D10"/>
    <w:rsid w:val="008D2EB6"/>
    <w:rsid w:val="008E39CA"/>
    <w:rsid w:val="008E7094"/>
    <w:rsid w:val="008F2589"/>
    <w:rsid w:val="008F6DFC"/>
    <w:rsid w:val="0090025A"/>
    <w:rsid w:val="0090249D"/>
    <w:rsid w:val="009042B5"/>
    <w:rsid w:val="009310F8"/>
    <w:rsid w:val="00932647"/>
    <w:rsid w:val="00940A99"/>
    <w:rsid w:val="00951F7C"/>
    <w:rsid w:val="00962917"/>
    <w:rsid w:val="00985F13"/>
    <w:rsid w:val="009873A5"/>
    <w:rsid w:val="009A4EF5"/>
    <w:rsid w:val="009B49DF"/>
    <w:rsid w:val="009C590D"/>
    <w:rsid w:val="009F468D"/>
    <w:rsid w:val="009F4DA4"/>
    <w:rsid w:val="00A030E9"/>
    <w:rsid w:val="00A10EFE"/>
    <w:rsid w:val="00A15195"/>
    <w:rsid w:val="00A2092A"/>
    <w:rsid w:val="00A46DDC"/>
    <w:rsid w:val="00A60270"/>
    <w:rsid w:val="00A63D5F"/>
    <w:rsid w:val="00A76EB5"/>
    <w:rsid w:val="00A77F8B"/>
    <w:rsid w:val="00A87EF7"/>
    <w:rsid w:val="00A971C5"/>
    <w:rsid w:val="00AA549E"/>
    <w:rsid w:val="00AA629E"/>
    <w:rsid w:val="00AD0BEB"/>
    <w:rsid w:val="00AD19BA"/>
    <w:rsid w:val="00AF711A"/>
    <w:rsid w:val="00B171C5"/>
    <w:rsid w:val="00B17CCD"/>
    <w:rsid w:val="00B213E6"/>
    <w:rsid w:val="00B27A9D"/>
    <w:rsid w:val="00B31BF3"/>
    <w:rsid w:val="00B57423"/>
    <w:rsid w:val="00B60255"/>
    <w:rsid w:val="00B74603"/>
    <w:rsid w:val="00B83CC0"/>
    <w:rsid w:val="00B91DF4"/>
    <w:rsid w:val="00B9220F"/>
    <w:rsid w:val="00B92C56"/>
    <w:rsid w:val="00B952E0"/>
    <w:rsid w:val="00B95C66"/>
    <w:rsid w:val="00B979AD"/>
    <w:rsid w:val="00BE1E58"/>
    <w:rsid w:val="00BF2D24"/>
    <w:rsid w:val="00BF7719"/>
    <w:rsid w:val="00C02721"/>
    <w:rsid w:val="00C07F61"/>
    <w:rsid w:val="00C134E7"/>
    <w:rsid w:val="00C23C0D"/>
    <w:rsid w:val="00C3583D"/>
    <w:rsid w:val="00C43D08"/>
    <w:rsid w:val="00C554A9"/>
    <w:rsid w:val="00C92BEE"/>
    <w:rsid w:val="00C93D21"/>
    <w:rsid w:val="00CA44CE"/>
    <w:rsid w:val="00CB3CDB"/>
    <w:rsid w:val="00CB673B"/>
    <w:rsid w:val="00CD56F7"/>
    <w:rsid w:val="00CE67DC"/>
    <w:rsid w:val="00CE6E79"/>
    <w:rsid w:val="00CF7C4D"/>
    <w:rsid w:val="00D01BF6"/>
    <w:rsid w:val="00D61738"/>
    <w:rsid w:val="00D73193"/>
    <w:rsid w:val="00D77907"/>
    <w:rsid w:val="00D77DC0"/>
    <w:rsid w:val="00D9022E"/>
    <w:rsid w:val="00DA0F83"/>
    <w:rsid w:val="00DB0625"/>
    <w:rsid w:val="00DB1DE9"/>
    <w:rsid w:val="00DC26FE"/>
    <w:rsid w:val="00DD7323"/>
    <w:rsid w:val="00DE2C1A"/>
    <w:rsid w:val="00DE3320"/>
    <w:rsid w:val="00DF2A41"/>
    <w:rsid w:val="00E1527C"/>
    <w:rsid w:val="00E15A7E"/>
    <w:rsid w:val="00E168B9"/>
    <w:rsid w:val="00E24B75"/>
    <w:rsid w:val="00E272EB"/>
    <w:rsid w:val="00E27D54"/>
    <w:rsid w:val="00E3020A"/>
    <w:rsid w:val="00E363A0"/>
    <w:rsid w:val="00E416CC"/>
    <w:rsid w:val="00E47C54"/>
    <w:rsid w:val="00E529EB"/>
    <w:rsid w:val="00E567B5"/>
    <w:rsid w:val="00E85F83"/>
    <w:rsid w:val="00E90339"/>
    <w:rsid w:val="00E933C1"/>
    <w:rsid w:val="00E941E1"/>
    <w:rsid w:val="00E956D0"/>
    <w:rsid w:val="00E977AC"/>
    <w:rsid w:val="00EA2120"/>
    <w:rsid w:val="00EB56A2"/>
    <w:rsid w:val="00EC5CF6"/>
    <w:rsid w:val="00ED193D"/>
    <w:rsid w:val="00ED7516"/>
    <w:rsid w:val="00EF3066"/>
    <w:rsid w:val="00EF3B97"/>
    <w:rsid w:val="00F005AF"/>
    <w:rsid w:val="00F116FB"/>
    <w:rsid w:val="00F276D8"/>
    <w:rsid w:val="00F35DA9"/>
    <w:rsid w:val="00F555C2"/>
    <w:rsid w:val="00F65B16"/>
    <w:rsid w:val="00F72F73"/>
    <w:rsid w:val="00F75EB4"/>
    <w:rsid w:val="00F84567"/>
    <w:rsid w:val="00F97493"/>
    <w:rsid w:val="00FB1E7E"/>
    <w:rsid w:val="00FB223D"/>
    <w:rsid w:val="00FE2972"/>
    <w:rsid w:val="00FE3079"/>
    <w:rsid w:val="00FE7A8D"/>
    <w:rsid w:val="00F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No Spacing"/>
    <w:link w:val="af2"/>
    <w:uiPriority w:val="1"/>
    <w:qFormat/>
    <w:rsid w:val="00DA0F83"/>
    <w:rPr>
      <w:sz w:val="22"/>
      <w:szCs w:val="22"/>
    </w:rPr>
  </w:style>
  <w:style w:type="paragraph" w:customStyle="1" w:styleId="normacttext">
    <w:name w:val="norm_act_text"/>
    <w:basedOn w:val="a"/>
    <w:rsid w:val="00DB062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Normal">
    <w:name w:val="ConsNormal"/>
    <w:rsid w:val="00DB0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B06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DB0625"/>
    <w:pPr>
      <w:ind w:left="720"/>
    </w:pPr>
    <w:rPr>
      <w:lang w:eastAsia="en-US"/>
    </w:rPr>
  </w:style>
  <w:style w:type="character" w:customStyle="1" w:styleId="af2">
    <w:name w:val="Без интервала Знак"/>
    <w:link w:val="af1"/>
    <w:uiPriority w:val="1"/>
    <w:locked/>
    <w:rsid w:val="00DB0625"/>
    <w:rPr>
      <w:sz w:val="22"/>
      <w:szCs w:val="22"/>
    </w:rPr>
  </w:style>
  <w:style w:type="table" w:styleId="af3">
    <w:name w:val="Table Grid"/>
    <w:basedOn w:val="a1"/>
    <w:uiPriority w:val="59"/>
    <w:rsid w:val="00E956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A63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i-edu.ru/e-books/xbook119/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indow.edu.ru/resource/923/60923/files/book2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ki.saripkro.ru/index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go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Ry40t9lJIhwDkBdJ8zXm6Y9PfZk=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nb/UpWnYmw3iKAn9fUdMh7KbH/pw9S/dqk17dgWmGIDxSyUn2a/tmgzLKfhWcufMhevrgI6i
    jQWJnk0a6pYnODKc/ZfcSCmAbmnNOB8+Efrek5+KDGSMSrJneVw18FKh0aMRTyAF6E56DYJ5
    z48pIbCAObDVZFtsSzID/NjBkAc=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mai+F5LEhE6vRmN2ipfN2i3oqEQ=</DigestValue>
      </Reference>
      <Reference URI="/word/document.xml?ContentType=application/vnd.openxmlformats-officedocument.wordprocessingml.document.main+xml">
        <DigestMethod Algorithm="http://www.w3.org/2000/09/xmldsig#sha1"/>
        <DigestValue>Uz42deih36u09v2Dye+WI+jpDzA=</DigestValue>
      </Reference>
      <Reference URI="/word/endnotes.xml?ContentType=application/vnd.openxmlformats-officedocument.wordprocessingml.endnotes+xml">
        <DigestMethod Algorithm="http://www.w3.org/2000/09/xmldsig#sha1"/>
        <DigestValue>rqbNymFcInFWb2zZ7sNij5pVO2o=</DigestValue>
      </Reference>
      <Reference URI="/word/fontTable.xml?ContentType=application/vnd.openxmlformats-officedocument.wordprocessingml.fontTable+xml">
        <DigestMethod Algorithm="http://www.w3.org/2000/09/xmldsig#sha1"/>
        <DigestValue>U8ry4jgzfBoFkBNmLlc5XSjUobA=</DigestValue>
      </Reference>
      <Reference URI="/word/footer1.xml?ContentType=application/vnd.openxmlformats-officedocument.wordprocessingml.footer+xml">
        <DigestMethod Algorithm="http://www.w3.org/2000/09/xmldsig#sha1"/>
        <DigestValue>PFS0wBYEWT+zZQpRlsJUU2VmK9Y=</DigestValue>
      </Reference>
      <Reference URI="/word/footnotes.xml?ContentType=application/vnd.openxmlformats-officedocument.wordprocessingml.footnotes+xml">
        <DigestMethod Algorithm="http://www.w3.org/2000/09/xmldsig#sha1"/>
        <DigestValue>Xz7zFN5GmzlnMemwsg3bB00CSPs=</DigestValue>
      </Reference>
      <Reference URI="/word/header1.xml?ContentType=application/vnd.openxmlformats-officedocument.wordprocessingml.header+xml">
        <DigestMethod Algorithm="http://www.w3.org/2000/09/xmldsig#sha1"/>
        <DigestValue>rrbs0nf2VO65RaXjJUnbtYi5zC4=</DigestValue>
      </Reference>
      <Reference URI="/word/header2.xml?ContentType=application/vnd.openxmlformats-officedocument.wordprocessingml.header+xml">
        <DigestMethod Algorithm="http://www.w3.org/2000/09/xmldsig#sha1"/>
        <DigestValue>TxFtnvyxCCBRDvl9PXF1HNK7NtU=</DigestValue>
      </Reference>
      <Reference URI="/word/header3.xml?ContentType=application/vnd.openxmlformats-officedocument.wordprocessingml.header+xml">
        <DigestMethod Algorithm="http://www.w3.org/2000/09/xmldsig#sha1"/>
        <DigestValue>ITX2RuKl2+TMu8Feg6vZP/+nss8=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VbX05SvC1NDvtztngwR5xESOx3M=</DigestValue>
      </Reference>
      <Reference URI="/word/settings.xml?ContentType=application/vnd.openxmlformats-officedocument.wordprocessingml.settings+xml">
        <DigestMethod Algorithm="http://www.w3.org/2000/09/xmldsig#sha1"/>
        <DigestValue>SWouWEmmT3GkpSrOYwf6uZTvTfI=</DigestValue>
      </Reference>
      <Reference URI="/word/styles.xml?ContentType=application/vnd.openxmlformats-officedocument.wordprocessingml.styles+xml">
        <DigestMethod Algorithm="http://www.w3.org/2000/09/xmldsig#sha1"/>
        <DigestValue>grJmLVVRolXtSmiPSHkdq1GG4r4=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WeUsBX5ujnctBkYVGOJVXSpyKhA=</DigestValue>
      </Reference>
    </Manifest>
    <SignatureProperties>
      <SignatureProperty Id="idSignatureTime" Target="#idPackageSignature">
        <mdssi:SignatureTime>
          <mdssi:Format>YYYY-MM-DDThh:mm:ssTZD</mdssi:Format>
          <mdssi:Value>2023-11-22T08:15:19Z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48</cp:revision>
  <cp:lastPrinted>2023-03-21T00:46:00Z</cp:lastPrinted>
  <dcterms:created xsi:type="dcterms:W3CDTF">2022-01-24T11:07:00Z</dcterms:created>
  <dcterms:modified xsi:type="dcterms:W3CDTF">2023-11-21T23:40:00Z</dcterms:modified>
</cp:coreProperties>
</file>