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1D" w:rsidRDefault="00040E1D" w:rsidP="00B91C2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040E1D" w:rsidRPr="00324DCE" w:rsidRDefault="00040E1D" w:rsidP="00B91C2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14</w:t>
      </w:r>
    </w:p>
    <w:p w:rsidR="00040E1D" w:rsidRPr="00F710AE" w:rsidRDefault="00040E1D" w:rsidP="00B91C2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321D99">
        <w:rPr>
          <w:rFonts w:ascii="Times New Roman" w:hAnsi="Times New Roman"/>
          <w:sz w:val="26"/>
          <w:szCs w:val="26"/>
        </w:rPr>
        <w:t xml:space="preserve">от 25 января </w:t>
      </w:r>
      <w:smartTag w:uri="urn:schemas-microsoft-com:office:smarttags" w:element="metricconverter">
        <w:smartTagPr>
          <w:attr w:name="ProductID" w:val="2023 г"/>
        </w:smartTagPr>
        <w:r w:rsidRPr="00321D99">
          <w:rPr>
            <w:rFonts w:ascii="Times New Roman" w:hAnsi="Times New Roman"/>
            <w:sz w:val="26"/>
            <w:szCs w:val="26"/>
          </w:rPr>
          <w:t>2023 г</w:t>
        </w:r>
      </w:smartTag>
      <w:r w:rsidRPr="00321D99">
        <w:rPr>
          <w:rFonts w:ascii="Times New Roman" w:hAnsi="Times New Roman"/>
          <w:sz w:val="26"/>
          <w:szCs w:val="26"/>
        </w:rPr>
        <w:t>.</w:t>
      </w: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F0BD9" w:rsidRPr="003F0BD9" w:rsidRDefault="002F05A8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left:0;text-align:left;margin-left:203.55pt;margin-top:1.15pt;width:102pt;height:81pt;z-index:1;visibility:visible">
            <v:imagedata r:id="rId7" o:title=""/>
            <w10:wrap type="square" side="right"/>
          </v:shape>
        </w:pict>
      </w: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0BD9" w:rsidRPr="003F0BD9" w:rsidRDefault="003F0BD9" w:rsidP="003F0BD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F0BD9" w:rsidRPr="003F0BD9" w:rsidRDefault="003F0BD9" w:rsidP="003F0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3F0BD9" w:rsidRPr="003F0BD9" w:rsidRDefault="003F0BD9" w:rsidP="003F0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3F0BD9" w:rsidRPr="003F0BD9" w:rsidRDefault="003F0BD9" w:rsidP="003F0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3F0BD9" w:rsidRPr="003F0BD9" w:rsidRDefault="003F0BD9" w:rsidP="003F0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3F0BD9" w:rsidRPr="003F0BD9" w:rsidRDefault="003F0BD9" w:rsidP="003F0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3F0BD9" w:rsidRPr="003F0BD9" w:rsidRDefault="003F0BD9" w:rsidP="003F0BD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F0BD9"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ДОПОЛНИТЕЛЬНАЯ ПРОФЕССИОНАЛЬНАЯ ПРОГРАММА</w:t>
      </w: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040E1D" w:rsidRPr="00B91C2B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left="-540" w:firstLine="540"/>
        <w:jc w:val="center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Формирование и оценивание читательской грамотности в начальной школе</w:t>
      </w: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Пивович А.И., методист ГАУ ДПО ЧИРОиПК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0E1D" w:rsidRDefault="00040E1D" w:rsidP="00B91C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021D3" w:rsidRDefault="006021D3" w:rsidP="00B91C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021D3" w:rsidRPr="00B91C2B" w:rsidRDefault="006021D3" w:rsidP="00B91C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Анадырь, 2023</w:t>
      </w: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040E1D" w:rsidRPr="00B91C2B" w:rsidSect="00B91C2B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40E1D" w:rsidRPr="00B91C2B" w:rsidRDefault="00040E1D" w:rsidP="00B91C2B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040E1D" w:rsidRPr="00B91C2B" w:rsidRDefault="00040E1D" w:rsidP="00B91C2B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Раздел 1. «Характеристика программы»…………………………………………….........Стр. 3</w:t>
      </w: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 xml:space="preserve"> </w:t>
      </w: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Раздел 2. «Содержание программы» ……………………………………………………..Стр. 5</w:t>
      </w: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 xml:space="preserve"> </w:t>
      </w: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Раздел 3. «Формы аттестации и оценочные материалы»…………………………......</w:t>
      </w:r>
      <w:r w:rsidR="003F0BD9">
        <w:rPr>
          <w:rFonts w:ascii="Times New Roman" w:hAnsi="Times New Roman"/>
          <w:bCs/>
          <w:sz w:val="26"/>
          <w:szCs w:val="26"/>
        </w:rPr>
        <w:t xml:space="preserve">   </w:t>
      </w:r>
      <w:r w:rsidRPr="00B91C2B">
        <w:rPr>
          <w:rFonts w:ascii="Times New Roman" w:hAnsi="Times New Roman"/>
          <w:bCs/>
          <w:sz w:val="26"/>
          <w:szCs w:val="26"/>
        </w:rPr>
        <w:t>Стр. 11</w:t>
      </w:r>
    </w:p>
    <w:p w:rsidR="00040E1D" w:rsidRPr="00B91C2B" w:rsidRDefault="00040E1D" w:rsidP="00B91C2B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0E1D" w:rsidRPr="00B91C2B" w:rsidRDefault="00040E1D" w:rsidP="00B91C2B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1C2B">
        <w:rPr>
          <w:rFonts w:ascii="Times New Roman" w:hAnsi="Times New Roman" w:cs="Times New Roman"/>
          <w:bCs/>
          <w:sz w:val="26"/>
          <w:szCs w:val="26"/>
        </w:rPr>
        <w:t>Раздел 4. «Организационно-педагогические условия реализации программы»….…...Стр. 13</w:t>
      </w:r>
    </w:p>
    <w:p w:rsidR="00040E1D" w:rsidRPr="00B91C2B" w:rsidRDefault="00040E1D" w:rsidP="00B91C2B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040E1D" w:rsidRPr="00B91C2B" w:rsidRDefault="00040E1D" w:rsidP="00B91C2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040E1D" w:rsidRPr="00B91C2B" w:rsidRDefault="00040E1D" w:rsidP="00B91C2B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 xml:space="preserve">1.1. </w:t>
      </w:r>
      <w:r w:rsidRPr="00B91C2B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040E1D" w:rsidRPr="00B91C2B" w:rsidRDefault="00040E1D" w:rsidP="00B91C2B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B91C2B">
        <w:rPr>
          <w:rFonts w:ascii="Times New Roman" w:hAnsi="Times New Roman" w:cs="Times New Roman"/>
          <w:b w:val="0"/>
          <w:color w:val="000000"/>
        </w:rPr>
        <w:t xml:space="preserve">1.1.1. Нормативную правовую основу разработки программы составляют: 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1C2B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9" w:history="1">
        <w:r w:rsidRPr="00B91C2B">
          <w:rPr>
            <w:rStyle w:val="a9"/>
            <w:rFonts w:ascii="Times New Roman" w:hAnsi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B91C2B">
        <w:rPr>
          <w:rFonts w:ascii="Times New Roman" w:hAnsi="Times New Roman"/>
          <w:color w:val="000000"/>
          <w:sz w:val="26"/>
          <w:szCs w:val="26"/>
        </w:rPr>
        <w:t>,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1C2B">
        <w:rPr>
          <w:rFonts w:ascii="Times New Roman" w:hAnsi="Times New Roman"/>
          <w:color w:val="000000"/>
          <w:sz w:val="26"/>
          <w:szCs w:val="26"/>
        </w:rPr>
        <w:t xml:space="preserve">- Федеральный закон от 29.12.2010 № 436-ФЗ </w:t>
      </w:r>
      <w:r w:rsidRPr="00B91C2B">
        <w:rPr>
          <w:rFonts w:ascii="Times New Roman" w:hAnsi="Times New Roman"/>
          <w:sz w:val="26"/>
          <w:szCs w:val="26"/>
        </w:rPr>
        <w:t>(</w:t>
      </w:r>
      <w:r w:rsidRPr="00B91C2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B91C2B">
        <w:rPr>
          <w:rFonts w:ascii="Times New Roman" w:hAnsi="Times New Roman"/>
          <w:sz w:val="26"/>
          <w:szCs w:val="26"/>
        </w:rPr>
        <w:t xml:space="preserve">от </w:t>
      </w:r>
      <w:r w:rsidRPr="00B91C2B">
        <w:rPr>
          <w:rFonts w:ascii="Times New Roman" w:hAnsi="Times New Roman"/>
          <w:sz w:val="26"/>
          <w:szCs w:val="26"/>
          <w:shd w:val="clear" w:color="auto" w:fill="FFFFFF"/>
        </w:rPr>
        <w:t>29 декабря 2022 г.</w:t>
      </w:r>
      <w:r w:rsidRPr="00B91C2B">
        <w:rPr>
          <w:rFonts w:ascii="Times New Roman" w:hAnsi="Times New Roman"/>
          <w:sz w:val="26"/>
          <w:szCs w:val="26"/>
        </w:rPr>
        <w:t>) «О защите детей от информации, причиняющей вред</w:t>
      </w:r>
      <w:r w:rsidRPr="00B91C2B">
        <w:rPr>
          <w:rFonts w:ascii="Times New Roman" w:hAnsi="Times New Roman"/>
          <w:color w:val="000000"/>
          <w:sz w:val="26"/>
          <w:szCs w:val="26"/>
        </w:rPr>
        <w:t xml:space="preserve"> их здоровью и развитию»,</w:t>
      </w:r>
    </w:p>
    <w:p w:rsidR="00040E1D" w:rsidRPr="00B91C2B" w:rsidRDefault="00040E1D" w:rsidP="00B91C2B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B91C2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0" w:history="1">
        <w:r w:rsidRPr="00B91C2B">
          <w:rPr>
            <w:rStyle w:val="afc"/>
            <w:rFonts w:ascii="Times New Roman" w:hAnsi="Times New Roman" w:cs="Times New Roman"/>
            <w:bCs w:val="0"/>
            <w:color w:val="000000"/>
          </w:rPr>
          <w:t>часть 11 статьи 13</w:t>
        </w:r>
      </w:hyperlink>
      <w:r w:rsidRPr="00B91C2B">
        <w:rPr>
          <w:rFonts w:ascii="Times New Roman" w:hAnsi="Times New Roman" w:cs="Times New Roman"/>
          <w:b w:val="0"/>
          <w:color w:val="000000"/>
        </w:rPr>
        <w:t xml:space="preserve">, </w:t>
      </w:r>
      <w:hyperlink r:id="rId11" w:history="1">
        <w:r w:rsidRPr="00B91C2B">
          <w:rPr>
            <w:rStyle w:val="afc"/>
            <w:rFonts w:ascii="Times New Roman" w:hAnsi="Times New Roman" w:cs="Times New Roman"/>
            <w:bCs w:val="0"/>
            <w:color w:val="000000"/>
          </w:rPr>
          <w:t>часть 2 статьи 16</w:t>
        </w:r>
      </w:hyperlink>
      <w:r w:rsidRPr="00B91C2B">
        <w:rPr>
          <w:rFonts w:ascii="Times New Roman" w:hAnsi="Times New Roman" w:cs="Times New Roman"/>
          <w:b w:val="0"/>
          <w:color w:val="000000"/>
        </w:rPr>
        <w:t>, часть 4, части 6 – 16 статьи 76 Федерального закона от 29 декабря 2012 г.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1C2B">
        <w:rPr>
          <w:rFonts w:ascii="Times New Roman" w:hAnsi="Times New Roman"/>
          <w:color w:val="000000"/>
          <w:sz w:val="26"/>
          <w:szCs w:val="26"/>
        </w:rPr>
        <w:t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2009 г. № 788),</w:t>
      </w:r>
    </w:p>
    <w:p w:rsidR="00040E1D" w:rsidRPr="00B91C2B" w:rsidRDefault="00040E1D" w:rsidP="00B91C2B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B91C2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2" w:history="1">
        <w:r w:rsidRPr="00B91C2B">
          <w:rPr>
            <w:rStyle w:val="afc"/>
            <w:rFonts w:ascii="Times New Roman" w:hAnsi="Times New Roman" w:cs="Times New Roman"/>
            <w:bCs w:val="0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B91C2B">
        <w:rPr>
          <w:rFonts w:ascii="Times New Roman" w:hAnsi="Times New Roman" w:cs="Times New Roman"/>
          <w:b w:val="0"/>
          <w:color w:val="000000"/>
        </w:rPr>
        <w:t>»,</w:t>
      </w:r>
    </w:p>
    <w:p w:rsidR="00040E1D" w:rsidRPr="00B91C2B" w:rsidRDefault="00040E1D" w:rsidP="00B91C2B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B91C2B">
        <w:rPr>
          <w:rFonts w:ascii="Times New Roman" w:hAnsi="Times New Roman" w:cs="Times New Roman"/>
          <w:b w:val="0"/>
          <w:i/>
          <w:color w:val="000000"/>
        </w:rPr>
        <w:t xml:space="preserve"> - </w:t>
      </w:r>
      <w:r w:rsidRPr="00B91C2B">
        <w:rPr>
          <w:rFonts w:ascii="Times New Roman" w:hAnsi="Times New Roman" w:cs="Times New Roman"/>
          <w:b w:val="0"/>
          <w:color w:val="000000"/>
        </w:rPr>
        <w:t>приказ Министерства образования и науки РФ от 15 ноября 2013 г.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 г. N 499»,</w:t>
      </w:r>
    </w:p>
    <w:p w:rsidR="00040E1D" w:rsidRPr="00B91C2B" w:rsidRDefault="00040E1D" w:rsidP="00B91C2B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B91C2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3" w:history="1">
        <w:r w:rsidRPr="00B91C2B">
          <w:rPr>
            <w:rStyle w:val="afc"/>
            <w:rFonts w:ascii="Times New Roman" w:hAnsi="Times New Roman" w:cs="Times New Roman"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B91C2B">
        <w:rPr>
          <w:rFonts w:ascii="Times New Roman" w:hAnsi="Times New Roman" w:cs="Times New Roman"/>
          <w:b w:val="0"/>
          <w:color w:val="000000"/>
        </w:rPr>
        <w:t>».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«Формирование и оценивание читательской грамотности в начальной школе» разработана на основе профессиональных стандартов (квалификационных требований):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CC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Профессиональный стандарт педагога (приказ Минтруда РФ от 18.10.2013 г. N 544н»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B91C2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B91C2B">
        <w:rPr>
          <w:rFonts w:ascii="Times New Roman" w:hAnsi="Times New Roman"/>
          <w:sz w:val="26"/>
          <w:szCs w:val="26"/>
        </w:rPr>
        <w:t xml:space="preserve">от </w:t>
      </w:r>
      <w:r w:rsidRPr="00B91C2B">
        <w:rPr>
          <w:rFonts w:ascii="Times New Roman" w:hAnsi="Times New Roman"/>
          <w:sz w:val="26"/>
          <w:szCs w:val="26"/>
          <w:shd w:val="clear" w:color="auto" w:fill="FFFFFF"/>
        </w:rPr>
        <w:t>5 августа 2016 г.</w:t>
      </w:r>
      <w:r w:rsidRPr="00B91C2B">
        <w:rPr>
          <w:rFonts w:ascii="Times New Roman" w:hAnsi="Times New Roman"/>
          <w:sz w:val="26"/>
          <w:szCs w:val="26"/>
        </w:rPr>
        <w:t xml:space="preserve"> 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lastRenderedPageBreak/>
        <w:t>1.2. Цель программы</w:t>
      </w: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Цель программы - совершенствование профессиональных компетенций педагогических работников образовательных организаций в области формирования и оценивания читательской грамотности в начальной школе</w:t>
      </w:r>
      <w:r w:rsidRPr="00B91C2B">
        <w:rPr>
          <w:rFonts w:ascii="Times New Roman" w:hAnsi="Times New Roman"/>
          <w:i/>
          <w:color w:val="0000CC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 соответствии с профессиональным стандартом педагога.</w:t>
      </w: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B91C2B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ЕКС).</w:t>
      </w:r>
      <w:r w:rsidR="00EC3040">
        <w:rPr>
          <w:rFonts w:ascii="ZWAdobeF" w:hAnsi="ZWAdobeF" w:cs="ZWAdobeF"/>
          <w:sz w:val="2"/>
          <w:szCs w:val="2"/>
        </w:rPr>
        <w:t>0F</w:t>
      </w:r>
      <w:r w:rsidRPr="00B91C2B">
        <w:rPr>
          <w:rStyle w:val="afb"/>
          <w:rFonts w:ascii="Times New Roman" w:hAnsi="Times New Roman"/>
          <w:sz w:val="26"/>
          <w:szCs w:val="26"/>
        </w:rPr>
        <w:footnoteReference w:id="1"/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 xml:space="preserve"> </w:t>
      </w:r>
    </w:p>
    <w:p w:rsidR="00040E1D" w:rsidRPr="00B91C2B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626"/>
        <w:gridCol w:w="2526"/>
        <w:gridCol w:w="1954"/>
        <w:gridCol w:w="2255"/>
      </w:tblGrid>
      <w:tr w:rsidR="00040E1D" w:rsidRPr="00B91C2B" w:rsidTr="00B91C2B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91C2B">
              <w:rPr>
                <w:b/>
              </w:rPr>
              <w:t>Трудовая</w:t>
            </w:r>
          </w:p>
          <w:p w:rsidR="00040E1D" w:rsidRPr="00B91C2B" w:rsidRDefault="00040E1D" w:rsidP="00B9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1C2B">
              <w:rPr>
                <w:rFonts w:ascii="Times New Roman" w:hAnsi="Times New Roman"/>
                <w:b/>
                <w:sz w:val="24"/>
              </w:rPr>
              <w:t>Функция</w:t>
            </w:r>
          </w:p>
          <w:p w:rsidR="00040E1D" w:rsidRPr="00B91C2B" w:rsidRDefault="00040E1D" w:rsidP="00B9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CC"/>
                <w:sz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91C2B">
              <w:rPr>
                <w:b/>
              </w:rPr>
              <w:t>Трудовое</w:t>
            </w:r>
          </w:p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91C2B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91C2B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B91C2B">
              <w:rPr>
                <w:b/>
              </w:rPr>
              <w:t>Уметь</w:t>
            </w:r>
          </w:p>
        </w:tc>
      </w:tr>
      <w:tr w:rsidR="00040E1D" w:rsidRPr="00B91C2B" w:rsidTr="00B91C2B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hd w:val="clear" w:color="auto" w:fill="FFFFFF"/>
              </w:rPr>
            </w:pPr>
            <w:r w:rsidRPr="00B91C2B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B91C2B">
              <w:br/>
            </w:r>
            <w:r w:rsidRPr="00B91C2B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color w:val="0000CC"/>
              </w:rPr>
            </w:pPr>
            <w:r w:rsidRPr="00B91C2B">
              <w:rPr>
                <w:iCs/>
              </w:rPr>
              <w:t>Педагогическая деятельность по реализации программ начального общего образования.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B91C2B">
              <w:t>Осуществление профессиональной деятельности в соответствии с требованиями ФГОС НОО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B91C2B">
              <w:t>Теоретические аспекты формирования читательской грамотности младших школьников; специфика инструментария для оценки читательской грамотности младших школьников; подходы к разработке заданий по формированию читательской грамотности младших школьников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40E1D" w:rsidRPr="00B91C2B" w:rsidRDefault="00040E1D" w:rsidP="00B91C2B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B91C2B">
              <w:t>Организовывать различные виды деятельности, направленные на формирование читательской грамотности младших школьников; использовать приемы формирования читательской грамотности у младших школьников; разрабатывать задания, направленные на формирование читательской грамотности</w:t>
            </w:r>
          </w:p>
        </w:tc>
      </w:tr>
    </w:tbl>
    <w:p w:rsidR="00040E1D" w:rsidRPr="00B91C2B" w:rsidRDefault="00040E1D" w:rsidP="00B91C2B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CC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1.4. Категория обучающихся </w:t>
      </w:r>
    </w:p>
    <w:p w:rsidR="00040E1D" w:rsidRPr="00B91C2B" w:rsidRDefault="00040E1D" w:rsidP="00B91C2B">
      <w:pPr>
        <w:pStyle w:val="11"/>
        <w:spacing w:after="0" w:line="240" w:lineRule="auto"/>
        <w:ind w:left="0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B91C2B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040E1D" w:rsidRPr="00B91C2B" w:rsidRDefault="00040E1D" w:rsidP="00B91C2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Pr="00B91C2B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040E1D" w:rsidRPr="00B91C2B" w:rsidRDefault="00040E1D" w:rsidP="00B91C2B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- заочная с применением дистанционных образовательных технологий </w:t>
      </w:r>
    </w:p>
    <w:p w:rsidR="00040E1D" w:rsidRPr="00B91C2B" w:rsidRDefault="00040E1D" w:rsidP="00B91C2B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040E1D" w:rsidRPr="00B91C2B" w:rsidRDefault="00040E1D" w:rsidP="00B91C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iCs/>
          <w:sz w:val="26"/>
          <w:szCs w:val="26"/>
        </w:rPr>
        <w:t>- Режим занятий – 4</w:t>
      </w:r>
      <w:r w:rsidRPr="00B91C2B">
        <w:rPr>
          <w:rFonts w:ascii="Times New Roman" w:hAnsi="Times New Roman"/>
          <w:sz w:val="26"/>
          <w:szCs w:val="26"/>
        </w:rPr>
        <w:t xml:space="preserve"> часа в день.</w:t>
      </w:r>
    </w:p>
    <w:p w:rsidR="00040E1D" w:rsidRPr="00B91C2B" w:rsidRDefault="00040E1D" w:rsidP="00B91C2B">
      <w:pPr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iCs/>
          <w:sz w:val="26"/>
          <w:szCs w:val="26"/>
        </w:rPr>
        <w:t>- Срок освоения программы –</w:t>
      </w:r>
      <w:r w:rsidRPr="00B91C2B">
        <w:rPr>
          <w:rFonts w:ascii="Times New Roman" w:hAnsi="Times New Roman"/>
          <w:sz w:val="26"/>
          <w:szCs w:val="26"/>
        </w:rPr>
        <w:t xml:space="preserve"> 72 часа.</w:t>
      </w:r>
    </w:p>
    <w:p w:rsidR="00040E1D" w:rsidRPr="00B91C2B" w:rsidRDefault="00040E1D" w:rsidP="00B91C2B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lastRenderedPageBreak/>
        <w:t>Раздел 2. «Содержание программы»</w:t>
      </w:r>
    </w:p>
    <w:p w:rsidR="00040E1D" w:rsidRPr="00B91C2B" w:rsidRDefault="00040E1D" w:rsidP="00B91C2B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040E1D" w:rsidRPr="00B91C2B" w:rsidRDefault="00040E1D" w:rsidP="00B91C2B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Cs w:val="26"/>
        </w:rPr>
      </w:pP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2684"/>
        <w:gridCol w:w="1497"/>
        <w:gridCol w:w="1049"/>
        <w:gridCol w:w="1051"/>
        <w:gridCol w:w="1803"/>
        <w:gridCol w:w="1945"/>
      </w:tblGrid>
      <w:tr w:rsidR="00040E1D" w:rsidRPr="00B91C2B" w:rsidTr="00B91C2B">
        <w:trPr>
          <w:trHeight w:val="20"/>
          <w:jc w:val="center"/>
        </w:trPr>
        <w:tc>
          <w:tcPr>
            <w:tcW w:w="411" w:type="pct"/>
            <w:vMerge w:val="restar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28" w:type="pct"/>
            <w:vMerge w:val="restar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85" w:type="pct"/>
            <w:vMerge w:val="restart"/>
          </w:tcPr>
          <w:p w:rsidR="00040E1D" w:rsidRPr="00B91C2B" w:rsidRDefault="00040E1D" w:rsidP="00B91C2B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61" w:type="pct"/>
            <w:gridSpan w:val="2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25" w:type="pct"/>
            <w:vMerge w:val="restar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40E1D" w:rsidRPr="00B91C2B" w:rsidRDefault="00040E1D" w:rsidP="00B91C2B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539"/>
          <w:jc w:val="center"/>
        </w:trPr>
        <w:tc>
          <w:tcPr>
            <w:tcW w:w="411" w:type="pct"/>
            <w:vMerge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25" w:type="pct"/>
            <w:vMerge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539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89" w:type="pct"/>
            <w:gridSpan w:val="6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8D8">
              <w:rPr>
                <w:rFonts w:ascii="Times New Roman" w:hAnsi="Times New Roman"/>
                <w:b/>
                <w:sz w:val="24"/>
                <w:szCs w:val="24"/>
              </w:rPr>
              <w:t>Государственная политики в сфере воспитания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D8">
              <w:rPr>
                <w:rFonts w:ascii="Times New Roman" w:hAnsi="Times New Roman"/>
                <w:sz w:val="24"/>
                <w:szCs w:val="24"/>
              </w:rPr>
              <w:t>Основы государственной политики в сфере воспитания. Базовые ценности российского общества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Программирование воспитания в образовательных организациях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2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воспитательной работы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C2B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 образовательных организациях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школьного и муниципального этапов Всероссийской олимпиады школьников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D8">
              <w:rPr>
                <w:rFonts w:ascii="Times New Roman" w:hAnsi="Times New Roman"/>
                <w:bCs/>
                <w:sz w:val="24"/>
                <w:szCs w:val="24"/>
              </w:rPr>
              <w:t>Методическое обеспечение школьного и муниципального этапов Всероссийской олимпиады школьников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Механизмы и технологии организации волонтерской деятельности в </w:t>
            </w: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Юридические аспекты работы с детьми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организации добровольческой деятельности среди школьников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Методика организации коллективного творческого дела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Модель компетенций волонтера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цифровые технологии и их применение к образовательному процессу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r w:rsidRPr="00F968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F968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68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современных образовательных технологий</w:t>
            </w:r>
            <w:r w:rsidRPr="00F968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68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968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968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D8" w:rsidRPr="00B91C2B" w:rsidTr="00B91C2B">
        <w:trPr>
          <w:trHeight w:val="20"/>
          <w:jc w:val="center"/>
        </w:trPr>
        <w:tc>
          <w:tcPr>
            <w:tcW w:w="411" w:type="pct"/>
          </w:tcPr>
          <w:p w:rsidR="00F968D8" w:rsidRPr="00B91C2B" w:rsidRDefault="00F968D8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228" w:type="pct"/>
          </w:tcPr>
          <w:p w:rsidR="00F968D8" w:rsidRPr="00F968D8" w:rsidRDefault="00F968D8" w:rsidP="00F968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F968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F968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968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платформ для организации учебного процесса и оценивания учебных</w:t>
            </w:r>
            <w:r w:rsidRPr="00F968D8">
              <w:rPr>
                <w:rFonts w:ascii="Times New Roman" w:hAnsi="Times New Roman" w:cs="Times New Roman"/>
                <w:spacing w:val="-77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F968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8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968D8" w:rsidRPr="00F968D8" w:rsidRDefault="00F968D8" w:rsidP="00F968D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89" w:type="pct"/>
            <w:gridSpan w:val="6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228" w:type="pct"/>
          </w:tcPr>
          <w:p w:rsidR="00F968D8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  <w:b/>
              </w:rPr>
              <w:t>Модуль 1.</w:t>
            </w:r>
            <w:r w:rsidRPr="00B91C2B">
              <w:rPr>
                <w:rFonts w:ascii="Times New Roman" w:hAnsi="Times New Roman" w:cs="Times New Roman"/>
              </w:rPr>
              <w:t xml:space="preserve"> </w:t>
            </w:r>
          </w:p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>«</w:t>
            </w:r>
            <w:r w:rsidRPr="00B91C2B">
              <w:rPr>
                <w:rFonts w:ascii="Times New Roman" w:hAnsi="Times New Roman" w:cs="Times New Roman"/>
                <w:b/>
                <w:bCs/>
              </w:rPr>
              <w:t>Теоретические аспекты формирования читательской грамотности младших школьников</w:t>
            </w:r>
            <w:r w:rsidRPr="00B91C2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>Требования ФГОС НОО к формированию читательской грамотности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 xml:space="preserve">Читательская грамотность как основной компонент </w:t>
            </w:r>
            <w:r w:rsidRPr="00B91C2B">
              <w:rPr>
                <w:rFonts w:ascii="Times New Roman" w:hAnsi="Times New Roman" w:cs="Times New Roman"/>
              </w:rPr>
              <w:lastRenderedPageBreak/>
              <w:t>функциональной грамотности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>Читательская грамотность в международных исследованиях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12"/>
              <w:ind w:right="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="00F96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вопросы формирования и оценивания читательской грамотности в начальной школе</w:t>
            </w: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1C2B">
              <w:rPr>
                <w:rFonts w:ascii="Times New Roman" w:hAnsi="Times New Roman" w:cs="Times New Roman"/>
                <w:color w:val="auto"/>
              </w:rPr>
              <w:t>Приемы, используемые в учебных заданиях для формирования читательской грамотности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>Инструментарий для оценки читательской грамотности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228" w:type="pct"/>
          </w:tcPr>
          <w:p w:rsidR="00040E1D" w:rsidRPr="00B91C2B" w:rsidRDefault="00040E1D" w:rsidP="00F968D8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91C2B">
              <w:rPr>
                <w:rFonts w:ascii="Times New Roman" w:hAnsi="Times New Roman" w:cs="Times New Roman"/>
              </w:rPr>
              <w:t>Разработка учебных заданий, направленных на формирование читательской грамотности младших школьников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41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28" w:type="pct"/>
          </w:tcPr>
          <w:p w:rsidR="00040E1D" w:rsidRPr="00B91C2B" w:rsidRDefault="00040E1D" w:rsidP="00B91C2B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B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 0,75 ак.ч.</w:t>
            </w:r>
          </w:p>
        </w:tc>
      </w:tr>
      <w:tr w:rsidR="00040E1D" w:rsidRPr="00B91C2B" w:rsidTr="00B91C2B">
        <w:trPr>
          <w:trHeight w:val="20"/>
          <w:jc w:val="center"/>
        </w:trPr>
        <w:tc>
          <w:tcPr>
            <w:tcW w:w="1639" w:type="pct"/>
            <w:gridSpan w:val="2"/>
          </w:tcPr>
          <w:p w:rsidR="00040E1D" w:rsidRPr="00B91C2B" w:rsidRDefault="00040E1D" w:rsidP="00B91C2B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8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40E1D" w:rsidRPr="00B91C2B" w:rsidRDefault="00040E1D" w:rsidP="00B91C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E1D" w:rsidRPr="00B91C2B" w:rsidRDefault="00040E1D" w:rsidP="00B91C2B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1C2B">
        <w:rPr>
          <w:rFonts w:ascii="Times New Roman" w:hAnsi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2.3. </w:t>
      </w:r>
      <w:r w:rsidRPr="00B91C2B">
        <w:rPr>
          <w:rFonts w:ascii="Times New Roman" w:hAnsi="Times New Roman"/>
          <w:b/>
          <w:bCs/>
          <w:sz w:val="26"/>
          <w:szCs w:val="26"/>
        </w:rPr>
        <w:t>Рабочая программа (содержание)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2.3.1. Рабочая программа учебного модуля 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«</w:t>
      </w:r>
      <w:r w:rsidRPr="00B91C2B">
        <w:rPr>
          <w:rFonts w:ascii="Times New Roman" w:hAnsi="Times New Roman"/>
          <w:b/>
          <w:sz w:val="26"/>
          <w:szCs w:val="26"/>
        </w:rPr>
        <w:t>Государственная политика в сфере воспитания</w:t>
      </w:r>
      <w:r w:rsidRPr="00B91C2B">
        <w:rPr>
          <w:rFonts w:ascii="Times New Roman" w:hAnsi="Times New Roman"/>
          <w:sz w:val="26"/>
          <w:szCs w:val="26"/>
        </w:rPr>
        <w:t>»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Тема 1. Основы государственной политики в сфере воспитания. Базовые ценности российского общества </w:t>
      </w:r>
      <w:r w:rsidRPr="00B91C2B">
        <w:rPr>
          <w:rFonts w:ascii="Times New Roman" w:hAnsi="Times New Roman"/>
          <w:i/>
          <w:sz w:val="26"/>
          <w:szCs w:val="26"/>
        </w:rPr>
        <w:t>(лекция, 1 ч.)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Государственная политика в области воспитания в Российской Федерации. Ключевые аспекты и направления развития системы воспитания. Нормативная правовая база. Стратегия развития воспитания в Российской Федерации на период до 2025 года. Стратегия национальной безопасности. Актуальные проекты в области воспитания.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Российские базовые (национальные, гражданские) нормы и ценности: общее понятие. Духовная культура народов России, традиционные российские духовно-</w:t>
      </w:r>
      <w:r w:rsidRPr="00B91C2B">
        <w:rPr>
          <w:rFonts w:ascii="Times New Roman" w:hAnsi="Times New Roman"/>
          <w:sz w:val="26"/>
          <w:szCs w:val="26"/>
        </w:rPr>
        <w:lastRenderedPageBreak/>
        <w:t>нравственные и социокультурные ценности как источник российских базовых ценностей. Конституция как легитимный (законный) источник российских базовых национальных норм и ценностей.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Российские базовые ценности — инвариантное содержание воспитания в российском обществе и в системе образования. Состав российских базовых национальных ценностей, их характеристики, взаимосвязь, основные группы.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Российские базовые ценности в нормативно-правовых актах, государственных документах, программах воспитания. Целевые ориентиры результатов воспитания обучающихся в образовательных организациях на основе российских базовых ценностей.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Тема 2. Программирование воспитания в образовательных организациях </w:t>
      </w:r>
      <w:r w:rsidRPr="00B91C2B">
        <w:rPr>
          <w:rFonts w:ascii="Times New Roman" w:hAnsi="Times New Roman"/>
          <w:i/>
          <w:sz w:val="26"/>
          <w:szCs w:val="26"/>
        </w:rPr>
        <w:t>(лекция, 1 ч.)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Цель и задачи воспитания. Инвариантное и вариативное содержание воспитания. Ценностно-целевые основы при разработке программы воспитания. Подходы и принципы при разработке программы воспитания. Базовые российские ценности в программе воспитания. Направления воспитания. Структура примерной программы воспитания.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Тема 3. Кадровое обеспечение воспитательной работы </w:t>
      </w:r>
      <w:r w:rsidRPr="00B91C2B">
        <w:rPr>
          <w:rFonts w:ascii="Times New Roman" w:hAnsi="Times New Roman"/>
          <w:i/>
          <w:sz w:val="26"/>
          <w:szCs w:val="26"/>
        </w:rPr>
        <w:t>(лекция, 1 ч.)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Осуществление воспитательной деятельности в образовательных организациях в соответствии с профессиональным стандартом. Трудовая функция «воспитательная деятельность» профессионального стандарта педагогических работников. Кадровое обеспечение воспитательного процесса в образовательных организациях. Роль классного руководителя и куратора. Педагогический имидж. Профессиональная педагогическая траектория. Конкурсы профессионального мастерства как ресурсы совершенствования профессиональной компетенции.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Тема 4. Взаимодействие с родителями в образовательных организациях </w:t>
      </w:r>
      <w:r w:rsidRPr="00B91C2B">
        <w:rPr>
          <w:rFonts w:ascii="Times New Roman" w:hAnsi="Times New Roman"/>
          <w:i/>
          <w:sz w:val="26"/>
          <w:szCs w:val="26"/>
        </w:rPr>
        <w:t>(лекция, 1 ч.)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Современные подходы к организации родительского просвещения и семейного воспитания. Вовлечение родителей (законных представителей) в систему воспитания в образовательных организациях. Роль семьи в воспитании ребенка и формировании ценностей. Ценности традиционной российской семьи. Взаимодействие педагогов и родителей в образовательной организации.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Актуальные проекты ФГБНУ «Институт изучения детства, семьи и воспитания Российской академии образования»для родителей (законных представителей): журнал «Семья и школа», всероссийский проект «Открытые родительские собрания», всероссийский проект «Открытые уроки», марафоны.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2.3.2. Рабочая программа учебного модуля 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«</w:t>
      </w:r>
      <w:r w:rsidRPr="00B91C2B">
        <w:rPr>
          <w:rFonts w:ascii="Times New Roman" w:hAnsi="Times New Roman"/>
          <w:b/>
          <w:bCs/>
          <w:sz w:val="26"/>
          <w:szCs w:val="26"/>
        </w:rPr>
        <w:t>Методическое обеспечение школьного и муниципального этапов Всероссийской олимпиады школьников</w:t>
      </w:r>
      <w:r w:rsidRPr="00B91C2B">
        <w:rPr>
          <w:rFonts w:ascii="Times New Roman" w:hAnsi="Times New Roman"/>
          <w:sz w:val="26"/>
          <w:szCs w:val="26"/>
        </w:rPr>
        <w:t>»</w:t>
      </w:r>
    </w:p>
    <w:p w:rsidR="00040E1D" w:rsidRPr="00B91C2B" w:rsidRDefault="00040E1D" w:rsidP="00B91C2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Тема 1. «Методическое обеспечение школьного и муниципального этапов Всероссийской олимпиады школьников» </w:t>
      </w:r>
      <w:r w:rsidRPr="00B91C2B">
        <w:rPr>
          <w:rFonts w:ascii="Times New Roman" w:hAnsi="Times New Roman" w:cs="Times New Roman"/>
          <w:bCs/>
          <w:i/>
          <w:sz w:val="26"/>
          <w:szCs w:val="26"/>
        </w:rPr>
        <w:t>(лекция, 4 часа)</w:t>
      </w:r>
    </w:p>
    <w:p w:rsidR="00040E1D" w:rsidRPr="00B91C2B" w:rsidRDefault="00040E1D" w:rsidP="00B91C2B">
      <w:pPr>
        <w:pStyle w:val="28"/>
        <w:ind w:firstLine="567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Нормативное обеспечение школьного и муниципального этапов олимпиады. Задачи Всероссийской олимпиады школьников по всем предметам на школьном и муниципальном этапах. Функции предметно-методических комиссий и организационного комитета.</w:t>
      </w:r>
      <w:r w:rsidRPr="00B91C2B">
        <w:rPr>
          <w:rFonts w:ascii="Times New Roman" w:hAnsi="Times New Roman"/>
          <w:i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Что такое организационно-технологическая модель проведения олимпиады. Функции жюри соответствующего уровня олимпиады.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2.3.3. Рабочая программа учебного модуля 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lastRenderedPageBreak/>
        <w:t>«</w:t>
      </w:r>
      <w:r w:rsidRPr="00B91C2B">
        <w:rPr>
          <w:rFonts w:ascii="Times New Roman" w:hAnsi="Times New Roman"/>
          <w:b/>
          <w:sz w:val="26"/>
          <w:szCs w:val="26"/>
        </w:rPr>
        <w:t>Механизмы и технологии организации волонтерской деятельности в образовательной организации</w:t>
      </w:r>
      <w:r w:rsidRPr="00B91C2B">
        <w:rPr>
          <w:rFonts w:ascii="Times New Roman" w:hAnsi="Times New Roman"/>
          <w:sz w:val="26"/>
          <w:szCs w:val="26"/>
        </w:rPr>
        <w:t>»</w:t>
      </w:r>
    </w:p>
    <w:p w:rsidR="00040E1D" w:rsidRPr="00B91C2B" w:rsidRDefault="00040E1D" w:rsidP="00B91C2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 xml:space="preserve">Тема 1. </w:t>
      </w:r>
      <w:r w:rsidRPr="00B91C2B">
        <w:rPr>
          <w:rFonts w:ascii="Times New Roman" w:hAnsi="Times New Roman"/>
          <w:b/>
          <w:sz w:val="26"/>
          <w:szCs w:val="26"/>
        </w:rPr>
        <w:t xml:space="preserve">Юридические аспекты работы с детьми </w:t>
      </w:r>
      <w:r w:rsidRPr="00B91C2B">
        <w:rPr>
          <w:rFonts w:ascii="Times New Roman" w:hAnsi="Times New Roman"/>
          <w:i/>
          <w:sz w:val="26"/>
          <w:szCs w:val="26"/>
        </w:rPr>
        <w:t>(лекция, 1 час)</w:t>
      </w:r>
    </w:p>
    <w:p w:rsidR="00040E1D" w:rsidRPr="00B91C2B" w:rsidRDefault="00040E1D" w:rsidP="00B91C2B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/>
          <w:bCs/>
          <w:color w:val="212121"/>
          <w:kern w:val="36"/>
          <w:sz w:val="26"/>
          <w:szCs w:val="26"/>
        </w:rPr>
      </w:pPr>
      <w:r w:rsidRPr="00B91C2B">
        <w:rPr>
          <w:rFonts w:ascii="Times New Roman" w:hAnsi="Times New Roman"/>
          <w:bCs/>
          <w:color w:val="212121"/>
          <w:kern w:val="36"/>
          <w:sz w:val="26"/>
          <w:szCs w:val="26"/>
        </w:rPr>
        <w:t>Нормативные документы для создания волонтерского отряда. Технология создания школьного волонтерского отряда. Личные данные детей.</w:t>
      </w:r>
    </w:p>
    <w:p w:rsidR="00040E1D" w:rsidRPr="00B91C2B" w:rsidRDefault="00040E1D" w:rsidP="00B91C2B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Тема 2.</w:t>
      </w:r>
      <w:r w:rsidRPr="00B91C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Психолого-педагогические основы организации добровольческой деятельности среди школьников</w:t>
      </w: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91C2B">
        <w:rPr>
          <w:rFonts w:ascii="Times New Roman" w:hAnsi="Times New Roman" w:cs="Times New Roman"/>
          <w:bCs/>
          <w:i/>
          <w:sz w:val="26"/>
          <w:szCs w:val="26"/>
        </w:rPr>
        <w:t>(лекция, 1 час)</w:t>
      </w:r>
    </w:p>
    <w:p w:rsidR="00040E1D" w:rsidRPr="00B91C2B" w:rsidRDefault="00040E1D" w:rsidP="00B91C2B">
      <w:pPr>
        <w:pStyle w:val="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1C2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Ведущий вид деятельности на разных возрастных этапах. </w:t>
      </w:r>
      <w:r w:rsidRPr="00B91C2B">
        <w:rPr>
          <w:rFonts w:ascii="Times New Roman" w:hAnsi="Times New Roman" w:cs="Times New Roman"/>
          <w:b w:val="0"/>
          <w:color w:val="212121"/>
          <w:kern w:val="36"/>
          <w:sz w:val="26"/>
          <w:szCs w:val="26"/>
        </w:rPr>
        <w:t>Методы работы с обучающимися разного возраста.</w:t>
      </w:r>
      <w:r w:rsidRPr="00B91C2B">
        <w:rPr>
          <w:rFonts w:ascii="Times New Roman" w:hAnsi="Times New Roman" w:cs="Times New Roman"/>
          <w:b w:val="0"/>
          <w:bCs w:val="0"/>
          <w:color w:val="212121"/>
          <w:kern w:val="3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color w:val="212121"/>
          <w:kern w:val="36"/>
          <w:sz w:val="26"/>
          <w:szCs w:val="26"/>
        </w:rPr>
        <w:t>Мотивация и вовлечение в волонтерскую деятельность школьников</w:t>
      </w:r>
      <w:r w:rsidRPr="00B91C2B">
        <w:rPr>
          <w:rFonts w:ascii="Times New Roman" w:hAnsi="Times New Roman" w:cs="Times New Roman"/>
          <w:b w:val="0"/>
          <w:bCs w:val="0"/>
          <w:color w:val="212121"/>
          <w:kern w:val="36"/>
          <w:sz w:val="26"/>
          <w:szCs w:val="26"/>
        </w:rPr>
        <w:t xml:space="preserve">. </w:t>
      </w:r>
      <w:r w:rsidRPr="00B91C2B">
        <w:rPr>
          <w:rFonts w:ascii="Times New Roman" w:hAnsi="Times New Roman" w:cs="Times New Roman"/>
          <w:b w:val="0"/>
          <w:color w:val="212121"/>
          <w:kern w:val="36"/>
          <w:sz w:val="26"/>
          <w:szCs w:val="26"/>
        </w:rPr>
        <w:t>Пять групп мотивации в волонтерской деятельности. Потеря интереса к волонтерской деятельности и искажение образа волонтера. Форматы вовлечение школьников в работу волонтерского центра.</w:t>
      </w:r>
    </w:p>
    <w:p w:rsidR="00040E1D" w:rsidRPr="00B91C2B" w:rsidRDefault="00040E1D" w:rsidP="00B91C2B">
      <w:pPr>
        <w:pStyle w:val="21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B91C2B">
        <w:rPr>
          <w:rFonts w:ascii="Times New Roman" w:hAnsi="Times New Roman" w:cs="Times New Roman"/>
          <w:bCs w:val="0"/>
          <w:sz w:val="26"/>
          <w:szCs w:val="26"/>
        </w:rPr>
        <w:t xml:space="preserve">Тема 3. </w:t>
      </w:r>
      <w:r w:rsidRPr="00B91C2B">
        <w:rPr>
          <w:rFonts w:ascii="Times New Roman" w:hAnsi="Times New Roman" w:cs="Times New Roman"/>
          <w:color w:val="212121"/>
          <w:kern w:val="36"/>
          <w:sz w:val="26"/>
          <w:szCs w:val="26"/>
        </w:rPr>
        <w:t xml:space="preserve">Методика организации коллективного творческого дела </w:t>
      </w:r>
      <w:r w:rsidRPr="00B91C2B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bCs w:val="0"/>
          <w:i/>
          <w:sz w:val="26"/>
          <w:szCs w:val="26"/>
        </w:rPr>
        <w:t>(лекция, 1 час)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color w:val="212121"/>
          <w:kern w:val="36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Методы и приемы обучения волонтеров-школьников. Приемы и формы работы со школьниками. Индивидуальный подход, поощрение и поддержка школьников.</w:t>
      </w:r>
      <w:r w:rsidRPr="00B91C2B">
        <w:rPr>
          <w:rFonts w:ascii="Times New Roman" w:hAnsi="Times New Roman"/>
          <w:bCs/>
          <w:color w:val="212121"/>
          <w:kern w:val="36"/>
          <w:sz w:val="26"/>
          <w:szCs w:val="26"/>
        </w:rPr>
        <w:t xml:space="preserve"> Методика организации коллективного творческого дела (этапы и стадии). Этический кодекс педагога в работе с детьми.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B91C2B">
        <w:rPr>
          <w:rFonts w:ascii="Times New Roman" w:hAnsi="Times New Roman"/>
          <w:b/>
          <w:color w:val="212121"/>
          <w:sz w:val="26"/>
          <w:szCs w:val="26"/>
        </w:rPr>
        <w:t xml:space="preserve">Тема 4. Модель компетенций волонтера </w:t>
      </w:r>
      <w:r w:rsidRPr="00B91C2B">
        <w:rPr>
          <w:rFonts w:ascii="Times New Roman" w:hAnsi="Times New Roman"/>
          <w:i/>
          <w:color w:val="212121"/>
          <w:sz w:val="26"/>
          <w:szCs w:val="26"/>
        </w:rPr>
        <w:t>(лекция, 1 час)</w:t>
      </w:r>
    </w:p>
    <w:p w:rsidR="00040E1D" w:rsidRPr="00B91C2B" w:rsidRDefault="00040E1D" w:rsidP="00B91C2B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>Влияние стиля поведения человека на результаты его труда. Компетенция как устойчивый стиль поведения, имеющий важное значение для успеха в определенной деятельности.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Модель компетенций участника добровольческой деятельности состоит из следующих блоков.  Ц</w:t>
      </w:r>
      <w:r w:rsidRPr="00B91C2B">
        <w:rPr>
          <w:rFonts w:ascii="Times New Roman" w:hAnsi="Times New Roman"/>
          <w:sz w:val="26"/>
          <w:szCs w:val="26"/>
        </w:rPr>
        <w:t>енностные установки, личные и деловые компетенции, социальные компетенции, предметная компетентность.</w:t>
      </w:r>
    </w:p>
    <w:p w:rsidR="00040E1D" w:rsidRPr="00B91C2B" w:rsidRDefault="00040E1D" w:rsidP="00B91C2B">
      <w:pPr>
        <w:pStyle w:val="2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2.3.4. Рабочая программа учебного модуля 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«</w:t>
      </w:r>
      <w:r w:rsidRPr="00B91C2B">
        <w:rPr>
          <w:rFonts w:ascii="Times New Roman" w:hAnsi="Times New Roman"/>
          <w:b/>
          <w:bCs/>
          <w:sz w:val="26"/>
          <w:szCs w:val="26"/>
        </w:rPr>
        <w:t>Новые цифровые технологии и их применение к образовательному процессу</w:t>
      </w:r>
      <w:r w:rsidRPr="00B91C2B">
        <w:rPr>
          <w:rFonts w:ascii="Times New Roman" w:hAnsi="Times New Roman"/>
          <w:sz w:val="26"/>
          <w:szCs w:val="26"/>
        </w:rPr>
        <w:t>»</w:t>
      </w:r>
    </w:p>
    <w:p w:rsidR="00040E1D" w:rsidRPr="00B91C2B" w:rsidRDefault="00040E1D" w:rsidP="00B91C2B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Тема 1. «</w:t>
      </w:r>
      <w:r w:rsidRPr="00B91C2B">
        <w:rPr>
          <w:rFonts w:ascii="Times New Roman" w:hAnsi="Times New Roman" w:cs="Times New Roman"/>
          <w:b/>
          <w:sz w:val="26"/>
          <w:szCs w:val="26"/>
        </w:rPr>
        <w:t>Перспективные</w:t>
      </w:r>
      <w:r w:rsidRPr="00B91C2B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технологии</w:t>
      </w:r>
      <w:r w:rsidRPr="00B91C2B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в</w:t>
      </w:r>
      <w:r w:rsidRPr="00B91C2B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образовании</w:t>
      </w: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B91C2B">
        <w:rPr>
          <w:rFonts w:ascii="Times New Roman" w:hAnsi="Times New Roman" w:cs="Times New Roman"/>
          <w:bCs/>
          <w:i/>
          <w:sz w:val="26"/>
          <w:szCs w:val="26"/>
        </w:rPr>
        <w:t>(лекция, 1 час)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 xml:space="preserve">Новые цифровые технологии в образовании. </w:t>
      </w:r>
      <w:r w:rsidRPr="00B91C2B">
        <w:rPr>
          <w:rFonts w:ascii="Times New Roman" w:hAnsi="Times New Roman"/>
          <w:sz w:val="26"/>
          <w:szCs w:val="26"/>
        </w:rPr>
        <w:t>Цели</w:t>
      </w:r>
      <w:r w:rsidRPr="00B91C2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цифровой</w:t>
      </w:r>
      <w:r w:rsidRPr="00B91C2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/>
          <w:spacing w:val="-1"/>
          <w:sz w:val="26"/>
          <w:szCs w:val="26"/>
        </w:rPr>
        <w:t>трансформации</w:t>
      </w:r>
      <w:r w:rsidRPr="00B91C2B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B91C2B">
        <w:rPr>
          <w:rFonts w:ascii="Times New Roman" w:hAnsi="Times New Roman"/>
          <w:spacing w:val="-1"/>
          <w:sz w:val="26"/>
          <w:szCs w:val="26"/>
        </w:rPr>
        <w:t>образования</w:t>
      </w:r>
      <w:r w:rsidRPr="00B91C2B">
        <w:rPr>
          <w:rFonts w:ascii="Times New Roman" w:hAnsi="Times New Roman"/>
          <w:bCs/>
          <w:sz w:val="26"/>
          <w:szCs w:val="26"/>
        </w:rPr>
        <w:t xml:space="preserve">. </w:t>
      </w:r>
      <w:r w:rsidRPr="00B91C2B">
        <w:rPr>
          <w:rFonts w:ascii="Times New Roman" w:hAnsi="Times New Roman"/>
          <w:sz w:val="26"/>
          <w:szCs w:val="26"/>
        </w:rPr>
        <w:t>Обеспечение</w:t>
      </w:r>
      <w:r w:rsidRPr="00B91C2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образовательного</w:t>
      </w:r>
      <w:r w:rsidRPr="00B91C2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процесса</w:t>
      </w:r>
      <w:r w:rsidRPr="00B91C2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цифровыми</w:t>
      </w:r>
      <w:r w:rsidRPr="00B91C2B">
        <w:rPr>
          <w:rFonts w:ascii="Times New Roman" w:hAnsi="Times New Roman"/>
          <w:spacing w:val="-77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инструментами. Технологии</w:t>
      </w:r>
      <w:r w:rsidRPr="00B91C2B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искусственного</w:t>
      </w:r>
      <w:r w:rsidRPr="00B91C2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интеллекта</w:t>
      </w:r>
      <w:r w:rsidRPr="00B91C2B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</w:t>
      </w:r>
      <w:r w:rsidRPr="00B91C2B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образовании.</w:t>
      </w:r>
      <w:r w:rsidRPr="00B91C2B">
        <w:rPr>
          <w:rFonts w:ascii="Times New Roman" w:hAnsi="Times New Roman"/>
          <w:b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Технологии</w:t>
      </w:r>
      <w:r w:rsidRPr="00B91C2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виртуальной</w:t>
      </w:r>
      <w:r w:rsidRPr="00B91C2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реальности</w:t>
      </w:r>
      <w:r w:rsidRPr="00B91C2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</w:t>
      </w:r>
      <w:r w:rsidRPr="00B91C2B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образовании. Технология</w:t>
      </w:r>
      <w:r w:rsidRPr="00B91C2B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блокчейн</w:t>
      </w:r>
      <w:r w:rsidRPr="00B91C2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</w:t>
      </w:r>
      <w:r w:rsidRPr="00B91C2B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образовании.</w:t>
      </w:r>
    </w:p>
    <w:p w:rsidR="00040E1D" w:rsidRPr="00B91C2B" w:rsidRDefault="00040E1D" w:rsidP="00B91C2B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Тема 2. «</w:t>
      </w:r>
      <w:r w:rsidRPr="00B91C2B">
        <w:rPr>
          <w:rFonts w:ascii="Times New Roman" w:hAnsi="Times New Roman" w:cs="Times New Roman"/>
          <w:b/>
          <w:sz w:val="26"/>
          <w:szCs w:val="26"/>
        </w:rPr>
        <w:t>Особенности современных образовательных технологий</w:t>
      </w:r>
      <w:r w:rsidRPr="00B91C2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в</w:t>
      </w:r>
      <w:r w:rsidRPr="00B91C2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цифровой</w:t>
      </w:r>
      <w:r w:rsidRPr="00B91C2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r w:rsidRPr="00B91C2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sz w:val="26"/>
          <w:szCs w:val="26"/>
        </w:rPr>
        <w:t>среде</w:t>
      </w: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B91C2B">
        <w:rPr>
          <w:rFonts w:ascii="Times New Roman" w:hAnsi="Times New Roman" w:cs="Times New Roman"/>
          <w:bCs/>
          <w:i/>
          <w:sz w:val="26"/>
          <w:szCs w:val="26"/>
        </w:rPr>
        <w:t>(лекция, 2 часа)</w:t>
      </w:r>
    </w:p>
    <w:p w:rsidR="00040E1D" w:rsidRPr="00B91C2B" w:rsidRDefault="00040E1D" w:rsidP="00B91C2B">
      <w:pPr>
        <w:pStyle w:val="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1C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Смешанное обучение. Принципы смешенного обучения.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Модели</w:t>
      </w:r>
      <w:r w:rsidRPr="00B91C2B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смешанного</w:t>
      </w:r>
      <w:r w:rsidRPr="00B91C2B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обучения. «Перевёрнутый</w:t>
      </w:r>
      <w:r w:rsidRPr="00B91C2B">
        <w:rPr>
          <w:rFonts w:ascii="Times New Roman" w:hAnsi="Times New Roman" w:cs="Times New Roman"/>
          <w:b w:val="0"/>
          <w:spacing w:val="-1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класс». Адаптивное</w:t>
      </w:r>
      <w:r w:rsidRPr="00B91C2B">
        <w:rPr>
          <w:rFonts w:ascii="Times New Roman" w:hAnsi="Times New Roman" w:cs="Times New Roman"/>
          <w:b w:val="0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обучение. Микрообучение. Геймификация. Построение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реализация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индивидуальных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образовательных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маршрутов.</w:t>
      </w:r>
    </w:p>
    <w:p w:rsidR="00040E1D" w:rsidRPr="00B91C2B" w:rsidRDefault="00040E1D" w:rsidP="00B91C2B">
      <w:pPr>
        <w:pStyle w:val="21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B91C2B">
        <w:rPr>
          <w:rFonts w:ascii="Times New Roman" w:hAnsi="Times New Roman" w:cs="Times New Roman"/>
          <w:bCs w:val="0"/>
          <w:sz w:val="26"/>
          <w:szCs w:val="26"/>
        </w:rPr>
        <w:t>Тема 3. «</w:t>
      </w:r>
      <w:r w:rsidRPr="00B91C2B">
        <w:rPr>
          <w:rFonts w:ascii="Times New Roman" w:hAnsi="Times New Roman" w:cs="Times New Roman"/>
          <w:sz w:val="26"/>
          <w:szCs w:val="26"/>
        </w:rPr>
        <w:t>Возможности</w:t>
      </w:r>
      <w:r w:rsidRPr="00B91C2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>цифровых</w:t>
      </w:r>
      <w:r w:rsidRPr="00B91C2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B91C2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>платформ для организации учебного процесса и оценивания учебных</w:t>
      </w:r>
      <w:r w:rsidRPr="00B91C2B">
        <w:rPr>
          <w:rFonts w:ascii="Times New Roman" w:hAnsi="Times New Roman" w:cs="Times New Roman"/>
          <w:spacing w:val="-77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>достижений</w:t>
      </w:r>
      <w:r w:rsidRPr="00B91C2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>обучающихся</w:t>
      </w:r>
      <w:r w:rsidRPr="00B91C2B">
        <w:rPr>
          <w:rFonts w:ascii="Times New Roman" w:hAnsi="Times New Roman" w:cs="Times New Roman"/>
          <w:bCs w:val="0"/>
          <w:sz w:val="26"/>
          <w:szCs w:val="26"/>
        </w:rPr>
        <w:t xml:space="preserve">» </w:t>
      </w:r>
      <w:r w:rsidRPr="00B91C2B">
        <w:rPr>
          <w:rFonts w:ascii="Times New Roman" w:hAnsi="Times New Roman" w:cs="Times New Roman"/>
          <w:b w:val="0"/>
          <w:bCs w:val="0"/>
          <w:i/>
          <w:sz w:val="26"/>
          <w:szCs w:val="26"/>
        </w:rPr>
        <w:t>(лекция, 1 час)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Обзор цифровых образовательных платформ:</w:t>
      </w:r>
      <w:r w:rsidRPr="00B91C2B">
        <w:rPr>
          <w:rFonts w:ascii="Times New Roman" w:hAnsi="Times New Roman"/>
          <w:b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Онлайн-платформа</w:t>
      </w:r>
      <w:r w:rsidRPr="00B91C2B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«Учи.ру»;</w:t>
      </w:r>
      <w:r w:rsidRPr="00B91C2B">
        <w:rPr>
          <w:rFonts w:ascii="Times New Roman" w:hAnsi="Times New Roman"/>
          <w:b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 xml:space="preserve">Онлайн-платформа «Яндекс.учебник; Цифровая образовательная платформа «ЯКласс»; Цифровая образовательная платформа «Дневник.ру»; </w:t>
      </w:r>
      <w:r w:rsidRPr="00B91C2B">
        <w:rPr>
          <w:rFonts w:ascii="Times New Roman" w:hAnsi="Times New Roman"/>
          <w:spacing w:val="-1"/>
          <w:sz w:val="26"/>
          <w:szCs w:val="26"/>
        </w:rPr>
        <w:t>Образовательный</w:t>
      </w:r>
      <w:r w:rsidRPr="00B91C2B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B91C2B">
        <w:rPr>
          <w:rFonts w:ascii="Times New Roman" w:hAnsi="Times New Roman"/>
          <w:spacing w:val="-1"/>
          <w:sz w:val="26"/>
          <w:szCs w:val="26"/>
        </w:rPr>
        <w:t>портал</w:t>
      </w:r>
      <w:r w:rsidRPr="00B91C2B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для</w:t>
      </w:r>
      <w:r w:rsidRPr="00B91C2B">
        <w:rPr>
          <w:rFonts w:ascii="Times New Roman" w:hAnsi="Times New Roman"/>
          <w:spacing w:val="-20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подготовки</w:t>
      </w:r>
      <w:r w:rsidRPr="00B91C2B">
        <w:rPr>
          <w:rFonts w:ascii="Times New Roman" w:hAnsi="Times New Roman"/>
          <w:spacing w:val="-17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к</w:t>
      </w:r>
      <w:r w:rsidRPr="00B91C2B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экзаменам</w:t>
      </w:r>
      <w:r w:rsidRPr="00B91C2B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СДАМ</w:t>
      </w:r>
      <w:r w:rsidRPr="00B91C2B">
        <w:rPr>
          <w:rFonts w:ascii="Times New Roman" w:hAnsi="Times New Roman"/>
          <w:spacing w:val="-77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ГИА:</w:t>
      </w:r>
      <w:r w:rsidRPr="00B91C2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РЕШУ ВПР,</w:t>
      </w:r>
      <w:r w:rsidRPr="00B91C2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ОГЭ,</w:t>
      </w:r>
      <w:r w:rsidRPr="00B91C2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ЕГЭ; Российская</w:t>
      </w:r>
      <w:r w:rsidRPr="00B91C2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электронная</w:t>
      </w:r>
      <w:r w:rsidRPr="00B91C2B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школа</w:t>
      </w:r>
      <w:r w:rsidRPr="00B91C2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(РЭШ).</w:t>
      </w:r>
    </w:p>
    <w:p w:rsidR="00040E1D" w:rsidRPr="00B91C2B" w:rsidRDefault="00040E1D" w:rsidP="00B91C2B">
      <w:pPr>
        <w:pStyle w:val="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1C2B">
        <w:rPr>
          <w:rFonts w:ascii="Times New Roman" w:hAnsi="Times New Roman" w:cs="Times New Roman"/>
          <w:b w:val="0"/>
          <w:sz w:val="26"/>
          <w:szCs w:val="26"/>
        </w:rPr>
        <w:lastRenderedPageBreak/>
        <w:t>Сервисы</w:t>
      </w:r>
      <w:r w:rsidRPr="00B91C2B">
        <w:rPr>
          <w:rFonts w:ascii="Times New Roman" w:hAnsi="Times New Roman" w:cs="Times New Roman"/>
          <w:b w:val="0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для</w:t>
      </w:r>
      <w:r w:rsidRPr="00B91C2B">
        <w:rPr>
          <w:rFonts w:ascii="Times New Roman" w:hAnsi="Times New Roman" w:cs="Times New Roman"/>
          <w:b w:val="0"/>
          <w:spacing w:val="-7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организации</w:t>
      </w:r>
      <w:r w:rsidRPr="00B91C2B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онлайн тестирования. Сервисы</w:t>
      </w:r>
      <w:r w:rsidRPr="00B91C2B">
        <w:rPr>
          <w:rFonts w:ascii="Times New Roman" w:hAnsi="Times New Roman" w:cs="Times New Roman"/>
          <w:b w:val="0"/>
          <w:spacing w:val="-7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91C2B">
        <w:rPr>
          <w:rFonts w:ascii="Times New Roman" w:hAnsi="Times New Roman" w:cs="Times New Roman"/>
          <w:b w:val="0"/>
          <w:spacing w:val="-3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инструменты</w:t>
      </w:r>
      <w:r w:rsidRPr="00B91C2B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для</w:t>
      </w:r>
      <w:r w:rsidRPr="00B91C2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оценивания</w:t>
      </w:r>
      <w:r w:rsidRPr="00B91C2B">
        <w:rPr>
          <w:rFonts w:ascii="Times New Roman" w:hAnsi="Times New Roman" w:cs="Times New Roman"/>
          <w:b w:val="0"/>
          <w:spacing w:val="-7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письменных</w:t>
      </w:r>
      <w:r w:rsidRPr="00B91C2B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 xml:space="preserve">работ. </w:t>
      </w:r>
      <w:r w:rsidR="002F05A8" w:rsidRPr="002F05A8">
        <w:rPr>
          <w:noProof/>
        </w:rPr>
        <w:pict>
          <v:shape id="_x0000_s1027" style="position:absolute;left:0;text-align:left;margin-left:104.5pt;margin-top:243.35pt;width:485pt;height:92.7pt;z-index:-1;mso-position-horizontal-relative:page;mso-position-vertical-relative:page" coordorigin="2090,4867" coordsize="9700,1854" o:spt="100" adj="0,,0" path="m11790,5981r-9700,l2090,6351r,369l11790,6720r,-369l11790,5981xm11790,4867r-9700,l2090,5241r,370l2090,5981r9700,l11790,5611r,-370l11790,4867xe" fillcolor="#fbfbfb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bookmarkStart w:id="0" w:name="Сервисы_и_инструменты_для_оценивания_уст"/>
      <w:bookmarkStart w:id="1" w:name="_bookmark23"/>
      <w:bookmarkEnd w:id="0"/>
      <w:bookmarkEnd w:id="1"/>
      <w:r w:rsidRPr="00B91C2B">
        <w:rPr>
          <w:rFonts w:ascii="Times New Roman" w:hAnsi="Times New Roman" w:cs="Times New Roman"/>
          <w:b w:val="0"/>
          <w:sz w:val="26"/>
          <w:szCs w:val="26"/>
        </w:rPr>
        <w:t>Сервисы</w:t>
      </w:r>
      <w:r w:rsidRPr="00B91C2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91C2B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инструменты</w:t>
      </w:r>
      <w:r w:rsidRPr="00B91C2B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для</w:t>
      </w:r>
      <w:r w:rsidRPr="00B91C2B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оценивания</w:t>
      </w:r>
      <w:r w:rsidRPr="00B91C2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устных</w:t>
      </w:r>
      <w:r w:rsidRPr="00B91C2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опросов. Средства</w:t>
      </w:r>
      <w:r w:rsidRPr="00B91C2B">
        <w:rPr>
          <w:rFonts w:ascii="Times New Roman" w:hAnsi="Times New Roman" w:cs="Times New Roman"/>
          <w:b w:val="0"/>
          <w:spacing w:val="8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онлайн-визуализации</w:t>
      </w:r>
      <w:r w:rsidRPr="00B91C2B">
        <w:rPr>
          <w:rFonts w:ascii="Times New Roman" w:hAnsi="Times New Roman" w:cs="Times New Roman"/>
          <w:b w:val="0"/>
          <w:spacing w:val="8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для</w:t>
      </w:r>
      <w:r w:rsidRPr="00B91C2B">
        <w:rPr>
          <w:rFonts w:ascii="Times New Roman" w:hAnsi="Times New Roman" w:cs="Times New Roman"/>
          <w:b w:val="0"/>
          <w:spacing w:val="8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организации</w:t>
      </w:r>
      <w:r w:rsidRPr="00B91C2B">
        <w:rPr>
          <w:rFonts w:ascii="Times New Roman" w:hAnsi="Times New Roman" w:cs="Times New Roman"/>
          <w:b w:val="0"/>
          <w:spacing w:val="8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деятельности</w:t>
      </w:r>
      <w:r w:rsidRPr="00B91C2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91C2B">
        <w:rPr>
          <w:rFonts w:ascii="Times New Roman" w:hAnsi="Times New Roman" w:cs="Times New Roman"/>
          <w:b w:val="0"/>
          <w:spacing w:val="-3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оценивания достижений</w:t>
      </w:r>
      <w:r w:rsidRPr="00B91C2B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обучающихся. Портфолио</w:t>
      </w:r>
      <w:r w:rsidRPr="00B91C2B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как</w:t>
      </w:r>
      <w:r w:rsidRPr="00B91C2B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средство</w:t>
      </w:r>
      <w:r w:rsidRPr="00B91C2B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оценивания</w:t>
      </w:r>
      <w:r w:rsidRPr="00B91C2B">
        <w:rPr>
          <w:rFonts w:ascii="Times New Roman" w:hAnsi="Times New Roman" w:cs="Times New Roman"/>
          <w:b w:val="0"/>
          <w:spacing w:val="-8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достижений</w:t>
      </w:r>
      <w:r w:rsidRPr="00B91C2B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 w:val="0"/>
          <w:sz w:val="26"/>
          <w:szCs w:val="26"/>
        </w:rPr>
        <w:t>обучающихся.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040E1D" w:rsidRPr="00B91C2B" w:rsidRDefault="00040E1D" w:rsidP="00B91C2B">
      <w:pPr>
        <w:spacing w:after="0" w:line="240" w:lineRule="auto"/>
        <w:ind w:right="126" w:firstLine="360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2.3.5. Рабочая программа учебного модуля</w:t>
      </w:r>
    </w:p>
    <w:p w:rsidR="00040E1D" w:rsidRPr="00B91C2B" w:rsidRDefault="00040E1D" w:rsidP="00B91C2B">
      <w:pPr>
        <w:spacing w:after="0" w:line="240" w:lineRule="auto"/>
        <w:ind w:right="126" w:firstLine="360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«</w:t>
      </w:r>
      <w:r w:rsidRPr="00B91C2B">
        <w:rPr>
          <w:rFonts w:ascii="Times New Roman" w:hAnsi="Times New Roman"/>
          <w:b/>
          <w:bCs/>
          <w:sz w:val="26"/>
          <w:szCs w:val="26"/>
        </w:rPr>
        <w:t>Теоретические аспекты формирования читательской грамотности младших школьников</w:t>
      </w:r>
      <w:r w:rsidRPr="00B91C2B">
        <w:rPr>
          <w:rFonts w:ascii="Times New Roman" w:hAnsi="Times New Roman"/>
          <w:b/>
          <w:sz w:val="26"/>
          <w:szCs w:val="26"/>
        </w:rPr>
        <w:t>»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1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«Требования ФГОС НОО к формированию читательской грамотности»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(лекция, 4 часа)</w:t>
      </w:r>
    </w:p>
    <w:p w:rsidR="00040E1D" w:rsidRPr="00B91C2B" w:rsidRDefault="00040E1D" w:rsidP="00B91C2B">
      <w:pPr>
        <w:pStyle w:val="Default"/>
        <w:ind w:firstLine="330"/>
        <w:jc w:val="both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Требования обновленного стандарта начального общего образования к организации образовательной деятельности педагога по формированию читательской грамотности в начальной школе. Предметные результаты освоения программы начального общего образования. Читательская грамотность с точки зрения планируемых результатов основной общеобразовательной программы.  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2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«Читательская грамотность как основной компонент функциональной грамотности»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(лекция, 4 часа)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Читательская грамотность как основополагающая составляющая функциональной грамотности. Понятие «читательская грамотность». Составляющие читательской грамотности. Основные умения в рамках формирования читательской грамотности. 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3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«Читательская грамотность в международных исследованиях»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 4 часа, самостоятельная работа 4 часа)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eastAsia="TimesNewRomanPSMT" w:hAnsi="Times New Roman"/>
          <w:sz w:val="26"/>
          <w:szCs w:val="26"/>
        </w:rPr>
        <w:t xml:space="preserve">Международные исследования читательской грамотности: </w:t>
      </w:r>
      <w:r w:rsidRPr="00B91C2B">
        <w:rPr>
          <w:rFonts w:ascii="Times New Roman" w:eastAsia="TimesNewRomanPSMT" w:hAnsi="Times New Roman"/>
          <w:sz w:val="26"/>
          <w:szCs w:val="26"/>
          <w:lang w:val="en-US"/>
        </w:rPr>
        <w:t>PIRLS</w:t>
      </w:r>
      <w:r w:rsidRPr="00B91C2B">
        <w:rPr>
          <w:rFonts w:ascii="Times New Roman" w:eastAsia="TimesNewRomanPSMT" w:hAnsi="Times New Roman"/>
          <w:sz w:val="26"/>
          <w:szCs w:val="26"/>
        </w:rPr>
        <w:t xml:space="preserve"> (международное исследование качества чтения и понимания текста учащимися 4-х классов); </w:t>
      </w:r>
      <w:r w:rsidRPr="00B91C2B">
        <w:rPr>
          <w:rFonts w:ascii="Times New Roman" w:eastAsia="TimesNewRomanPSMT" w:hAnsi="Times New Roman"/>
          <w:sz w:val="26"/>
          <w:szCs w:val="26"/>
          <w:lang w:val="en-US"/>
        </w:rPr>
        <w:t>PISA</w:t>
      </w:r>
      <w:r w:rsidRPr="00B91C2B">
        <w:rPr>
          <w:rFonts w:ascii="Times New Roman" w:eastAsia="TimesNewRomanPSMT" w:hAnsi="Times New Roman"/>
          <w:sz w:val="26"/>
          <w:szCs w:val="26"/>
        </w:rPr>
        <w:t xml:space="preserve"> (международная программа по оценке образовательных достижений учащихся 15 лет (в части «читательская грамотность»). Основное назначение и цель международных исследований читательской грамотности. Задания для определения уровня читательской грамотности в международных исследованиях </w:t>
      </w:r>
      <w:r w:rsidRPr="00B91C2B">
        <w:rPr>
          <w:rFonts w:ascii="Times New Roman" w:eastAsia="TimesNewRomanPSMT" w:hAnsi="Times New Roman"/>
          <w:sz w:val="26"/>
          <w:szCs w:val="26"/>
          <w:lang w:val="en-US"/>
        </w:rPr>
        <w:t>PIRLS</w:t>
      </w:r>
      <w:r w:rsidRPr="00B91C2B">
        <w:rPr>
          <w:rFonts w:ascii="Times New Roman" w:eastAsia="TimesNewRomanPSMT" w:hAnsi="Times New Roman"/>
          <w:sz w:val="26"/>
          <w:szCs w:val="26"/>
        </w:rPr>
        <w:t xml:space="preserve"> и </w:t>
      </w:r>
      <w:r w:rsidRPr="00B91C2B">
        <w:rPr>
          <w:rFonts w:ascii="Times New Roman" w:eastAsia="TimesNewRomanPSMT" w:hAnsi="Times New Roman"/>
          <w:sz w:val="26"/>
          <w:szCs w:val="26"/>
          <w:lang w:val="en-US"/>
        </w:rPr>
        <w:t>PISA</w:t>
      </w:r>
      <w:r w:rsidRPr="00B91C2B">
        <w:rPr>
          <w:rFonts w:ascii="Times New Roman" w:eastAsia="TimesNewRomanPSMT" w:hAnsi="Times New Roman"/>
          <w:sz w:val="26"/>
          <w:szCs w:val="26"/>
        </w:rPr>
        <w:t xml:space="preserve">. Критерии оценивания уровня читательской грамотности на уровне начального общего образования, в том числе </w:t>
      </w:r>
      <w:r w:rsidRPr="00B91C2B">
        <w:rPr>
          <w:rFonts w:ascii="Times New Roman" w:eastAsia="TimesNewRomanPSMT" w:hAnsi="Times New Roman"/>
          <w:sz w:val="26"/>
          <w:szCs w:val="26"/>
          <w:lang w:val="en-US"/>
        </w:rPr>
        <w:t>PIRLS</w:t>
      </w:r>
      <w:r w:rsidRPr="00B91C2B">
        <w:rPr>
          <w:rFonts w:ascii="Times New Roman" w:eastAsia="TimesNewRomanPSMT" w:hAnsi="Times New Roman"/>
          <w:sz w:val="26"/>
          <w:szCs w:val="26"/>
        </w:rPr>
        <w:t>.</w:t>
      </w:r>
    </w:p>
    <w:p w:rsidR="00040E1D" w:rsidRPr="00B91C2B" w:rsidRDefault="00040E1D" w:rsidP="00B91C2B">
      <w:pPr>
        <w:spacing w:after="0" w:line="240" w:lineRule="auto"/>
        <w:ind w:firstLine="682"/>
        <w:jc w:val="center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right="126" w:firstLine="360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2.3.6. Рабочая программа учебного модуля</w:t>
      </w:r>
    </w:p>
    <w:p w:rsidR="00040E1D" w:rsidRPr="00B91C2B" w:rsidRDefault="00040E1D" w:rsidP="00B91C2B">
      <w:pPr>
        <w:spacing w:after="0" w:line="240" w:lineRule="auto"/>
        <w:ind w:right="126" w:firstLine="360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«Методические вопросы формирования и оценивания читательской грамотности в начальной школе»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1 «Приемы, используемые в учебных заданиях для формирования читательской грамотности»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 6 часов, самостоятельная работа 6 часов)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eastAsia="TimesNewRomanPSMT" w:hAnsi="Times New Roman"/>
          <w:sz w:val="26"/>
          <w:szCs w:val="26"/>
        </w:rPr>
        <w:t>Основные группы читательских умений. Способы формирования читательских умений</w:t>
      </w:r>
      <w:r w:rsidRPr="00B91C2B">
        <w:rPr>
          <w:rFonts w:ascii="Times New Roman" w:hAnsi="Times New Roman"/>
          <w:sz w:val="26"/>
          <w:szCs w:val="26"/>
        </w:rPr>
        <w:t>. Приемы формирования читательских умений. Анализ приемов, используемых для формирования читательской грамотности. Описание приемов, используемых для формирования читательской грамотности в начальной школе</w:t>
      </w:r>
      <w:r w:rsidRPr="00B91C2B">
        <w:rPr>
          <w:rFonts w:ascii="Times New Roman" w:eastAsia="TimesNewRomanPSMT" w:hAnsi="Times New Roman"/>
          <w:sz w:val="26"/>
          <w:szCs w:val="26"/>
        </w:rPr>
        <w:t>.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i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2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«Инструментарий для оценки читательской грамотности»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 6  часов, самостоятельная работа 8 часов)</w:t>
      </w:r>
    </w:p>
    <w:p w:rsidR="00040E1D" w:rsidRPr="00B91C2B" w:rsidRDefault="00040E1D" w:rsidP="00B91C2B">
      <w:pPr>
        <w:pStyle w:val="Default"/>
        <w:ind w:firstLine="33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>Области оценки читательской грамотности</w:t>
      </w:r>
      <w:r w:rsidRPr="00B91C2B">
        <w:rPr>
          <w:rFonts w:ascii="Times New Roman" w:eastAsia="TimesNewRomanPSMT" w:hAnsi="Times New Roman" w:cs="Times New Roman"/>
          <w:sz w:val="26"/>
          <w:szCs w:val="26"/>
        </w:rPr>
        <w:t xml:space="preserve">. Классификация текстов и контекстные области. Описание инструментария по оценке читательской грамотности младших школьников. Подходы к отбору текстов для оценки читательской грамотности младших школьников. </w:t>
      </w:r>
    </w:p>
    <w:p w:rsidR="00040E1D" w:rsidRPr="00B91C2B" w:rsidRDefault="00040E1D" w:rsidP="00B91C2B">
      <w:pPr>
        <w:pStyle w:val="Default"/>
        <w:ind w:firstLine="33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91C2B">
        <w:rPr>
          <w:rFonts w:ascii="Times New Roman" w:eastAsia="TimesNewRomanPSMT" w:hAnsi="Times New Roman" w:cs="Times New Roman"/>
          <w:sz w:val="26"/>
          <w:szCs w:val="26"/>
        </w:rPr>
        <w:t>Изучение характеристик заданий по читательской грамотности. Типы текстов. Контекстные области.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eastAsia="TimesNewRomanPSMT" w:hAnsi="Times New Roman"/>
          <w:sz w:val="26"/>
          <w:szCs w:val="26"/>
        </w:rPr>
        <w:lastRenderedPageBreak/>
        <w:t>Анализ типов заданий для оценки читательской грамотности младших школьников</w:t>
      </w:r>
      <w:r w:rsidRPr="00B91C2B">
        <w:rPr>
          <w:rFonts w:ascii="Times New Roman" w:hAnsi="Times New Roman"/>
          <w:bCs/>
          <w:sz w:val="26"/>
          <w:szCs w:val="26"/>
        </w:rPr>
        <w:t xml:space="preserve">. 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Тема 3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«Разработка учебных заданий, направленных на формирование читательской грамотности младших школьников»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i/>
          <w:sz w:val="26"/>
          <w:szCs w:val="26"/>
        </w:rPr>
        <w:t>(лекция 6  часов, самостоятельная работа 8 часов)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bCs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 xml:space="preserve">Деятельность педагога с учебными заданиями по формированию читательской грамотности в начальной школе. Подходы к разработке учебных заданий по формированию читательской грамотности. 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eastAsia="TimesNewRomanPSMT" w:hAnsi="Times New Roman"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Подбор приемов к планируемому результату</w:t>
      </w:r>
      <w:r w:rsidRPr="00B91C2B">
        <w:rPr>
          <w:rFonts w:ascii="Times New Roman" w:eastAsia="TimesNewRomanPSMT" w:hAnsi="Times New Roman"/>
          <w:sz w:val="26"/>
          <w:szCs w:val="26"/>
        </w:rPr>
        <w:t>. Выбор наиболее актуальных приемов и фиксация их характеристик: название, предназначение, описание использования.</w:t>
      </w:r>
    </w:p>
    <w:p w:rsidR="00040E1D" w:rsidRPr="00B91C2B" w:rsidRDefault="00040E1D" w:rsidP="00B91C2B">
      <w:pPr>
        <w:spacing w:after="0" w:line="240" w:lineRule="auto"/>
        <w:ind w:right="126" w:firstLine="36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eastAsia="TimesNewRomanPSMT" w:hAnsi="Times New Roman"/>
          <w:sz w:val="26"/>
          <w:szCs w:val="26"/>
        </w:rPr>
        <w:t>Разработка пакета учебных заданий для каждой группы читательских умений с использованием приемов для формирования читательской грамотности</w:t>
      </w:r>
      <w:r w:rsidRPr="00B91C2B">
        <w:rPr>
          <w:rFonts w:ascii="Times New Roman" w:hAnsi="Times New Roman"/>
          <w:sz w:val="26"/>
          <w:szCs w:val="26"/>
        </w:rPr>
        <w:t>.</w:t>
      </w:r>
    </w:p>
    <w:p w:rsidR="00040E1D" w:rsidRPr="00B91C2B" w:rsidRDefault="00040E1D" w:rsidP="00B91C2B">
      <w:pPr>
        <w:spacing w:after="0" w:line="240" w:lineRule="auto"/>
        <w:ind w:firstLine="682"/>
        <w:jc w:val="both"/>
        <w:rPr>
          <w:rFonts w:ascii="Times New Roman" w:hAnsi="Times New Roman"/>
          <w:i/>
          <w:sz w:val="26"/>
          <w:szCs w:val="26"/>
        </w:rPr>
      </w:pPr>
    </w:p>
    <w:p w:rsidR="00040E1D" w:rsidRPr="00B91C2B" w:rsidRDefault="00040E1D" w:rsidP="00B91C2B">
      <w:pPr>
        <w:pStyle w:val="ConsNormal"/>
        <w:tabs>
          <w:tab w:val="left" w:pos="0"/>
        </w:tabs>
        <w:suppressAutoHyphens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CC"/>
          <w:sz w:val="26"/>
          <w:szCs w:val="26"/>
        </w:rPr>
      </w:pPr>
    </w:p>
    <w:p w:rsidR="00040E1D" w:rsidRPr="00B91C2B" w:rsidRDefault="00040E1D" w:rsidP="00B91C2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3.1. Входной контроль (диагностика)</w:t>
      </w:r>
    </w:p>
    <w:p w:rsidR="00040E1D" w:rsidRPr="00B91C2B" w:rsidRDefault="00040E1D" w:rsidP="00B91C2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eastAsia="DejaVuSans" w:hAnsi="Times New Roman"/>
          <w:sz w:val="26"/>
          <w:szCs w:val="26"/>
        </w:rPr>
        <w:t xml:space="preserve">Входной контроль проводится в форме тестирования с целью выявления профессиональных затруднений слушателей и состоит из 10 вопросов с предполагаемыми ответами. 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Форма: </w:t>
      </w:r>
      <w:r w:rsidRPr="00B91C2B">
        <w:rPr>
          <w:rFonts w:ascii="Times New Roman" w:hAnsi="Times New Roman"/>
          <w:sz w:val="26"/>
          <w:szCs w:val="26"/>
        </w:rPr>
        <w:t>Тестирование.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Описание, требования к выполнению: </w:t>
      </w:r>
      <w:r w:rsidRPr="00B91C2B">
        <w:rPr>
          <w:rFonts w:ascii="Times New Roman" w:eastAsia="DejaVuSans" w:hAnsi="Times New Roman"/>
          <w:sz w:val="26"/>
          <w:szCs w:val="26"/>
        </w:rPr>
        <w:t xml:space="preserve">Входной контроль проводится в форме тестирования с целью выявления профессиональных затруднений слушателей и состоит из 10 вопросов с предполагаемыми ответами. </w:t>
      </w:r>
    </w:p>
    <w:p w:rsidR="00040E1D" w:rsidRPr="00B91C2B" w:rsidRDefault="00040E1D" w:rsidP="00B91C2B">
      <w:pPr>
        <w:pStyle w:val="Default"/>
        <w:ind w:firstLine="650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Примеры заданий: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1. Какой из подходов в образовательной деятельности в большей мере способствует применению знаний на практике в соответствии с ФГОС НОО?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А) личностно-ориентированный;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Б) деятельностный;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В) культурологический;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Г) творческий. </w:t>
      </w:r>
    </w:p>
    <w:p w:rsidR="00040E1D" w:rsidRPr="00B91C2B" w:rsidRDefault="00040E1D" w:rsidP="00B91C2B">
      <w:pPr>
        <w:spacing w:after="0" w:line="240" w:lineRule="auto"/>
        <w:jc w:val="both"/>
        <w:rPr>
          <w:rStyle w:val="aff"/>
          <w:rFonts w:ascii="Times New Roman" w:hAnsi="Times New Roman"/>
          <w:b w:val="0"/>
          <w:sz w:val="26"/>
          <w:szCs w:val="26"/>
        </w:rPr>
      </w:pP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Style w:val="aff"/>
          <w:rFonts w:ascii="Times New Roman" w:hAnsi="Times New Roman"/>
          <w:sz w:val="26"/>
          <w:szCs w:val="26"/>
        </w:rPr>
        <w:t>2.</w:t>
      </w:r>
      <w:r w:rsidRPr="00B91C2B">
        <w:rPr>
          <w:rStyle w:val="aff"/>
          <w:rFonts w:ascii="Times New Roman" w:hAnsi="Times New Roman"/>
          <w:b w:val="0"/>
          <w:sz w:val="26"/>
          <w:szCs w:val="26"/>
        </w:rPr>
        <w:t xml:space="preserve"> </w:t>
      </w:r>
      <w:r w:rsidRPr="00B91C2B">
        <w:rPr>
          <w:rFonts w:ascii="Times New Roman" w:hAnsi="Times New Roman" w:cs="Times New Roman"/>
          <w:b/>
          <w:bCs/>
          <w:sz w:val="26"/>
          <w:szCs w:val="26"/>
        </w:rPr>
        <w:t xml:space="preserve">Читательская грамотность включает: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А) потребность в читательской деятельности с целью успешной социализации, дальнейшего образования, саморазвития;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Б) готовность к смысловому чтению – восприятию письменных текстов, анализу, оценке, интерпретации и обобщению представленной в них информации;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В) способность извлекать необходимую информацию для ее преобразования в соответствии с учебной задачей;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Г) ориентироваться с помощью различной текстовой информации в жизненных ситуациях, т. е. понятийному, смысловому чтению; </w:t>
      </w: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sz w:val="26"/>
          <w:szCs w:val="26"/>
        </w:rPr>
        <w:t xml:space="preserve">- все ответы верны. </w:t>
      </w:r>
    </w:p>
    <w:p w:rsidR="00040E1D" w:rsidRPr="00B91C2B" w:rsidRDefault="00040E1D" w:rsidP="00B91C2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3. Продолжите высказывание: «Читательская грамотность – это …»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А) 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деятельности;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lastRenderedPageBreak/>
        <w:t xml:space="preserve">Б)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В) способность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решении, и/или нового знания и/или эффектного выражения воображения;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Г) все определения раскрывают сущность читательской грамотности.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3.2. Промежуточный контроль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Промежуточный контроль к модулю «</w:t>
      </w:r>
      <w:r w:rsidRPr="00B91C2B">
        <w:rPr>
          <w:rFonts w:ascii="Times New Roman" w:hAnsi="Times New Roman"/>
          <w:bCs/>
          <w:sz w:val="26"/>
          <w:szCs w:val="26"/>
        </w:rPr>
        <w:t>Теоретические аспекты формирования читательской грамотности младших школьников</w:t>
      </w:r>
      <w:r w:rsidRPr="00B91C2B">
        <w:rPr>
          <w:rFonts w:ascii="Times New Roman" w:hAnsi="Times New Roman"/>
          <w:sz w:val="26"/>
          <w:szCs w:val="26"/>
        </w:rPr>
        <w:t>».</w:t>
      </w:r>
    </w:p>
    <w:p w:rsidR="00040E1D" w:rsidRPr="00B91C2B" w:rsidRDefault="00040E1D" w:rsidP="00B91C2B">
      <w:pPr>
        <w:spacing w:after="0" w:line="240" w:lineRule="auto"/>
        <w:ind w:firstLine="78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Форма: </w:t>
      </w:r>
      <w:r w:rsidRPr="00B91C2B">
        <w:rPr>
          <w:rFonts w:ascii="Times New Roman" w:hAnsi="Times New Roman"/>
          <w:sz w:val="26"/>
          <w:szCs w:val="26"/>
        </w:rPr>
        <w:t>Тестирование.</w:t>
      </w:r>
    </w:p>
    <w:p w:rsidR="00040E1D" w:rsidRPr="00B91C2B" w:rsidRDefault="00040E1D" w:rsidP="00B91C2B">
      <w:pPr>
        <w:spacing w:after="0" w:line="240" w:lineRule="auto"/>
        <w:ind w:firstLine="78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Описание, требования к выполнению: </w:t>
      </w:r>
      <w:r w:rsidRPr="00B91C2B">
        <w:rPr>
          <w:rFonts w:ascii="Times New Roman" w:hAnsi="Times New Roman"/>
          <w:sz w:val="26"/>
          <w:szCs w:val="26"/>
        </w:rPr>
        <w:t xml:space="preserve">Тест состоит из 8 заданий. Максимальное количество баллов – 10 баллов. </w:t>
      </w:r>
    </w:p>
    <w:p w:rsidR="00040E1D" w:rsidRPr="00B91C2B" w:rsidRDefault="00040E1D" w:rsidP="00B91C2B">
      <w:pPr>
        <w:spacing w:after="0" w:line="240" w:lineRule="auto"/>
        <w:ind w:firstLine="78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Критерии оценивания:</w:t>
      </w:r>
      <w:r w:rsidRPr="00B91C2B">
        <w:rPr>
          <w:rFonts w:ascii="Times New Roman" w:hAnsi="Times New Roman"/>
          <w:sz w:val="26"/>
          <w:szCs w:val="26"/>
        </w:rPr>
        <w:t xml:space="preserve"> В тесте используется балльная система оценивания. Тест считается успешно выполненным, если процент его выполнения составляет не менее 60%.</w:t>
      </w:r>
    </w:p>
    <w:p w:rsidR="00040E1D" w:rsidRPr="00B91C2B" w:rsidRDefault="00040E1D" w:rsidP="00B91C2B">
      <w:pPr>
        <w:spacing w:after="0" w:line="240" w:lineRule="auto"/>
        <w:ind w:firstLine="78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Пример заданий:</w:t>
      </w:r>
    </w:p>
    <w:p w:rsidR="00040E1D" w:rsidRPr="00B91C2B" w:rsidRDefault="00040E1D" w:rsidP="00B91C2B">
      <w:pPr>
        <w:spacing w:after="0" w:line="240" w:lineRule="auto"/>
        <w:ind w:firstLine="780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1. Выберите 2 вида чтения, которые оцениваются в международном исследовании </w:t>
      </w:r>
      <w:r w:rsidRPr="00B91C2B">
        <w:rPr>
          <w:rFonts w:ascii="Times New Roman" w:hAnsi="Times New Roman"/>
          <w:b/>
          <w:sz w:val="26"/>
          <w:szCs w:val="26"/>
          <w:lang w:val="en-US"/>
        </w:rPr>
        <w:t>PIRLS</w:t>
      </w:r>
      <w:r w:rsidRPr="00B91C2B">
        <w:rPr>
          <w:rFonts w:ascii="Times New Roman" w:hAnsi="Times New Roman"/>
          <w:b/>
          <w:sz w:val="26"/>
          <w:szCs w:val="26"/>
        </w:rPr>
        <w:t>?</w:t>
      </w: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А) Чтение с целью прогнозирования информации по структуре и смыслу;</w:t>
      </w: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Б) Чтение с целью приобретения читательского литературного опыта;</w:t>
      </w: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В) Чтение с целью освоения и использования информации;</w:t>
      </w:r>
    </w:p>
    <w:p w:rsidR="00040E1D" w:rsidRPr="00B91C2B" w:rsidRDefault="00040E1D" w:rsidP="00B91C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Г) Чтение с целью овладения графемно-фонемными связями языка.</w:t>
      </w:r>
    </w:p>
    <w:p w:rsidR="00040E1D" w:rsidRPr="00B91C2B" w:rsidRDefault="00040E1D" w:rsidP="00B91C2B">
      <w:pPr>
        <w:spacing w:after="0" w:line="240" w:lineRule="auto"/>
        <w:ind w:firstLine="390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2. Какие из международных исследований направлены на оценку уровня читательской грамотности?</w:t>
      </w:r>
    </w:p>
    <w:p w:rsidR="00040E1D" w:rsidRPr="00B91C2B" w:rsidRDefault="00040E1D" w:rsidP="00B91C2B">
      <w:pPr>
        <w:numPr>
          <w:ilvl w:val="0"/>
          <w:numId w:val="16"/>
        </w:numPr>
        <w:spacing w:after="0" w:line="240" w:lineRule="auto"/>
        <w:ind w:firstLine="390"/>
        <w:rPr>
          <w:rFonts w:ascii="Times New Roman" w:hAnsi="Times New Roman"/>
          <w:sz w:val="26"/>
          <w:szCs w:val="26"/>
          <w:lang w:val="en-US"/>
        </w:rPr>
      </w:pPr>
      <w:r w:rsidRPr="00B91C2B">
        <w:rPr>
          <w:rFonts w:ascii="Times New Roman" w:hAnsi="Times New Roman"/>
          <w:sz w:val="26"/>
          <w:szCs w:val="26"/>
          <w:lang w:val="en-US"/>
        </w:rPr>
        <w:t>PISA</w:t>
      </w:r>
    </w:p>
    <w:p w:rsidR="00040E1D" w:rsidRPr="00B91C2B" w:rsidRDefault="00040E1D" w:rsidP="00B91C2B">
      <w:pPr>
        <w:numPr>
          <w:ilvl w:val="0"/>
          <w:numId w:val="16"/>
        </w:numPr>
        <w:spacing w:after="0" w:line="240" w:lineRule="auto"/>
        <w:ind w:firstLine="390"/>
        <w:rPr>
          <w:rFonts w:ascii="Times New Roman" w:hAnsi="Times New Roman"/>
          <w:sz w:val="26"/>
          <w:szCs w:val="26"/>
          <w:lang w:val="en-US"/>
        </w:rPr>
      </w:pPr>
      <w:r w:rsidRPr="00B91C2B">
        <w:rPr>
          <w:rFonts w:ascii="Times New Roman" w:hAnsi="Times New Roman"/>
          <w:sz w:val="26"/>
          <w:szCs w:val="26"/>
          <w:lang w:val="en-US"/>
        </w:rPr>
        <w:t>TALIS</w:t>
      </w:r>
    </w:p>
    <w:p w:rsidR="00040E1D" w:rsidRPr="00B91C2B" w:rsidRDefault="00040E1D" w:rsidP="00B91C2B">
      <w:pPr>
        <w:numPr>
          <w:ilvl w:val="0"/>
          <w:numId w:val="16"/>
        </w:numPr>
        <w:spacing w:after="0" w:line="240" w:lineRule="auto"/>
        <w:ind w:firstLine="390"/>
        <w:rPr>
          <w:rFonts w:ascii="Times New Roman" w:hAnsi="Times New Roman"/>
          <w:sz w:val="26"/>
          <w:szCs w:val="26"/>
          <w:lang w:val="en-US"/>
        </w:rPr>
      </w:pPr>
      <w:r w:rsidRPr="00B91C2B">
        <w:rPr>
          <w:rFonts w:ascii="Times New Roman" w:hAnsi="Times New Roman"/>
          <w:sz w:val="26"/>
          <w:szCs w:val="26"/>
          <w:lang w:val="en-US"/>
        </w:rPr>
        <w:t>PIRLS</w:t>
      </w:r>
    </w:p>
    <w:p w:rsidR="00040E1D" w:rsidRPr="00B91C2B" w:rsidRDefault="00040E1D" w:rsidP="00B91C2B">
      <w:pPr>
        <w:numPr>
          <w:ilvl w:val="0"/>
          <w:numId w:val="16"/>
        </w:numPr>
        <w:spacing w:after="0" w:line="240" w:lineRule="auto"/>
        <w:ind w:firstLine="390"/>
        <w:rPr>
          <w:rFonts w:ascii="Times New Roman" w:hAnsi="Times New Roman"/>
          <w:sz w:val="26"/>
          <w:szCs w:val="26"/>
          <w:lang w:val="en-US"/>
        </w:rPr>
      </w:pPr>
      <w:r w:rsidRPr="00B91C2B">
        <w:rPr>
          <w:rFonts w:ascii="Times New Roman" w:hAnsi="Times New Roman"/>
          <w:sz w:val="26"/>
          <w:szCs w:val="26"/>
          <w:lang w:val="en-US"/>
        </w:rPr>
        <w:t>TIMSS</w:t>
      </w:r>
    </w:p>
    <w:p w:rsidR="00040E1D" w:rsidRPr="00B91C2B" w:rsidRDefault="00040E1D" w:rsidP="00B91C2B">
      <w:pPr>
        <w:spacing w:after="0" w:line="240" w:lineRule="auto"/>
        <w:ind w:firstLine="39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Промежуточный контроль к модулю «Методические вопросы формирования и оценивания читательской грамотности в начальной школе».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Форма: </w:t>
      </w:r>
      <w:r w:rsidRPr="00B91C2B">
        <w:rPr>
          <w:rFonts w:ascii="Times New Roman" w:hAnsi="Times New Roman"/>
          <w:sz w:val="26"/>
          <w:szCs w:val="26"/>
        </w:rPr>
        <w:t>Тестирование.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 xml:space="preserve">Описание, требования к выполнению: </w:t>
      </w:r>
      <w:r w:rsidRPr="00B91C2B">
        <w:rPr>
          <w:rFonts w:ascii="Times New Roman" w:hAnsi="Times New Roman"/>
          <w:sz w:val="26"/>
          <w:szCs w:val="26"/>
        </w:rPr>
        <w:t xml:space="preserve">Тест состоит из 10 заданий. Максимальное количество баллов – 10 баллов. 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Критерии оценивания:</w:t>
      </w:r>
      <w:r w:rsidRPr="00B91C2B">
        <w:rPr>
          <w:rFonts w:ascii="Times New Roman" w:hAnsi="Times New Roman"/>
          <w:sz w:val="26"/>
          <w:szCs w:val="26"/>
        </w:rPr>
        <w:t xml:space="preserve"> В тесте используется балльная система оценивания. Тест считается успешно выполненным, если процент его выполнения составляет не менее 60%.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Пример заданий: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1. К какому виду можно отнести текст, состоящий исключительно из таблицы?</w:t>
      </w:r>
    </w:p>
    <w:p w:rsidR="00040E1D" w:rsidRPr="00B91C2B" w:rsidRDefault="00040E1D" w:rsidP="00B91C2B">
      <w:pPr>
        <w:numPr>
          <w:ilvl w:val="0"/>
          <w:numId w:val="15"/>
        </w:numPr>
        <w:tabs>
          <w:tab w:val="clear" w:pos="720"/>
          <w:tab w:val="num" w:pos="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сплошной;</w:t>
      </w:r>
    </w:p>
    <w:p w:rsidR="00040E1D" w:rsidRPr="00B91C2B" w:rsidRDefault="00040E1D" w:rsidP="00B91C2B">
      <w:pPr>
        <w:numPr>
          <w:ilvl w:val="0"/>
          <w:numId w:val="15"/>
        </w:numPr>
        <w:tabs>
          <w:tab w:val="clear" w:pos="720"/>
          <w:tab w:val="num" w:pos="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множественный;</w:t>
      </w:r>
    </w:p>
    <w:p w:rsidR="00040E1D" w:rsidRPr="00B91C2B" w:rsidRDefault="00040E1D" w:rsidP="00B91C2B">
      <w:pPr>
        <w:numPr>
          <w:ilvl w:val="0"/>
          <w:numId w:val="15"/>
        </w:numPr>
        <w:tabs>
          <w:tab w:val="clear" w:pos="720"/>
          <w:tab w:val="num" w:pos="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несплошной;</w:t>
      </w:r>
    </w:p>
    <w:p w:rsidR="00040E1D" w:rsidRPr="00B91C2B" w:rsidRDefault="00040E1D" w:rsidP="00B91C2B">
      <w:pPr>
        <w:numPr>
          <w:ilvl w:val="0"/>
          <w:numId w:val="15"/>
        </w:numPr>
        <w:tabs>
          <w:tab w:val="clear" w:pos="720"/>
          <w:tab w:val="num" w:pos="0"/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составной.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2. К какой содержательной области относится следующий текст: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i/>
          <w:iCs/>
          <w:sz w:val="26"/>
          <w:szCs w:val="26"/>
        </w:rPr>
      </w:pPr>
      <w:r w:rsidRPr="00B91C2B">
        <w:rPr>
          <w:rFonts w:ascii="Times New Roman" w:hAnsi="Times New Roman"/>
          <w:i/>
          <w:iCs/>
          <w:sz w:val="26"/>
          <w:szCs w:val="26"/>
        </w:rPr>
        <w:t>Земля, вставшая на дыбы! Облака и птицы в горах пролетают глубоко под ногами, а реки, бывает, шумят высоко над головой. Можно пройти под радугу, как под арку. Можно наяву парить в облаках.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1) Изучение планеты;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lastRenderedPageBreak/>
        <w:t>2) Путешествие по родной земле;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3) Человек и природа;</w:t>
      </w:r>
    </w:p>
    <w:p w:rsidR="00040E1D" w:rsidRPr="00B91C2B" w:rsidRDefault="00040E1D" w:rsidP="00B9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4) Экологические проблемы.</w:t>
      </w:r>
    </w:p>
    <w:p w:rsidR="00040E1D" w:rsidRPr="00B91C2B" w:rsidRDefault="00040E1D" w:rsidP="00B91C2B">
      <w:pPr>
        <w:spacing w:after="0" w:line="240" w:lineRule="auto"/>
        <w:ind w:firstLine="39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3.3. Итоговая аттестация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Представляет собой комплексную контрольную работу по итогом освоения учебных модулей профессионального блока программы: 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Модуль 1 «</w:t>
      </w:r>
      <w:r w:rsidRPr="00B91C2B">
        <w:rPr>
          <w:rFonts w:ascii="Times New Roman" w:hAnsi="Times New Roman"/>
          <w:bCs/>
          <w:sz w:val="26"/>
          <w:szCs w:val="26"/>
        </w:rPr>
        <w:t>Теоретические аспекты формирования читательской грамотности младших школьников</w:t>
      </w:r>
      <w:r w:rsidRPr="00B91C2B">
        <w:rPr>
          <w:rFonts w:ascii="Times New Roman" w:hAnsi="Times New Roman"/>
          <w:sz w:val="26"/>
          <w:szCs w:val="26"/>
        </w:rPr>
        <w:t>»,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Модуль 2  </w:t>
      </w:r>
      <w:r w:rsidRPr="00B91C2B">
        <w:rPr>
          <w:rFonts w:ascii="Times New Roman" w:hAnsi="Times New Roman"/>
          <w:bCs/>
          <w:sz w:val="26"/>
          <w:szCs w:val="26"/>
        </w:rPr>
        <w:t>«</w:t>
      </w:r>
      <w:r w:rsidRPr="00B91C2B">
        <w:rPr>
          <w:rFonts w:ascii="Times New Roman" w:hAnsi="Times New Roman"/>
          <w:sz w:val="26"/>
          <w:szCs w:val="26"/>
        </w:rPr>
        <w:t>Методические вопросы формирования и оценивания читательской грамотности в начальной школе».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Итоговая контрольная работа состоит из 3 блоков: 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- блок заданий с выбором ответа; 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- блок заданий с кратким ответом; 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блок заданий с развернутым ответом, включающим практические задания на разработку инструмента по формированию и оценке читательской грамотности у младших школьников.</w:t>
      </w:r>
    </w:p>
    <w:p w:rsidR="00040E1D" w:rsidRPr="00B91C2B" w:rsidRDefault="00040E1D" w:rsidP="00B91C2B">
      <w:pPr>
        <w:spacing w:after="0" w:line="240" w:lineRule="auto"/>
        <w:ind w:right="126"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Максимальный балл за итоговую контрольную работу составляет 65 баллов.</w:t>
      </w:r>
    </w:p>
    <w:p w:rsidR="00040E1D" w:rsidRPr="00B91C2B" w:rsidRDefault="00040E1D" w:rsidP="00B91C2B">
      <w:pPr>
        <w:spacing w:after="0" w:line="240" w:lineRule="auto"/>
        <w:ind w:firstLine="65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Итоговая аттестация осуществляется по совокупности результатов всех видов контроля, предусмотренных программой: промежуточная контрольная №1 – 10 баллов, промежуточная контрольная №2 – 10 баллов, итоговая аттестационная работа – 65 баллов. Максимальная сумма баллов итоговой аттестации составляет </w:t>
      </w:r>
      <w:r w:rsidRPr="00B91C2B">
        <w:rPr>
          <w:rFonts w:ascii="Times New Roman" w:hAnsi="Times New Roman"/>
          <w:b/>
          <w:sz w:val="26"/>
          <w:szCs w:val="26"/>
        </w:rPr>
        <w:t>85 баллов</w:t>
      </w:r>
      <w:r w:rsidRPr="00B91C2B">
        <w:rPr>
          <w:rFonts w:ascii="Times New Roman" w:hAnsi="Times New Roman"/>
          <w:sz w:val="26"/>
          <w:szCs w:val="26"/>
        </w:rPr>
        <w:t>, что является</w:t>
      </w:r>
      <w:r w:rsidRPr="00B91C2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sz w:val="26"/>
          <w:szCs w:val="26"/>
        </w:rPr>
        <w:t>100%</w:t>
      </w:r>
      <w:r w:rsidRPr="00B91C2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выполнения работы.</w:t>
      </w:r>
      <w:r w:rsidRPr="00B91C2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Итоговая аттестационная</w:t>
      </w:r>
      <w:r w:rsidRPr="00B91C2B">
        <w:rPr>
          <w:rFonts w:ascii="Times New Roman" w:hAnsi="Times New Roman"/>
          <w:b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 xml:space="preserve">работа считается невыполненной, если процент её выполнения составляет </w:t>
      </w:r>
      <w:r w:rsidRPr="00B91C2B">
        <w:rPr>
          <w:rFonts w:ascii="Times New Roman" w:hAnsi="Times New Roman"/>
          <w:b/>
          <w:sz w:val="26"/>
          <w:szCs w:val="26"/>
        </w:rPr>
        <w:t>менее 40 %.</w:t>
      </w:r>
    </w:p>
    <w:p w:rsidR="00040E1D" w:rsidRPr="00B91C2B" w:rsidRDefault="00040E1D" w:rsidP="00B91C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91C2B">
        <w:rPr>
          <w:rFonts w:ascii="Times New Roman" w:hAnsi="Times New Roman"/>
          <w:b/>
          <w:sz w:val="26"/>
          <w:szCs w:val="26"/>
          <w:shd w:val="clear" w:color="auto" w:fill="FFFFFF"/>
        </w:rPr>
        <w:t>Нормативные документы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color w:val="3272C0"/>
          <w:sz w:val="26"/>
          <w:szCs w:val="26"/>
          <w:shd w:val="clear" w:color="auto" w:fill="FFFFFF"/>
        </w:rPr>
      </w:pPr>
      <w:r w:rsidRPr="00B91C2B">
        <w:rPr>
          <w:rFonts w:ascii="Times New Roman" w:eastAsia="DejaVuSans" w:hAnsi="Times New Roman"/>
          <w:color w:val="000000"/>
          <w:sz w:val="26"/>
          <w:szCs w:val="26"/>
        </w:rPr>
        <w:t xml:space="preserve">Федеральный закон «Об образовании в РФ» № 273-ФЗ от 29.12.2012 (с изменениями и дополнениями): принят Государственной Думой 21 декабря 2012 года, одобрен Советом Федерации 26 декабря 2012 года: послед. ред. // Кодексы и законы: правовая навигационная система: сайт. </w:t>
      </w:r>
      <w:r w:rsidRPr="00B91C2B">
        <w:rPr>
          <w:rFonts w:ascii="Times New Roman" w:hAnsi="Times New Roman"/>
          <w:sz w:val="26"/>
          <w:szCs w:val="26"/>
          <w:lang w:val="en-US"/>
        </w:rPr>
        <w:t>URL</w:t>
      </w:r>
      <w:r w:rsidRPr="00B91C2B">
        <w:rPr>
          <w:rFonts w:ascii="Times New Roman" w:hAnsi="Times New Roman"/>
          <w:sz w:val="26"/>
          <w:szCs w:val="26"/>
        </w:rPr>
        <w:t xml:space="preserve">: </w:t>
      </w:r>
      <w:hyperlink r:id="rId14" w:history="1"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https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://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.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zakonrf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.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info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/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zakon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-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ob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-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obrazovanii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-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v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-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rf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/?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ysclid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=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ld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9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trqyd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6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w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90645408</w:t>
        </w:r>
      </w:hyperlink>
      <w:r w:rsidRPr="00B91C2B">
        <w:rPr>
          <w:rFonts w:ascii="Times New Roman" w:hAnsi="Times New Roman"/>
          <w:sz w:val="26"/>
          <w:szCs w:val="26"/>
        </w:rPr>
        <w:t xml:space="preserve"> (дата обращения: 24.01.2023);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1C2B">
        <w:rPr>
          <w:rFonts w:ascii="Times New Roman" w:hAnsi="Times New Roman"/>
          <w:sz w:val="26"/>
          <w:szCs w:val="26"/>
          <w:shd w:val="clear" w:color="auto" w:fill="FFFFFF"/>
        </w:rPr>
        <w:t xml:space="preserve">Закон Российской Федерации о поправке к Конституции Российской Федерации от 14 апреля 2020 г.  № 1-ФКЗ «О совершенствовании регулирования отдельных вопросов организации и функционирования публичной власти» Гарант.ру: информационно-правовой портал. URL: </w:t>
      </w:r>
      <w:hyperlink r:id="rId15" w:history="1">
        <w:r w:rsidRPr="00B91C2B">
          <w:rPr>
            <w:rStyle w:val="a9"/>
            <w:rFonts w:ascii="Times New Roman" w:hAnsi="Times New Roman"/>
            <w:sz w:val="26"/>
            <w:szCs w:val="26"/>
            <w:shd w:val="clear" w:color="auto" w:fill="FFFFFF"/>
          </w:rPr>
          <w:t>https://base.garant.ru/73742836/</w:t>
        </w:r>
      </w:hyperlink>
      <w:r w:rsidRPr="00B91C2B">
        <w:rPr>
          <w:rFonts w:ascii="Times New Roman" w:hAnsi="Times New Roman"/>
          <w:sz w:val="26"/>
          <w:szCs w:val="26"/>
          <w:shd w:val="clear" w:color="auto" w:fill="FFFFFF"/>
        </w:rPr>
        <w:t xml:space="preserve"> (дата обращения: 02.02.2023);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1C2B">
        <w:rPr>
          <w:rFonts w:ascii="Times New Roman" w:hAnsi="Times New Roman"/>
          <w:sz w:val="26"/>
          <w:szCs w:val="26"/>
          <w:shd w:val="clear" w:color="auto" w:fill="FFFFFF"/>
        </w:rPr>
        <w:t xml:space="preserve">Указ Президента России «О национальных целях и стратегических задачах развития Российской Федерации на период до 2024 года»// Официальные сетевые ресурсы. Президент России.  URL: </w:t>
      </w:r>
      <w:hyperlink r:id="rId16" w:history="1">
        <w:r w:rsidRPr="00B91C2B">
          <w:rPr>
            <w:rStyle w:val="a9"/>
            <w:rFonts w:ascii="Times New Roman" w:hAnsi="Times New Roman"/>
            <w:sz w:val="26"/>
            <w:szCs w:val="26"/>
            <w:shd w:val="clear" w:color="auto" w:fill="FFFFFF"/>
          </w:rPr>
          <w:t>http://www.kremlin.ru/acts/bank/43027</w:t>
        </w:r>
      </w:hyperlink>
      <w:r w:rsidRPr="00B91C2B">
        <w:rPr>
          <w:rFonts w:ascii="Times New Roman" w:hAnsi="Times New Roman"/>
          <w:sz w:val="26"/>
          <w:szCs w:val="26"/>
          <w:shd w:val="clear" w:color="auto" w:fill="FFFFFF"/>
        </w:rPr>
        <w:t xml:space="preserve"> (дата обращения: 30.01.2023);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 </w:t>
      </w:r>
      <w:hyperlink r:id="rId17" w:anchor="/document/70512244/paragraph/5/doclist/5/showentries/0/highlight/JTVCJTdCJTIybmVlZF9jb3JyZWN0aW9uJTIyJTNBZmFsc2UlMkMlMjJjb250ZXh0JTIyJTNBJTIyJTVDdTA0MWYlNUN1MDQ0MCU1Q3UwNDM4JTVDdTA0M2ElNUN1MDQzMCU1Q3UwNDM3JTIwJTVDdTA0M2UlNUN1MDQ0MiUyMDE3JTIwJTVDdTA0M2UlNU" w:history="1">
        <w:r w:rsidRPr="00B91C2B">
          <w:rPr>
            <w:rFonts w:ascii="Times New Roman" w:hAnsi="Times New Roman"/>
            <w:sz w:val="26"/>
            <w:szCs w:val="26"/>
          </w:rPr>
          <w:t>Приказ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Министерства </w:t>
        </w:r>
        <w:r w:rsidRPr="00B91C2B">
          <w:rPr>
            <w:rFonts w:ascii="Times New Roman" w:hAnsi="Times New Roman"/>
            <w:sz w:val="26"/>
            <w:szCs w:val="26"/>
          </w:rPr>
          <w:t>просвещения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 xml:space="preserve"> РФ от </w:t>
        </w:r>
        <w:r w:rsidRPr="00B91C2B">
          <w:rPr>
            <w:rFonts w:ascii="Times New Roman" w:hAnsi="Times New Roman"/>
            <w:sz w:val="26"/>
            <w:szCs w:val="26"/>
          </w:rPr>
          <w:t>31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мая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2021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г. № 286 «Об </w:t>
        </w:r>
        <w:r w:rsidRPr="00B91C2B">
          <w:rPr>
            <w:rFonts w:ascii="Times New Roman" w:hAnsi="Times New Roman"/>
            <w:sz w:val="26"/>
            <w:szCs w:val="26"/>
          </w:rPr>
          <w:t>утверждении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федерального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государственного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образовательного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стандарта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начального общего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 </w:t>
        </w:r>
        <w:r w:rsidRPr="00B91C2B">
          <w:rPr>
            <w:rFonts w:ascii="Times New Roman" w:hAnsi="Times New Roman"/>
            <w:sz w:val="26"/>
            <w:szCs w:val="26"/>
          </w:rPr>
          <w:t>образования</w:t>
        </w:r>
        <w:r w:rsidRPr="00B91C2B">
          <w:rPr>
            <w:rFonts w:ascii="Times New Roman" w:hAnsi="Times New Roman"/>
            <w:sz w:val="26"/>
            <w:szCs w:val="26"/>
            <w:shd w:val="clear" w:color="auto" w:fill="FFFFFF"/>
          </w:rPr>
          <w:t>»</w:t>
        </w:r>
      </w:hyperlink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eastAsia="DejaVuSans" w:hAnsi="Times New Roman"/>
          <w:color w:val="000000"/>
          <w:sz w:val="26"/>
          <w:szCs w:val="26"/>
        </w:rPr>
        <w:t xml:space="preserve">// </w:t>
      </w:r>
      <w:r w:rsidRPr="00B91C2B">
        <w:rPr>
          <w:rFonts w:ascii="Times New Roman" w:hAnsi="Times New Roman"/>
          <w:sz w:val="26"/>
          <w:szCs w:val="26"/>
        </w:rPr>
        <w:t xml:space="preserve">Гарант.ру: информационно-правовой портал. </w:t>
      </w:r>
      <w:r w:rsidRPr="00B91C2B">
        <w:rPr>
          <w:rFonts w:ascii="Times New Roman" w:hAnsi="Times New Roman"/>
          <w:sz w:val="26"/>
          <w:szCs w:val="26"/>
          <w:lang w:val="en-US"/>
        </w:rPr>
        <w:t>URL</w:t>
      </w:r>
      <w:r w:rsidRPr="00B91C2B">
        <w:rPr>
          <w:rFonts w:ascii="Times New Roman" w:hAnsi="Times New Roman"/>
          <w:sz w:val="26"/>
          <w:szCs w:val="26"/>
        </w:rPr>
        <w:t xml:space="preserve">: </w:t>
      </w:r>
      <w:hyperlink r:id="rId18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https://www.garant.ru/products/ipo/prime/doc/400807193/?ysclid=ldb6oqgsu3574591865</w:t>
        </w:r>
      </w:hyperlink>
      <w:r w:rsidRPr="00B91C2B">
        <w:rPr>
          <w:rFonts w:ascii="Times New Roman" w:hAnsi="Times New Roman"/>
          <w:sz w:val="26"/>
          <w:szCs w:val="26"/>
        </w:rPr>
        <w:t xml:space="preserve"> (дата обращения: 25.01.2023);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Приказ Министерства Просвещения Российской Федерации от 27 ноября 2020 г. № 678 «Об утверждении порядка проведения Всероссийской олимпиады школьников»// Гарант.ру: информационно-правовой портал. URL: </w:t>
      </w:r>
      <w:hyperlink r:id="rId19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https://www.garant.ru/products/ipo/prime/doc/400311428/?ysclid=ldgrdrsnco202990197</w:t>
        </w:r>
      </w:hyperlink>
      <w:r w:rsidRPr="00B91C2B">
        <w:rPr>
          <w:rFonts w:ascii="Times New Roman" w:hAnsi="Times New Roman"/>
          <w:sz w:val="26"/>
          <w:szCs w:val="26"/>
        </w:rPr>
        <w:t xml:space="preserve"> (дата обращения: 30.01.2023);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Распоряжение Правительства РФ от 27 декабря 2018 г. № 2950-р «Об утверждении Концепции развития добровольчества (волонтерства) в РФ до 2025 г.» // Pravo.gov.ru: Официальный интернет-портал правовой информации URL: </w:t>
      </w:r>
      <w:hyperlink r:id="rId20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http://publication.pravo.gov.ru/Document/View/0001201812280070?ysclid=ldgrv6rby2405373506</w:t>
        </w:r>
      </w:hyperlink>
      <w:r w:rsidRPr="00B91C2B">
        <w:rPr>
          <w:rFonts w:ascii="Times New Roman" w:hAnsi="Times New Roman"/>
          <w:sz w:val="26"/>
          <w:szCs w:val="26"/>
        </w:rPr>
        <w:t xml:space="preserve"> (дата обращения: 30.01.2023);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Приказ Рособрнадзора №590, Минпросвещения России 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обучающихся»// КонсультантПлюс: сайт. </w:t>
      </w:r>
      <w:r w:rsidRPr="00B91C2B">
        <w:rPr>
          <w:rFonts w:ascii="Times New Roman" w:hAnsi="Times New Roman"/>
          <w:sz w:val="26"/>
          <w:szCs w:val="26"/>
          <w:lang w:val="en-US"/>
        </w:rPr>
        <w:t>URL</w:t>
      </w:r>
      <w:r w:rsidRPr="00B91C2B">
        <w:rPr>
          <w:rFonts w:ascii="Times New Roman" w:hAnsi="Times New Roman"/>
          <w:sz w:val="26"/>
          <w:szCs w:val="26"/>
        </w:rPr>
        <w:t xml:space="preserve">: </w:t>
      </w:r>
      <w:hyperlink r:id="rId21" w:history="1">
        <w:r w:rsidRPr="00B91C2B">
          <w:rPr>
            <w:rStyle w:val="a9"/>
            <w:rFonts w:ascii="Times New Roman" w:hAnsi="Times New Roman"/>
            <w:sz w:val="26"/>
            <w:szCs w:val="26"/>
          </w:rPr>
          <w:t>/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.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consultant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.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/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document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/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cons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_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doc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_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LAW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_342082/?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ysclid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=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ld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9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usk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17</w:t>
        </w:r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xy</w:t>
        </w:r>
        <w:r w:rsidRPr="00B91C2B">
          <w:rPr>
            <w:rStyle w:val="a9"/>
            <w:rFonts w:ascii="Times New Roman" w:hAnsi="Times New Roman"/>
            <w:sz w:val="26"/>
            <w:szCs w:val="26"/>
          </w:rPr>
          <w:t>51596571</w:t>
        </w:r>
      </w:hyperlink>
      <w:r w:rsidRPr="00B91C2B">
        <w:rPr>
          <w:rFonts w:ascii="Times New Roman" w:hAnsi="Times New Roman"/>
          <w:sz w:val="26"/>
          <w:szCs w:val="26"/>
        </w:rPr>
        <w:t xml:space="preserve">   (дата обращения: 24.01.2023);</w:t>
      </w:r>
    </w:p>
    <w:p w:rsidR="00040E1D" w:rsidRPr="00B91C2B" w:rsidRDefault="00040E1D" w:rsidP="00B91C2B">
      <w:pPr>
        <w:pStyle w:val="af6"/>
        <w:numPr>
          <w:ilvl w:val="2"/>
          <w:numId w:val="18"/>
        </w:numPr>
        <w:tabs>
          <w:tab w:val="left" w:pos="0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Постановление Правительства РФ от 26 декабря 2017 г. № 1642 «Об утверждении государственной программы Российской Федерации «Развитие образования» // Гарант.ру: информационно-правовой портал. URL: </w:t>
      </w:r>
      <w:hyperlink r:id="rId22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https://base.garant.ru/71848426/</w:t>
        </w:r>
      </w:hyperlink>
      <w:r w:rsidRPr="00B91C2B">
        <w:rPr>
          <w:rFonts w:ascii="Times New Roman" w:hAnsi="Times New Roman"/>
          <w:sz w:val="26"/>
          <w:szCs w:val="26"/>
        </w:rPr>
        <w:t xml:space="preserve"> (Дата публикации: 25.01.2023).</w:t>
      </w:r>
    </w:p>
    <w:p w:rsidR="00040E1D" w:rsidRPr="00B91C2B" w:rsidRDefault="00040E1D" w:rsidP="00B91C2B">
      <w:pPr>
        <w:spacing w:after="0" w:line="240" w:lineRule="auto"/>
        <w:ind w:right="40" w:firstLine="650"/>
        <w:jc w:val="both"/>
        <w:rPr>
          <w:rFonts w:ascii="Times New Roman" w:hAnsi="Times New Roman"/>
          <w:b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right="40" w:firstLine="65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Литература</w:t>
      </w:r>
    </w:p>
    <w:p w:rsidR="00040E1D" w:rsidRPr="00B91C2B" w:rsidRDefault="00040E1D" w:rsidP="00B91C2B">
      <w:pPr>
        <w:spacing w:after="0" w:line="240" w:lineRule="auto"/>
        <w:ind w:right="40" w:firstLine="650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Основная литература</w:t>
      </w:r>
    </w:p>
    <w:p w:rsidR="00040E1D" w:rsidRPr="00B91C2B" w:rsidRDefault="00040E1D" w:rsidP="00B91C2B">
      <w:pPr>
        <w:pStyle w:val="a7"/>
        <w:numPr>
          <w:ilvl w:val="0"/>
          <w:numId w:val="17"/>
        </w:numPr>
        <w:spacing w:after="0"/>
        <w:ind w:left="0" w:firstLine="650"/>
        <w:jc w:val="both"/>
        <w:rPr>
          <w:rFonts w:ascii="Times New Roman" w:hAnsi="Times New Roman" w:cs="Times New Roman"/>
          <w:sz w:val="26"/>
          <w:szCs w:val="26"/>
        </w:rPr>
      </w:pPr>
      <w:r w:rsidRPr="00B91C2B">
        <w:rPr>
          <w:rStyle w:val="aff0"/>
          <w:color w:val="auto"/>
          <w:sz w:val="26"/>
          <w:szCs w:val="26"/>
        </w:rPr>
        <w:t xml:space="preserve">Функциональная грамотность младшего школьника: книга для учителя: [издание в </w:t>
      </w:r>
      <w:r w:rsidRPr="00B91C2B">
        <w:rPr>
          <w:rStyle w:val="aff0"/>
          <w:color w:val="auto"/>
          <w:sz w:val="26"/>
          <w:szCs w:val="26"/>
          <w:lang w:val="en-US" w:eastAsia="en-US"/>
        </w:rPr>
        <w:t>pdf</w:t>
      </w:r>
      <w:r w:rsidRPr="00B91C2B">
        <w:rPr>
          <w:rStyle w:val="aff0"/>
          <w:color w:val="auto"/>
          <w:sz w:val="26"/>
          <w:szCs w:val="26"/>
        </w:rPr>
        <w:t>-формате] / Н.Ф. Виногра</w:t>
      </w:r>
      <w:r w:rsidRPr="00B91C2B">
        <w:rPr>
          <w:rStyle w:val="aff0"/>
          <w:color w:val="auto"/>
          <w:sz w:val="26"/>
          <w:szCs w:val="26"/>
        </w:rPr>
        <w:softHyphen/>
        <w:t xml:space="preserve">дова, Е. Э. Кочурова, М. И. Кузнецова [и др.]; под ред. Н.Ф. Виноградовой. </w:t>
      </w:r>
      <w:r w:rsidRPr="00B91C2B">
        <w:rPr>
          <w:rFonts w:ascii="Times New Roman" w:hAnsi="Times New Roman" w:cs="Times New Roman"/>
          <w:sz w:val="26"/>
          <w:szCs w:val="26"/>
        </w:rPr>
        <w:t>–</w:t>
      </w:r>
      <w:r w:rsidRPr="00B91C2B">
        <w:rPr>
          <w:rStyle w:val="aff0"/>
          <w:color w:val="auto"/>
          <w:sz w:val="26"/>
          <w:szCs w:val="26"/>
        </w:rPr>
        <w:t xml:space="preserve"> 2-е изд., перераб. </w:t>
      </w:r>
      <w:r w:rsidRPr="00B91C2B">
        <w:rPr>
          <w:rFonts w:ascii="Times New Roman" w:hAnsi="Times New Roman" w:cs="Times New Roman"/>
          <w:sz w:val="26"/>
          <w:szCs w:val="26"/>
        </w:rPr>
        <w:t>–</w:t>
      </w:r>
      <w:r w:rsidRPr="00B91C2B">
        <w:rPr>
          <w:rStyle w:val="aff0"/>
          <w:color w:val="auto"/>
          <w:sz w:val="26"/>
          <w:szCs w:val="26"/>
        </w:rPr>
        <w:t xml:space="preserve"> Москва: Просве</w:t>
      </w:r>
      <w:r w:rsidRPr="00B91C2B">
        <w:rPr>
          <w:rStyle w:val="aff0"/>
          <w:color w:val="auto"/>
          <w:sz w:val="26"/>
          <w:szCs w:val="26"/>
        </w:rPr>
        <w:softHyphen/>
        <w:t xml:space="preserve">щение, 2022. </w:t>
      </w:r>
      <w:r w:rsidRPr="00B91C2B">
        <w:rPr>
          <w:rFonts w:ascii="Times New Roman" w:hAnsi="Times New Roman" w:cs="Times New Roman"/>
          <w:sz w:val="26"/>
          <w:szCs w:val="26"/>
        </w:rPr>
        <w:t>–</w:t>
      </w:r>
      <w:r w:rsidRPr="00B91C2B">
        <w:rPr>
          <w:rStyle w:val="aff0"/>
          <w:color w:val="auto"/>
          <w:sz w:val="26"/>
          <w:szCs w:val="26"/>
        </w:rPr>
        <w:t xml:space="preserve"> 274, [2] с.: ил. </w:t>
      </w:r>
      <w:r w:rsidRPr="00B91C2B">
        <w:rPr>
          <w:rFonts w:ascii="Times New Roman" w:hAnsi="Times New Roman" w:cs="Times New Roman"/>
          <w:sz w:val="26"/>
          <w:szCs w:val="26"/>
        </w:rPr>
        <w:t>–</w:t>
      </w:r>
      <w:r w:rsidRPr="00B91C2B">
        <w:rPr>
          <w:rStyle w:val="aff0"/>
          <w:color w:val="auto"/>
          <w:sz w:val="26"/>
          <w:szCs w:val="26"/>
        </w:rPr>
        <w:t xml:space="preserve"> (Успешный педагог XXI века);</w:t>
      </w:r>
    </w:p>
    <w:p w:rsidR="00040E1D" w:rsidRPr="00B91C2B" w:rsidRDefault="00040E1D" w:rsidP="00B91C2B">
      <w:pPr>
        <w:pStyle w:val="af6"/>
        <w:widowControl w:val="0"/>
        <w:numPr>
          <w:ilvl w:val="0"/>
          <w:numId w:val="17"/>
        </w:numPr>
        <w:tabs>
          <w:tab w:val="left" w:pos="1241"/>
        </w:tabs>
        <w:autoSpaceDE w:val="0"/>
        <w:autoSpaceDN w:val="0"/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Читаем, решаем, живём. 2 класс (Читательская грамотность): пособие для обучающихся</w:t>
      </w:r>
      <w:r w:rsidRPr="00B91C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/ А.А. Демченко, Е.И. Прынь. – Краснодар, ГБОУ ИРО Краснодарского края. - 2022. – 64 с.;</w:t>
      </w:r>
    </w:p>
    <w:p w:rsidR="00040E1D" w:rsidRPr="00B91C2B" w:rsidRDefault="00040E1D" w:rsidP="00B91C2B">
      <w:pPr>
        <w:pStyle w:val="af6"/>
        <w:widowControl w:val="0"/>
        <w:numPr>
          <w:ilvl w:val="0"/>
          <w:numId w:val="17"/>
        </w:numPr>
        <w:tabs>
          <w:tab w:val="left" w:pos="1241"/>
        </w:tabs>
        <w:autoSpaceDE w:val="0"/>
        <w:autoSpaceDN w:val="0"/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Реализация курса «Читаем, решаем, живём» (Читательская и математическая грамотность), 2 класс: Пособие для учителя / Е.И. Прынь, Т.И. Жилина, Е.Н. Черник /Под общ. ред. Т.И. Жилиной – Краснодар, ГБОУ ИРО Краснодарского края. - 2022. – 25 с.; </w:t>
      </w:r>
    </w:p>
    <w:p w:rsidR="00040E1D" w:rsidRPr="00B91C2B" w:rsidRDefault="00040E1D" w:rsidP="00B91C2B">
      <w:pPr>
        <w:pStyle w:val="af6"/>
        <w:widowControl w:val="0"/>
        <w:numPr>
          <w:ilvl w:val="0"/>
          <w:numId w:val="17"/>
        </w:numPr>
        <w:tabs>
          <w:tab w:val="left" w:pos="1241"/>
        </w:tabs>
        <w:autoSpaceDE w:val="0"/>
        <w:autoSpaceDN w:val="0"/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Мостова О.Н. Формирование читательской грамотности в начальной школе: учеб.-метод. пособие / О.Н. Мостова, Т.Б. Шило, О.З. Никитина; под ред. О.Н. Мостовой, А.Н. Кочановой. – СПб.: ЛОИРО, 2019. – 133 с.;</w:t>
      </w:r>
    </w:p>
    <w:p w:rsidR="00040E1D" w:rsidRPr="00B91C2B" w:rsidRDefault="00040E1D" w:rsidP="00B91C2B">
      <w:pPr>
        <w:pStyle w:val="af6"/>
        <w:widowControl w:val="0"/>
        <w:numPr>
          <w:ilvl w:val="0"/>
          <w:numId w:val="17"/>
        </w:numPr>
        <w:tabs>
          <w:tab w:val="left" w:pos="1241"/>
        </w:tabs>
        <w:autoSpaceDE w:val="0"/>
        <w:autoSpaceDN w:val="0"/>
        <w:spacing w:after="0" w:line="240" w:lineRule="auto"/>
        <w:ind w:left="0" w:right="40" w:firstLine="650"/>
        <w:contextualSpacing w:val="0"/>
        <w:jc w:val="both"/>
        <w:rPr>
          <w:rFonts w:ascii="Times New Roman" w:eastAsia="Times New Roman,Bold" w:hAnsi="Times New Roman"/>
          <w:sz w:val="26"/>
          <w:szCs w:val="26"/>
        </w:rPr>
      </w:pPr>
      <w:r w:rsidRPr="00B91C2B">
        <w:rPr>
          <w:rFonts w:ascii="Times New Roman" w:eastAsia="Times New Roman,Bold" w:hAnsi="Times New Roman"/>
          <w:sz w:val="26"/>
          <w:szCs w:val="26"/>
        </w:rPr>
        <w:t>Технологии формирования функциональной грамотности младших школьников: методическое пособие / А.А. Бучек, Л.В. Серых, С.А. Пульная, Г.А. Репринцева. – Белгород: ООО «Эпицентр», 2020. – 364 с.</w:t>
      </w: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jc w:val="center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Дополнительная литература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Бахтигулова, Л. Б. Методика воспитательной работы: учебное пособие для вузов / Л. Б. Бахтигулова, А. В. Гаврилов.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2-е изд., испр. и доп.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М.: Издательство Юрайт, 2022.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188 с.;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lastRenderedPageBreak/>
        <w:t xml:space="preserve">Брыксина, О. Ф. Информационно-коммуникационные технологии в образовании: учебник / О.Ф. Брыксина, Е А Пономарева, М.Н. Сонина.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М.: ИНФРА-М, 2018.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549 с. </w:t>
      </w:r>
      <w:r w:rsidRPr="00B91C2B">
        <w:rPr>
          <w:rFonts w:ascii="Times New Roman" w:eastAsia="Times New Roman,Bold" w:hAnsi="Times New Roman"/>
          <w:sz w:val="26"/>
          <w:szCs w:val="26"/>
        </w:rPr>
        <w:t>–</w:t>
      </w:r>
      <w:r w:rsidRPr="00B91C2B">
        <w:rPr>
          <w:rFonts w:ascii="Times New Roman" w:hAnsi="Times New Roman"/>
          <w:sz w:val="26"/>
          <w:szCs w:val="26"/>
        </w:rPr>
        <w:t xml:space="preserve"> (Высшее образование: Бакалавриат);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Международная научно-практическая конференция «Образовательное пространство в информационную эпоху» (2021 International conference «Education Environment for the Information Age» (EEIA– 2021)): сборник научных трудов / под ред. С.В. Ивановой. М.: ФГБНУ «Институт стратегии развития образования РАО», 2021. – 608 с.;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PISA: читательская грамотность. – Минск: РИКЗ, 2020. – 201 с.; 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>Особенности ознакомления младших школьников с международными исследованиями:</w:t>
      </w:r>
      <w:r w:rsidRPr="00B91C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сборник материалов для обучающихся начальной школы, включающий систему заданий и упражнений, диагностический инструментарий, методические рекомендации / под редакцией Л.В. Серых, С.А. Пульной, Г.А. Репринцевой. – Белгород, 2019. – 72 с.;</w:t>
      </w:r>
    </w:p>
    <w:p w:rsidR="00040E1D" w:rsidRPr="00B91C2B" w:rsidRDefault="00040E1D" w:rsidP="00B91C2B">
      <w:pPr>
        <w:pStyle w:val="af6"/>
        <w:numPr>
          <w:ilvl w:val="0"/>
          <w:numId w:val="19"/>
        </w:numPr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Образ действия: методический журнал. – М: ФГБНУ «Институт стратегии развития образования РАО», 2022. – 103 с.</w:t>
      </w: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91C2B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B91C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040E1D" w:rsidRPr="00B91C2B" w:rsidRDefault="00040E1D" w:rsidP="00B91C2B">
      <w:pPr>
        <w:pStyle w:val="af6"/>
        <w:tabs>
          <w:tab w:val="left" w:pos="1241"/>
        </w:tabs>
        <w:spacing w:after="0" w:line="240" w:lineRule="auto"/>
        <w:ind w:left="0" w:right="40" w:firstLine="65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Электронные учебные материалы</w:t>
      </w:r>
    </w:p>
    <w:p w:rsidR="00040E1D" w:rsidRPr="00B91C2B" w:rsidRDefault="00040E1D" w:rsidP="00B91C2B">
      <w:pPr>
        <w:pStyle w:val="1"/>
        <w:ind w:firstLine="650"/>
        <w:jc w:val="both"/>
        <w:rPr>
          <w:rFonts w:ascii="Times New Roman" w:hAnsi="Times New Roman" w:cs="Times New Roman"/>
          <w:b w:val="0"/>
        </w:rPr>
      </w:pPr>
      <w:r w:rsidRPr="00B91C2B">
        <w:rPr>
          <w:rFonts w:ascii="Times New Roman" w:hAnsi="Times New Roman" w:cs="Times New Roman"/>
          <w:b w:val="0"/>
        </w:rPr>
        <w:t xml:space="preserve">1. Об исследовании </w:t>
      </w:r>
      <w:r w:rsidRPr="00B91C2B">
        <w:rPr>
          <w:rFonts w:ascii="Times New Roman" w:hAnsi="Times New Roman" w:cs="Times New Roman"/>
          <w:b w:val="0"/>
          <w:lang w:val="en-US"/>
        </w:rPr>
        <w:t>PIRLS</w:t>
      </w:r>
      <w:r w:rsidRPr="00B91C2B">
        <w:rPr>
          <w:rFonts w:ascii="Times New Roman" w:hAnsi="Times New Roman" w:cs="Times New Roman"/>
          <w:b w:val="0"/>
        </w:rPr>
        <w:t xml:space="preserve"> (</w:t>
      </w:r>
      <w:r w:rsidRPr="00B91C2B">
        <w:rPr>
          <w:rFonts w:ascii="Times New Roman" w:hAnsi="Times New Roman" w:cs="Times New Roman"/>
          <w:b w:val="0"/>
          <w:lang w:val="en-US"/>
        </w:rPr>
        <w:t>Progress</w:t>
      </w:r>
      <w:r w:rsidRPr="00B91C2B">
        <w:rPr>
          <w:rFonts w:ascii="Times New Roman" w:hAnsi="Times New Roman" w:cs="Times New Roman"/>
          <w:b w:val="0"/>
        </w:rPr>
        <w:t xml:space="preserve"> </w:t>
      </w:r>
      <w:r w:rsidRPr="00B91C2B">
        <w:rPr>
          <w:rFonts w:ascii="Times New Roman" w:hAnsi="Times New Roman" w:cs="Times New Roman"/>
          <w:b w:val="0"/>
          <w:lang w:val="en-US"/>
        </w:rPr>
        <w:t>in</w:t>
      </w:r>
      <w:r w:rsidRPr="00B91C2B">
        <w:rPr>
          <w:rFonts w:ascii="Times New Roman" w:hAnsi="Times New Roman" w:cs="Times New Roman"/>
          <w:b w:val="0"/>
        </w:rPr>
        <w:t xml:space="preserve"> </w:t>
      </w:r>
      <w:r w:rsidRPr="00B91C2B">
        <w:rPr>
          <w:rFonts w:ascii="Times New Roman" w:hAnsi="Times New Roman" w:cs="Times New Roman"/>
          <w:b w:val="0"/>
          <w:lang w:val="en-US"/>
        </w:rPr>
        <w:t>International</w:t>
      </w:r>
      <w:r w:rsidRPr="00B91C2B">
        <w:rPr>
          <w:rFonts w:ascii="Times New Roman" w:hAnsi="Times New Roman" w:cs="Times New Roman"/>
          <w:b w:val="0"/>
        </w:rPr>
        <w:t xml:space="preserve"> </w:t>
      </w:r>
      <w:r w:rsidRPr="00B91C2B">
        <w:rPr>
          <w:rFonts w:ascii="Times New Roman" w:hAnsi="Times New Roman" w:cs="Times New Roman"/>
          <w:b w:val="0"/>
          <w:lang w:val="en-US"/>
        </w:rPr>
        <w:t>Reading</w:t>
      </w:r>
      <w:r w:rsidRPr="00B91C2B">
        <w:rPr>
          <w:rFonts w:ascii="Times New Roman" w:hAnsi="Times New Roman" w:cs="Times New Roman"/>
          <w:b w:val="0"/>
        </w:rPr>
        <w:t xml:space="preserve"> </w:t>
      </w:r>
      <w:r w:rsidRPr="00B91C2B">
        <w:rPr>
          <w:rFonts w:ascii="Times New Roman" w:hAnsi="Times New Roman" w:cs="Times New Roman"/>
          <w:b w:val="0"/>
          <w:lang w:val="en-US"/>
        </w:rPr>
        <w:t>Literacy</w:t>
      </w:r>
      <w:r w:rsidRPr="00B91C2B">
        <w:rPr>
          <w:rFonts w:ascii="Times New Roman" w:hAnsi="Times New Roman" w:cs="Times New Roman"/>
          <w:b w:val="0"/>
        </w:rPr>
        <w:t xml:space="preserve"> </w:t>
      </w:r>
      <w:r w:rsidRPr="00B91C2B">
        <w:rPr>
          <w:rFonts w:ascii="Times New Roman" w:hAnsi="Times New Roman" w:cs="Times New Roman"/>
          <w:b w:val="0"/>
          <w:lang w:val="en-US"/>
        </w:rPr>
        <w:t>Study</w:t>
      </w:r>
      <w:r w:rsidRPr="00B91C2B">
        <w:rPr>
          <w:rFonts w:ascii="Times New Roman" w:hAnsi="Times New Roman" w:cs="Times New Roman"/>
          <w:b w:val="0"/>
        </w:rPr>
        <w:t xml:space="preserve">) // Федеральный институт оценки качества образования. </w:t>
      </w:r>
      <w:r w:rsidRPr="00B91C2B">
        <w:rPr>
          <w:rFonts w:ascii="Times New Roman" w:hAnsi="Times New Roman" w:cs="Times New Roman"/>
          <w:b w:val="0"/>
          <w:lang w:val="en-US"/>
        </w:rPr>
        <w:t>URL</w:t>
      </w:r>
      <w:r w:rsidRPr="00B91C2B">
        <w:rPr>
          <w:rFonts w:ascii="Times New Roman" w:hAnsi="Times New Roman" w:cs="Times New Roman"/>
          <w:b w:val="0"/>
        </w:rPr>
        <w:t xml:space="preserve">: </w:t>
      </w:r>
      <w:hyperlink r:id="rId23" w:history="1">
        <w:r w:rsidRPr="00B91C2B">
          <w:rPr>
            <w:rStyle w:val="a9"/>
            <w:rFonts w:ascii="Times New Roman" w:hAnsi="Times New Roman"/>
            <w:b w:val="0"/>
            <w:lang w:val="en-US"/>
          </w:rPr>
          <w:t>https</w:t>
        </w:r>
        <w:r w:rsidRPr="00B91C2B">
          <w:rPr>
            <w:rStyle w:val="a9"/>
            <w:rFonts w:ascii="Times New Roman" w:hAnsi="Times New Roman"/>
            <w:b w:val="0"/>
          </w:rPr>
          <w:t>://</w:t>
        </w:r>
        <w:r w:rsidRPr="00B91C2B">
          <w:rPr>
            <w:rStyle w:val="a9"/>
            <w:rFonts w:ascii="Times New Roman" w:hAnsi="Times New Roman"/>
            <w:b w:val="0"/>
            <w:lang w:val="en-US"/>
          </w:rPr>
          <w:t>fioco</w:t>
        </w:r>
        <w:r w:rsidRPr="00B91C2B">
          <w:rPr>
            <w:rStyle w:val="a9"/>
            <w:rFonts w:ascii="Times New Roman" w:hAnsi="Times New Roman"/>
            <w:b w:val="0"/>
          </w:rPr>
          <w:t>.</w:t>
        </w:r>
        <w:r w:rsidRPr="00B91C2B">
          <w:rPr>
            <w:rStyle w:val="a9"/>
            <w:rFonts w:ascii="Times New Roman" w:hAnsi="Times New Roman"/>
            <w:b w:val="0"/>
            <w:lang w:val="en-US"/>
          </w:rPr>
          <w:t>ru</w:t>
        </w:r>
        <w:r w:rsidRPr="00B91C2B">
          <w:rPr>
            <w:rStyle w:val="a9"/>
            <w:rFonts w:ascii="Times New Roman" w:hAnsi="Times New Roman"/>
            <w:b w:val="0"/>
          </w:rPr>
          <w:t>/</w:t>
        </w:r>
        <w:r w:rsidRPr="00B91C2B">
          <w:rPr>
            <w:rStyle w:val="a9"/>
            <w:rFonts w:ascii="Times New Roman" w:hAnsi="Times New Roman"/>
            <w:b w:val="0"/>
            <w:lang w:val="en-US"/>
          </w:rPr>
          <w:t>Contents</w:t>
        </w:r>
        <w:r w:rsidRPr="00B91C2B">
          <w:rPr>
            <w:rStyle w:val="a9"/>
            <w:rFonts w:ascii="Times New Roman" w:hAnsi="Times New Roman"/>
            <w:b w:val="0"/>
          </w:rPr>
          <w:t>/</w:t>
        </w:r>
        <w:r w:rsidRPr="00B91C2B">
          <w:rPr>
            <w:rStyle w:val="a9"/>
            <w:rFonts w:ascii="Times New Roman" w:hAnsi="Times New Roman"/>
            <w:b w:val="0"/>
            <w:lang w:val="en-US"/>
          </w:rPr>
          <w:t>Item</w:t>
        </w:r>
        <w:r w:rsidRPr="00B91C2B">
          <w:rPr>
            <w:rStyle w:val="a9"/>
            <w:rFonts w:ascii="Times New Roman" w:hAnsi="Times New Roman"/>
            <w:b w:val="0"/>
          </w:rPr>
          <w:t>/</w:t>
        </w:r>
        <w:r w:rsidRPr="00B91C2B">
          <w:rPr>
            <w:rStyle w:val="a9"/>
            <w:rFonts w:ascii="Times New Roman" w:hAnsi="Times New Roman"/>
            <w:b w:val="0"/>
            <w:lang w:val="en-US"/>
          </w:rPr>
          <w:t>Display</w:t>
        </w:r>
        <w:r w:rsidRPr="00B91C2B">
          <w:rPr>
            <w:rStyle w:val="a9"/>
            <w:rFonts w:ascii="Times New Roman" w:hAnsi="Times New Roman"/>
            <w:b w:val="0"/>
          </w:rPr>
          <w:t>/2201449</w:t>
        </w:r>
      </w:hyperlink>
      <w:r w:rsidRPr="00B91C2B">
        <w:rPr>
          <w:rFonts w:ascii="Times New Roman" w:hAnsi="Times New Roman" w:cs="Times New Roman"/>
          <w:b w:val="0"/>
        </w:rPr>
        <w:t xml:space="preserve"> (Дата обращения: 25.01.2023).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 xml:space="preserve">3. Основные подходы к оценке читательской грамотности // ФГБНУ «Институт стратегии развития образования Российской академии образования». </w:t>
      </w:r>
      <w:r w:rsidRPr="00B91C2B">
        <w:rPr>
          <w:rFonts w:ascii="Times New Roman" w:hAnsi="Times New Roman"/>
          <w:sz w:val="26"/>
          <w:szCs w:val="26"/>
          <w:lang w:val="en-US"/>
        </w:rPr>
        <w:t xml:space="preserve">URL: </w:t>
      </w:r>
      <w:hyperlink r:id="rId24" w:history="1">
        <w:r w:rsidRPr="00B91C2B">
          <w:rPr>
            <w:rStyle w:val="a9"/>
            <w:rFonts w:ascii="Times New Roman" w:hAnsi="Times New Roman"/>
            <w:sz w:val="26"/>
            <w:szCs w:val="26"/>
            <w:lang w:val="en-US"/>
          </w:rPr>
          <w:t>http://skiv.instrao.ru/support/demonstratsionnye-materialya/chitatelskaya-gramotnost.php</w:t>
        </w:r>
      </w:hyperlink>
      <w:r w:rsidRPr="00B91C2B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B91C2B">
        <w:rPr>
          <w:rFonts w:ascii="Times New Roman" w:hAnsi="Times New Roman"/>
          <w:sz w:val="26"/>
          <w:szCs w:val="26"/>
        </w:rPr>
        <w:t>(Дата публикации: 25.01.2023).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Интернет-ресурсы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B91C2B">
        <w:rPr>
          <w:rFonts w:ascii="Times New Roman" w:hAnsi="Times New Roman"/>
          <w:bCs/>
          <w:sz w:val="26"/>
          <w:szCs w:val="26"/>
        </w:rPr>
        <w:t xml:space="preserve">1. </w:t>
      </w:r>
      <w:r w:rsidRPr="00B91C2B">
        <w:rPr>
          <w:rStyle w:val="HTML"/>
          <w:rFonts w:ascii="Times New Roman" w:hAnsi="Times New Roman"/>
          <w:i w:val="0"/>
          <w:sz w:val="26"/>
          <w:szCs w:val="26"/>
        </w:rPr>
        <w:t xml:space="preserve">ФГБНУ «Институт стратегии развития образования»: </w:t>
      </w:r>
      <w:r w:rsidRPr="00B91C2B">
        <w:rPr>
          <w:rStyle w:val="HTML"/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учащихся».</w:t>
      </w:r>
      <w:r w:rsidRPr="00B91C2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B91C2B">
        <w:rPr>
          <w:rFonts w:ascii="Times New Roman" w:hAnsi="Times New Roman"/>
          <w:sz w:val="26"/>
          <w:szCs w:val="26"/>
        </w:rPr>
        <w:t xml:space="preserve">Банк заданий для формирования и оценки функциональной грамотности обучающихся основной школы (5-9 классы): официальный сайт. </w:t>
      </w:r>
      <w:r w:rsidRPr="00B91C2B">
        <w:rPr>
          <w:rFonts w:ascii="Times New Roman" w:hAnsi="Times New Roman"/>
          <w:color w:val="000000"/>
          <w:sz w:val="26"/>
          <w:szCs w:val="26"/>
        </w:rPr>
        <w:t>URL</w:t>
      </w:r>
      <w:r w:rsidRPr="00B91C2B">
        <w:rPr>
          <w:rFonts w:ascii="Times New Roman" w:hAnsi="Times New Roman"/>
          <w:sz w:val="26"/>
          <w:szCs w:val="26"/>
        </w:rPr>
        <w:t xml:space="preserve">: </w:t>
      </w:r>
      <w:hyperlink r:id="rId25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http://skiv.instrao.ru/bank-zadaniy/</w:t>
        </w:r>
      </w:hyperlink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eastAsia="DejaVuSans" w:hAnsi="Times New Roman"/>
          <w:color w:val="000000"/>
          <w:sz w:val="26"/>
          <w:szCs w:val="26"/>
        </w:rPr>
        <w:t>(дата обращения: 25.01.2023);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B91C2B">
        <w:rPr>
          <w:rFonts w:ascii="Times New Roman" w:eastAsia="DejaVuSans" w:hAnsi="Times New Roman"/>
          <w:color w:val="000000"/>
          <w:sz w:val="26"/>
          <w:szCs w:val="26"/>
        </w:rPr>
        <w:t xml:space="preserve">2. </w:t>
      </w:r>
      <w:r w:rsidRPr="00B91C2B">
        <w:rPr>
          <w:rFonts w:ascii="Times New Roman" w:hAnsi="Times New Roman"/>
          <w:sz w:val="26"/>
          <w:szCs w:val="26"/>
        </w:rPr>
        <w:t xml:space="preserve">Электронный банк заданий по функциональной грамотности. </w:t>
      </w:r>
      <w:r w:rsidRPr="00B91C2B">
        <w:rPr>
          <w:rFonts w:ascii="Times New Roman" w:hAnsi="Times New Roman"/>
          <w:color w:val="000000"/>
          <w:sz w:val="26"/>
          <w:szCs w:val="26"/>
          <w:lang w:val="en-US"/>
        </w:rPr>
        <w:t>URL</w:t>
      </w:r>
      <w:r w:rsidRPr="00B91C2B">
        <w:rPr>
          <w:rFonts w:ascii="Times New Roman" w:hAnsi="Times New Roman"/>
          <w:sz w:val="26"/>
          <w:szCs w:val="26"/>
        </w:rPr>
        <w:t xml:space="preserve">: </w:t>
      </w:r>
      <w:r w:rsidRPr="00B91C2B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26" w:history="1">
        <w:r w:rsidRPr="00B91C2B">
          <w:rPr>
            <w:rStyle w:val="a9"/>
            <w:rFonts w:ascii="Times New Roman" w:hAnsi="Times New Roman"/>
            <w:sz w:val="26"/>
            <w:szCs w:val="26"/>
          </w:rPr>
          <w:t>https://fg.resh.edu.ru</w:t>
        </w:r>
      </w:hyperlink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eastAsia="DejaVuSans" w:hAnsi="Times New Roman"/>
          <w:color w:val="000000"/>
          <w:sz w:val="26"/>
          <w:szCs w:val="26"/>
        </w:rPr>
        <w:t>(дата обращения: 25.01.2023);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B91C2B">
        <w:rPr>
          <w:rFonts w:ascii="Times New Roman" w:eastAsia="DejaVuSans" w:hAnsi="Times New Roman"/>
          <w:color w:val="000000"/>
          <w:sz w:val="26"/>
          <w:szCs w:val="26"/>
        </w:rPr>
        <w:t xml:space="preserve">3. Интернет-платформа для волонтеров и организаторов волонтерской деятельности: - URL: </w:t>
      </w:r>
      <w:hyperlink r:id="rId27" w:history="1">
        <w:r w:rsidRPr="00B91C2B">
          <w:rPr>
            <w:rStyle w:val="a9"/>
            <w:rFonts w:ascii="Times New Roman" w:eastAsia="DejaVuSans" w:hAnsi="Times New Roman"/>
            <w:sz w:val="26"/>
            <w:szCs w:val="26"/>
          </w:rPr>
          <w:t>https://dobro.ru/</w:t>
        </w:r>
      </w:hyperlink>
      <w:r w:rsidRPr="00B91C2B">
        <w:rPr>
          <w:rFonts w:ascii="Times New Roman" w:eastAsia="DejaVuSans" w:hAnsi="Times New Roman"/>
          <w:color w:val="000000"/>
          <w:sz w:val="26"/>
          <w:szCs w:val="26"/>
        </w:rPr>
        <w:t xml:space="preserve"> (дата обращения: 30.01.2023).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4.2.</w:t>
      </w:r>
      <w:r w:rsidRPr="00B91C2B">
        <w:rPr>
          <w:rFonts w:ascii="Times New Roman" w:hAnsi="Times New Roman"/>
          <w:sz w:val="26"/>
          <w:szCs w:val="26"/>
        </w:rPr>
        <w:t xml:space="preserve"> </w:t>
      </w:r>
      <w:r w:rsidRPr="00B91C2B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040E1D" w:rsidRPr="00B91C2B" w:rsidRDefault="00040E1D" w:rsidP="00B9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lastRenderedPageBreak/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040E1D" w:rsidRPr="00B91C2B" w:rsidRDefault="00040E1D" w:rsidP="00B91C2B">
      <w:pPr>
        <w:spacing w:after="0" w:line="240" w:lineRule="auto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1C2B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040E1D" w:rsidRPr="00B91C2B" w:rsidRDefault="00040E1D" w:rsidP="00B91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C2B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040E1D" w:rsidRPr="00B91C2B" w:rsidRDefault="00040E1D" w:rsidP="00B91C2B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27EF" w:rsidRPr="00CA44CE" w:rsidRDefault="008527EF" w:rsidP="008527EF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Директор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 w:rsidRPr="008527EF">
        <w:rPr>
          <w:rFonts w:ascii="Times New Roman" w:hAnsi="Times New Roman"/>
          <w:noProof/>
          <w:sz w:val="26"/>
          <w:szCs w:val="26"/>
        </w:rPr>
        <w:pict>
          <v:shape id="Рисунок 1" o:spid="_x0000_i1025" type="#_x0000_t75" alt="Подпись ГАУ ДПО ЧИРОиПК" style="width:161.25pt;height:65.25pt;visibility:visible;mso-wrap-style:square">
            <v:imagedata r:id="rId28" o:title="Подпись ГАУ ДПО ЧИРОиПК"/>
          </v:shape>
        </w:pic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В.В. Синкевич</w:t>
      </w: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E1D" w:rsidRDefault="00040E1D" w:rsidP="007F40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40E1D" w:rsidSect="00321D99"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5F" w:rsidRDefault="00CD365F" w:rsidP="00761B32">
      <w:pPr>
        <w:spacing w:after="0" w:line="240" w:lineRule="auto"/>
      </w:pPr>
      <w:r>
        <w:separator/>
      </w:r>
    </w:p>
  </w:endnote>
  <w:endnote w:type="continuationSeparator" w:id="0">
    <w:p w:rsidR="00CD365F" w:rsidRDefault="00CD365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5F" w:rsidRDefault="00CD365F" w:rsidP="00761B32">
      <w:pPr>
        <w:spacing w:after="0" w:line="240" w:lineRule="auto"/>
      </w:pPr>
      <w:r>
        <w:separator/>
      </w:r>
    </w:p>
  </w:footnote>
  <w:footnote w:type="continuationSeparator" w:id="0">
    <w:p w:rsidR="00CD365F" w:rsidRDefault="00CD365F" w:rsidP="00761B32">
      <w:pPr>
        <w:spacing w:after="0" w:line="240" w:lineRule="auto"/>
      </w:pPr>
      <w:r>
        <w:continuationSeparator/>
      </w:r>
    </w:p>
  </w:footnote>
  <w:footnote w:id="1">
    <w:p w:rsidR="00040E1D" w:rsidRDefault="00040E1D" w:rsidP="00B91C2B">
      <w:pPr>
        <w:pStyle w:val="af9"/>
        <w:jc w:val="both"/>
      </w:pPr>
      <w:r w:rsidRPr="00FF730A">
        <w:rPr>
          <w:rStyle w:val="afb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2012 г.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1D" w:rsidRDefault="002F05A8" w:rsidP="00B91C2B">
    <w:pPr>
      <w:pStyle w:val="a5"/>
      <w:jc w:val="center"/>
    </w:pPr>
    <w:fldSimple w:instr=" PAGE   \* MERGEFORMAT ">
      <w:r w:rsidR="008527EF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3013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6CFE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4357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32CA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1EA10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EA33D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0E81C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06D7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E44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FACE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C0FB7"/>
    <w:multiLevelType w:val="hybridMultilevel"/>
    <w:tmpl w:val="6722F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95550E"/>
    <w:multiLevelType w:val="hybridMultilevel"/>
    <w:tmpl w:val="916EA036"/>
    <w:lvl w:ilvl="0" w:tplc="AF2E0920">
      <w:start w:val="1"/>
      <w:numFmt w:val="decimal"/>
      <w:lvlText w:val="%1."/>
      <w:lvlJc w:val="left"/>
      <w:pPr>
        <w:ind w:left="1240" w:hanging="275"/>
      </w:pPr>
      <w:rPr>
        <w:rFonts w:ascii="Times New Roman" w:eastAsia="Times New Roman" w:hAnsi="Times New Roman" w:cs="Times New Roman" w:hint="default"/>
        <w:spacing w:val="-1"/>
        <w:w w:val="113"/>
        <w:sz w:val="26"/>
        <w:szCs w:val="26"/>
      </w:rPr>
    </w:lvl>
    <w:lvl w:ilvl="1" w:tplc="0976474A">
      <w:numFmt w:val="bullet"/>
      <w:lvlText w:val="•"/>
      <w:lvlJc w:val="left"/>
      <w:pPr>
        <w:ind w:left="2200" w:hanging="275"/>
      </w:pPr>
      <w:rPr>
        <w:rFonts w:hint="default"/>
      </w:rPr>
    </w:lvl>
    <w:lvl w:ilvl="2" w:tplc="77628E82">
      <w:numFmt w:val="bullet"/>
      <w:lvlText w:val="•"/>
      <w:lvlJc w:val="left"/>
      <w:pPr>
        <w:ind w:left="3161" w:hanging="275"/>
      </w:pPr>
      <w:rPr>
        <w:rFonts w:hint="default"/>
      </w:rPr>
    </w:lvl>
    <w:lvl w:ilvl="3" w:tplc="81EEFB58">
      <w:numFmt w:val="bullet"/>
      <w:lvlText w:val="•"/>
      <w:lvlJc w:val="left"/>
      <w:pPr>
        <w:ind w:left="4121" w:hanging="275"/>
      </w:pPr>
      <w:rPr>
        <w:rFonts w:hint="default"/>
      </w:rPr>
    </w:lvl>
    <w:lvl w:ilvl="4" w:tplc="E43EDD9E">
      <w:numFmt w:val="bullet"/>
      <w:lvlText w:val="•"/>
      <w:lvlJc w:val="left"/>
      <w:pPr>
        <w:ind w:left="5082" w:hanging="275"/>
      </w:pPr>
      <w:rPr>
        <w:rFonts w:hint="default"/>
      </w:rPr>
    </w:lvl>
    <w:lvl w:ilvl="5" w:tplc="A30222E0">
      <w:numFmt w:val="bullet"/>
      <w:lvlText w:val="•"/>
      <w:lvlJc w:val="left"/>
      <w:pPr>
        <w:ind w:left="6042" w:hanging="275"/>
      </w:pPr>
      <w:rPr>
        <w:rFonts w:hint="default"/>
      </w:rPr>
    </w:lvl>
    <w:lvl w:ilvl="6" w:tplc="64C2F234">
      <w:numFmt w:val="bullet"/>
      <w:lvlText w:val="•"/>
      <w:lvlJc w:val="left"/>
      <w:pPr>
        <w:ind w:left="7003" w:hanging="275"/>
      </w:pPr>
      <w:rPr>
        <w:rFonts w:hint="default"/>
      </w:rPr>
    </w:lvl>
    <w:lvl w:ilvl="7" w:tplc="744E5FFE">
      <w:numFmt w:val="bullet"/>
      <w:lvlText w:val="•"/>
      <w:lvlJc w:val="left"/>
      <w:pPr>
        <w:ind w:left="7963" w:hanging="275"/>
      </w:pPr>
      <w:rPr>
        <w:rFonts w:hint="default"/>
      </w:rPr>
    </w:lvl>
    <w:lvl w:ilvl="8" w:tplc="009E2FDC">
      <w:numFmt w:val="bullet"/>
      <w:lvlText w:val="•"/>
      <w:lvlJc w:val="left"/>
      <w:pPr>
        <w:ind w:left="8924" w:hanging="275"/>
      </w:pPr>
      <w:rPr>
        <w:rFonts w:hint="default"/>
      </w:rPr>
    </w:lvl>
  </w:abstractNum>
  <w:abstractNum w:abstractNumId="14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2566496"/>
    <w:multiLevelType w:val="hybridMultilevel"/>
    <w:tmpl w:val="36388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7250E20"/>
    <w:multiLevelType w:val="multilevel"/>
    <w:tmpl w:val="3104B812"/>
    <w:lvl w:ilvl="0">
      <w:start w:val="4"/>
      <w:numFmt w:val="decimal"/>
      <w:lvlText w:val="%1"/>
      <w:lvlJc w:val="left"/>
      <w:pPr>
        <w:ind w:left="640" w:hanging="4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0" w:hanging="451"/>
      </w:pPr>
      <w:rPr>
        <w:rFonts w:ascii="Trebuchet MS" w:eastAsia="Times New Roman" w:hAnsi="Trebuchet MS" w:cs="Trebuchet MS" w:hint="default"/>
        <w:b/>
        <w:bCs/>
        <w:w w:val="112"/>
        <w:sz w:val="18"/>
        <w:szCs w:val="18"/>
      </w:rPr>
    </w:lvl>
    <w:lvl w:ilvl="2">
      <w:start w:val="1"/>
      <w:numFmt w:val="decimal"/>
      <w:lvlText w:val="%3."/>
      <w:lvlJc w:val="left"/>
      <w:pPr>
        <w:ind w:left="1265" w:hanging="275"/>
      </w:pPr>
      <w:rPr>
        <w:rFonts w:ascii="Times New Roman" w:eastAsia="Times New Roman" w:hAnsi="Times New Roman" w:cs="Times New Roman" w:hint="default"/>
        <w:color w:val="auto"/>
        <w:spacing w:val="-1"/>
        <w:w w:val="113"/>
        <w:sz w:val="26"/>
        <w:szCs w:val="26"/>
      </w:rPr>
    </w:lvl>
    <w:lvl w:ilvl="3">
      <w:numFmt w:val="bullet"/>
      <w:lvlText w:val="•"/>
      <w:lvlJc w:val="left"/>
      <w:pPr>
        <w:ind w:left="3374" w:hanging="275"/>
      </w:pPr>
      <w:rPr>
        <w:rFonts w:hint="default"/>
      </w:rPr>
    </w:lvl>
    <w:lvl w:ilvl="4">
      <w:numFmt w:val="bullet"/>
      <w:lvlText w:val="•"/>
      <w:lvlJc w:val="left"/>
      <w:pPr>
        <w:ind w:left="4441" w:hanging="275"/>
      </w:pPr>
      <w:rPr>
        <w:rFonts w:hint="default"/>
      </w:rPr>
    </w:lvl>
    <w:lvl w:ilvl="5">
      <w:numFmt w:val="bullet"/>
      <w:lvlText w:val="•"/>
      <w:lvlJc w:val="left"/>
      <w:pPr>
        <w:ind w:left="5509" w:hanging="275"/>
      </w:pPr>
      <w:rPr>
        <w:rFonts w:hint="default"/>
      </w:rPr>
    </w:lvl>
    <w:lvl w:ilvl="6">
      <w:numFmt w:val="bullet"/>
      <w:lvlText w:val="•"/>
      <w:lvlJc w:val="left"/>
      <w:pPr>
        <w:ind w:left="6576" w:hanging="275"/>
      </w:pPr>
      <w:rPr>
        <w:rFonts w:hint="default"/>
      </w:rPr>
    </w:lvl>
    <w:lvl w:ilvl="7">
      <w:numFmt w:val="bullet"/>
      <w:lvlText w:val="•"/>
      <w:lvlJc w:val="left"/>
      <w:pPr>
        <w:ind w:left="7643" w:hanging="275"/>
      </w:pPr>
      <w:rPr>
        <w:rFonts w:hint="default"/>
      </w:rPr>
    </w:lvl>
    <w:lvl w:ilvl="8">
      <w:numFmt w:val="bullet"/>
      <w:lvlText w:val="•"/>
      <w:lvlJc w:val="left"/>
      <w:pPr>
        <w:ind w:left="8711" w:hanging="275"/>
      </w:pPr>
      <w:rPr>
        <w:rFonts w:hint="default"/>
      </w:rPr>
    </w:lvl>
  </w:abstractNum>
  <w:abstractNum w:abstractNumId="2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A755E4A"/>
    <w:multiLevelType w:val="hybridMultilevel"/>
    <w:tmpl w:val="276A9A9C"/>
    <w:lvl w:ilvl="0" w:tplc="364E9AB8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  <w:rPr>
        <w:rFonts w:cs="Times New Roman"/>
      </w:rPr>
    </w:lvl>
  </w:abstractNum>
  <w:abstractNum w:abstractNumId="2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24"/>
  </w:num>
  <w:num w:numId="5">
    <w:abstractNumId w:val="16"/>
  </w:num>
  <w:num w:numId="6">
    <w:abstractNumId w:val="22"/>
  </w:num>
  <w:num w:numId="7">
    <w:abstractNumId w:val="11"/>
  </w:num>
  <w:num w:numId="8">
    <w:abstractNumId w:val="28"/>
  </w:num>
  <w:num w:numId="9">
    <w:abstractNumId w:val="20"/>
  </w:num>
  <w:num w:numId="10">
    <w:abstractNumId w:val="12"/>
  </w:num>
  <w:num w:numId="11">
    <w:abstractNumId w:val="25"/>
  </w:num>
  <w:num w:numId="12">
    <w:abstractNumId w:val="17"/>
  </w:num>
  <w:num w:numId="13">
    <w:abstractNumId w:val="14"/>
  </w:num>
  <w:num w:numId="14">
    <w:abstractNumId w:val="21"/>
  </w:num>
  <w:num w:numId="15">
    <w:abstractNumId w:val="10"/>
  </w:num>
  <w:num w:numId="16">
    <w:abstractNumId w:val="15"/>
  </w:num>
  <w:num w:numId="17">
    <w:abstractNumId w:val="13"/>
  </w:num>
  <w:num w:numId="18">
    <w:abstractNumId w:val="19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3774"/>
    <w:rsid w:val="0001178F"/>
    <w:rsid w:val="00013C31"/>
    <w:rsid w:val="00013E70"/>
    <w:rsid w:val="000162B9"/>
    <w:rsid w:val="000167E2"/>
    <w:rsid w:val="00025A4D"/>
    <w:rsid w:val="00032BF8"/>
    <w:rsid w:val="000343B1"/>
    <w:rsid w:val="00034426"/>
    <w:rsid w:val="00034D4A"/>
    <w:rsid w:val="00040E1D"/>
    <w:rsid w:val="00041720"/>
    <w:rsid w:val="00052674"/>
    <w:rsid w:val="00054658"/>
    <w:rsid w:val="00055042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5783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CBC"/>
    <w:rsid w:val="00152E9C"/>
    <w:rsid w:val="00153DC5"/>
    <w:rsid w:val="00155105"/>
    <w:rsid w:val="00163F89"/>
    <w:rsid w:val="00172D3C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0E30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45F0C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05A8"/>
    <w:rsid w:val="002F68A0"/>
    <w:rsid w:val="00303DE3"/>
    <w:rsid w:val="00305BDD"/>
    <w:rsid w:val="00307CA5"/>
    <w:rsid w:val="003130E0"/>
    <w:rsid w:val="0031569A"/>
    <w:rsid w:val="00316CF0"/>
    <w:rsid w:val="00321D99"/>
    <w:rsid w:val="00324CF8"/>
    <w:rsid w:val="00324DCE"/>
    <w:rsid w:val="00341F6E"/>
    <w:rsid w:val="0034215C"/>
    <w:rsid w:val="003479C5"/>
    <w:rsid w:val="00351DC9"/>
    <w:rsid w:val="00353B46"/>
    <w:rsid w:val="00356673"/>
    <w:rsid w:val="0035710C"/>
    <w:rsid w:val="00365717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0BD9"/>
    <w:rsid w:val="003F6626"/>
    <w:rsid w:val="00412B27"/>
    <w:rsid w:val="004144B2"/>
    <w:rsid w:val="00421567"/>
    <w:rsid w:val="004264D0"/>
    <w:rsid w:val="00430191"/>
    <w:rsid w:val="004303A8"/>
    <w:rsid w:val="004315E9"/>
    <w:rsid w:val="00431FDC"/>
    <w:rsid w:val="0043279F"/>
    <w:rsid w:val="00433CDC"/>
    <w:rsid w:val="0043493A"/>
    <w:rsid w:val="0043588A"/>
    <w:rsid w:val="00442007"/>
    <w:rsid w:val="00447379"/>
    <w:rsid w:val="004519DA"/>
    <w:rsid w:val="00451AAD"/>
    <w:rsid w:val="00453BFB"/>
    <w:rsid w:val="00454B23"/>
    <w:rsid w:val="00456769"/>
    <w:rsid w:val="00463EC7"/>
    <w:rsid w:val="00470EF6"/>
    <w:rsid w:val="00474FAF"/>
    <w:rsid w:val="00480398"/>
    <w:rsid w:val="00481C92"/>
    <w:rsid w:val="00482EB5"/>
    <w:rsid w:val="00485DD2"/>
    <w:rsid w:val="0049684D"/>
    <w:rsid w:val="004A3557"/>
    <w:rsid w:val="004B7504"/>
    <w:rsid w:val="004C2154"/>
    <w:rsid w:val="004C413B"/>
    <w:rsid w:val="004C60C8"/>
    <w:rsid w:val="004D7ADD"/>
    <w:rsid w:val="004F13A5"/>
    <w:rsid w:val="004F1507"/>
    <w:rsid w:val="004F2521"/>
    <w:rsid w:val="004F6DCD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71B00"/>
    <w:rsid w:val="0059197E"/>
    <w:rsid w:val="0059555D"/>
    <w:rsid w:val="005B102C"/>
    <w:rsid w:val="005B33AB"/>
    <w:rsid w:val="005B7B9D"/>
    <w:rsid w:val="005B7FF0"/>
    <w:rsid w:val="005C56DE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21D3"/>
    <w:rsid w:val="00604487"/>
    <w:rsid w:val="00604C08"/>
    <w:rsid w:val="00604F26"/>
    <w:rsid w:val="00611A12"/>
    <w:rsid w:val="00613ED5"/>
    <w:rsid w:val="00614C50"/>
    <w:rsid w:val="00615218"/>
    <w:rsid w:val="00624957"/>
    <w:rsid w:val="00625303"/>
    <w:rsid w:val="00634D12"/>
    <w:rsid w:val="00637F96"/>
    <w:rsid w:val="00652529"/>
    <w:rsid w:val="0065696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B674A"/>
    <w:rsid w:val="006C0D5D"/>
    <w:rsid w:val="006C0E51"/>
    <w:rsid w:val="006C71A8"/>
    <w:rsid w:val="006D0D2B"/>
    <w:rsid w:val="006D579E"/>
    <w:rsid w:val="006D740E"/>
    <w:rsid w:val="006E224A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3522"/>
    <w:rsid w:val="0074558E"/>
    <w:rsid w:val="00745E90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3EA2"/>
    <w:rsid w:val="00786D50"/>
    <w:rsid w:val="0078770B"/>
    <w:rsid w:val="007A1E3B"/>
    <w:rsid w:val="007A7F92"/>
    <w:rsid w:val="007B0C23"/>
    <w:rsid w:val="007B5713"/>
    <w:rsid w:val="007B5C65"/>
    <w:rsid w:val="007C5F23"/>
    <w:rsid w:val="007D09A0"/>
    <w:rsid w:val="007D0DCD"/>
    <w:rsid w:val="007D61E0"/>
    <w:rsid w:val="007E55E5"/>
    <w:rsid w:val="007E7967"/>
    <w:rsid w:val="007F10E1"/>
    <w:rsid w:val="007F409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527EF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8464C"/>
    <w:rsid w:val="00886783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20346"/>
    <w:rsid w:val="009310F8"/>
    <w:rsid w:val="00937035"/>
    <w:rsid w:val="00940A99"/>
    <w:rsid w:val="00945AD9"/>
    <w:rsid w:val="009601C9"/>
    <w:rsid w:val="00962794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F0D7E"/>
    <w:rsid w:val="009F3E28"/>
    <w:rsid w:val="009F468D"/>
    <w:rsid w:val="00A030E9"/>
    <w:rsid w:val="00A32D90"/>
    <w:rsid w:val="00A40F8C"/>
    <w:rsid w:val="00A45728"/>
    <w:rsid w:val="00A474C3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3511"/>
    <w:rsid w:val="00B07653"/>
    <w:rsid w:val="00B171C5"/>
    <w:rsid w:val="00B17CCD"/>
    <w:rsid w:val="00B213D2"/>
    <w:rsid w:val="00B27A9D"/>
    <w:rsid w:val="00B318E0"/>
    <w:rsid w:val="00B33E01"/>
    <w:rsid w:val="00B3585D"/>
    <w:rsid w:val="00B41004"/>
    <w:rsid w:val="00B43047"/>
    <w:rsid w:val="00B468D3"/>
    <w:rsid w:val="00B545B4"/>
    <w:rsid w:val="00B57E16"/>
    <w:rsid w:val="00B60255"/>
    <w:rsid w:val="00B74603"/>
    <w:rsid w:val="00B91C2B"/>
    <w:rsid w:val="00B940F0"/>
    <w:rsid w:val="00B95C66"/>
    <w:rsid w:val="00BA0F9D"/>
    <w:rsid w:val="00BA4391"/>
    <w:rsid w:val="00BA5A3C"/>
    <w:rsid w:val="00BB4A62"/>
    <w:rsid w:val="00BC0845"/>
    <w:rsid w:val="00BC08A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28DE"/>
    <w:rsid w:val="00C44D3D"/>
    <w:rsid w:val="00C44FBF"/>
    <w:rsid w:val="00C47260"/>
    <w:rsid w:val="00C50402"/>
    <w:rsid w:val="00C528E8"/>
    <w:rsid w:val="00C52B2A"/>
    <w:rsid w:val="00C605FC"/>
    <w:rsid w:val="00C6440D"/>
    <w:rsid w:val="00C669F7"/>
    <w:rsid w:val="00C74FB8"/>
    <w:rsid w:val="00C75909"/>
    <w:rsid w:val="00C8045C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D365F"/>
    <w:rsid w:val="00CE2933"/>
    <w:rsid w:val="00CE4BDD"/>
    <w:rsid w:val="00CE67DC"/>
    <w:rsid w:val="00D0758F"/>
    <w:rsid w:val="00D13365"/>
    <w:rsid w:val="00D146B6"/>
    <w:rsid w:val="00D20973"/>
    <w:rsid w:val="00D2143B"/>
    <w:rsid w:val="00D22C4C"/>
    <w:rsid w:val="00D25318"/>
    <w:rsid w:val="00D31B7C"/>
    <w:rsid w:val="00D32ABB"/>
    <w:rsid w:val="00D41DB8"/>
    <w:rsid w:val="00D47AAE"/>
    <w:rsid w:val="00D47D2E"/>
    <w:rsid w:val="00D53488"/>
    <w:rsid w:val="00D60D3D"/>
    <w:rsid w:val="00D61B66"/>
    <w:rsid w:val="00D728A2"/>
    <w:rsid w:val="00D74E4E"/>
    <w:rsid w:val="00DC6E5F"/>
    <w:rsid w:val="00DD0030"/>
    <w:rsid w:val="00DF1E50"/>
    <w:rsid w:val="00DF518D"/>
    <w:rsid w:val="00E14658"/>
    <w:rsid w:val="00E168B9"/>
    <w:rsid w:val="00E1758E"/>
    <w:rsid w:val="00E23DAA"/>
    <w:rsid w:val="00E24E8F"/>
    <w:rsid w:val="00E35710"/>
    <w:rsid w:val="00E363A0"/>
    <w:rsid w:val="00E404B4"/>
    <w:rsid w:val="00E42941"/>
    <w:rsid w:val="00E47C54"/>
    <w:rsid w:val="00E54446"/>
    <w:rsid w:val="00E6090C"/>
    <w:rsid w:val="00E60F5A"/>
    <w:rsid w:val="00E630FD"/>
    <w:rsid w:val="00E66E7D"/>
    <w:rsid w:val="00E6796C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3040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27EB8"/>
    <w:rsid w:val="00F33768"/>
    <w:rsid w:val="00F44381"/>
    <w:rsid w:val="00F45D20"/>
    <w:rsid w:val="00F5030B"/>
    <w:rsid w:val="00F555C2"/>
    <w:rsid w:val="00F60085"/>
    <w:rsid w:val="00F65B16"/>
    <w:rsid w:val="00F710AE"/>
    <w:rsid w:val="00F71709"/>
    <w:rsid w:val="00F757D3"/>
    <w:rsid w:val="00F75EB4"/>
    <w:rsid w:val="00F818BE"/>
    <w:rsid w:val="00F829B7"/>
    <w:rsid w:val="00F84A41"/>
    <w:rsid w:val="00F91B17"/>
    <w:rsid w:val="00F93FA8"/>
    <w:rsid w:val="00F96170"/>
    <w:rsid w:val="00F968D8"/>
    <w:rsid w:val="00F97493"/>
    <w:rsid w:val="00FA0A92"/>
    <w:rsid w:val="00FA25C6"/>
    <w:rsid w:val="00FA7D63"/>
    <w:rsid w:val="00FC5FDD"/>
    <w:rsid w:val="00FE249A"/>
    <w:rsid w:val="00FF23C4"/>
    <w:rsid w:val="00FF49CF"/>
    <w:rsid w:val="00FF49DF"/>
    <w:rsid w:val="00FF5431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1">
    <w:name w:val="heading 2"/>
    <w:basedOn w:val="a1"/>
    <w:next w:val="a1"/>
    <w:link w:val="22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paragraph" w:styleId="31">
    <w:name w:val="heading 3"/>
    <w:basedOn w:val="a1"/>
    <w:next w:val="a1"/>
    <w:link w:val="32"/>
    <w:uiPriority w:val="99"/>
    <w:qFormat/>
    <w:locked/>
    <w:rsid w:val="00B91C2B"/>
    <w:pPr>
      <w:keepNext/>
      <w:keepLines/>
      <w:spacing w:before="320" w:line="259" w:lineRule="auto"/>
      <w:outlineLvl w:val="2"/>
    </w:pPr>
    <w:rPr>
      <w:rFonts w:ascii="Arial" w:hAnsi="Arial" w:cs="Arial"/>
      <w:sz w:val="30"/>
      <w:szCs w:val="30"/>
      <w:lang w:eastAsia="en-US"/>
    </w:rPr>
  </w:style>
  <w:style w:type="paragraph" w:styleId="41">
    <w:name w:val="heading 4"/>
    <w:basedOn w:val="a1"/>
    <w:next w:val="a1"/>
    <w:link w:val="42"/>
    <w:uiPriority w:val="99"/>
    <w:qFormat/>
    <w:locked/>
    <w:rsid w:val="00B91C2B"/>
    <w:pPr>
      <w:keepNext/>
      <w:keepLines/>
      <w:spacing w:before="320" w:line="259" w:lineRule="auto"/>
      <w:outlineLvl w:val="3"/>
    </w:pPr>
    <w:rPr>
      <w:rFonts w:ascii="Arial" w:hAnsi="Arial" w:cs="Arial"/>
      <w:b/>
      <w:bCs/>
      <w:sz w:val="26"/>
      <w:szCs w:val="26"/>
      <w:lang w:eastAsia="en-US"/>
    </w:rPr>
  </w:style>
  <w:style w:type="paragraph" w:styleId="51">
    <w:name w:val="heading 5"/>
    <w:basedOn w:val="a1"/>
    <w:next w:val="a1"/>
    <w:link w:val="52"/>
    <w:uiPriority w:val="99"/>
    <w:qFormat/>
    <w:locked/>
    <w:rsid w:val="00B91C2B"/>
    <w:pPr>
      <w:keepNext/>
      <w:keepLines/>
      <w:spacing w:before="320" w:line="259" w:lineRule="auto"/>
      <w:outlineLvl w:val="4"/>
    </w:pPr>
    <w:rPr>
      <w:rFonts w:ascii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1"/>
    <w:next w:val="a1"/>
    <w:link w:val="60"/>
    <w:uiPriority w:val="99"/>
    <w:qFormat/>
    <w:locked/>
    <w:rsid w:val="00B91C2B"/>
    <w:pPr>
      <w:keepNext/>
      <w:keepLines/>
      <w:spacing w:before="320" w:line="259" w:lineRule="auto"/>
      <w:outlineLvl w:val="5"/>
    </w:pPr>
    <w:rPr>
      <w:rFonts w:ascii="Arial" w:hAnsi="Arial" w:cs="Arial"/>
      <w:b/>
      <w:bCs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B91C2B"/>
    <w:pPr>
      <w:keepNext/>
      <w:keepLines/>
      <w:spacing w:before="320" w:line="259" w:lineRule="auto"/>
      <w:outlineLvl w:val="6"/>
    </w:pPr>
    <w:rPr>
      <w:rFonts w:ascii="Arial" w:hAnsi="Arial" w:cs="Arial"/>
      <w:b/>
      <w:bCs/>
      <w:i/>
      <w:iCs/>
      <w:lang w:eastAsia="en-US"/>
    </w:rPr>
  </w:style>
  <w:style w:type="paragraph" w:styleId="8">
    <w:name w:val="heading 8"/>
    <w:basedOn w:val="a1"/>
    <w:next w:val="a1"/>
    <w:link w:val="80"/>
    <w:uiPriority w:val="99"/>
    <w:qFormat/>
    <w:locked/>
    <w:rsid w:val="00B91C2B"/>
    <w:pPr>
      <w:keepNext/>
      <w:keepLines/>
      <w:spacing w:before="320" w:line="259" w:lineRule="auto"/>
      <w:outlineLvl w:val="7"/>
    </w:pPr>
    <w:rPr>
      <w:rFonts w:ascii="Arial" w:hAnsi="Arial" w:cs="Arial"/>
      <w:i/>
      <w:iCs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B91C2B"/>
    <w:pPr>
      <w:keepNext/>
      <w:keepLines/>
      <w:spacing w:before="320" w:line="259" w:lineRule="auto"/>
      <w:outlineLvl w:val="8"/>
    </w:pPr>
    <w:rPr>
      <w:rFonts w:ascii="Arial" w:hAnsi="Arial" w:cs="Arial"/>
      <w:i/>
      <w:iCs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2">
    <w:name w:val="Заголовок 2 Знак"/>
    <w:basedOn w:val="a2"/>
    <w:link w:val="21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character" w:customStyle="1" w:styleId="32">
    <w:name w:val="Заголовок 3 Знак"/>
    <w:basedOn w:val="a2"/>
    <w:link w:val="31"/>
    <w:uiPriority w:val="99"/>
    <w:locked/>
    <w:rsid w:val="00B91C2B"/>
    <w:rPr>
      <w:rFonts w:ascii="Arial" w:hAnsi="Arial" w:cs="Arial"/>
      <w:sz w:val="30"/>
      <w:szCs w:val="30"/>
      <w:lang w:val="ru-RU" w:eastAsia="en-US" w:bidi="ar-SA"/>
    </w:rPr>
  </w:style>
  <w:style w:type="character" w:customStyle="1" w:styleId="42">
    <w:name w:val="Заголовок 4 Знак"/>
    <w:basedOn w:val="a2"/>
    <w:link w:val="41"/>
    <w:uiPriority w:val="99"/>
    <w:locked/>
    <w:rsid w:val="00B91C2B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52">
    <w:name w:val="Заголовок 5 Знак"/>
    <w:basedOn w:val="a2"/>
    <w:link w:val="51"/>
    <w:uiPriority w:val="99"/>
    <w:locked/>
    <w:rsid w:val="00B91C2B"/>
    <w:rPr>
      <w:rFonts w:ascii="Arial" w:hAnsi="Arial" w:cs="Arial"/>
      <w:b/>
      <w:bCs/>
      <w:sz w:val="24"/>
      <w:szCs w:val="24"/>
      <w:lang w:val="ru-RU" w:eastAsia="en-US" w:bidi="ar-SA"/>
    </w:rPr>
  </w:style>
  <w:style w:type="character" w:customStyle="1" w:styleId="60">
    <w:name w:val="Заголовок 6 Знак"/>
    <w:basedOn w:val="a2"/>
    <w:link w:val="6"/>
    <w:uiPriority w:val="99"/>
    <w:locked/>
    <w:rsid w:val="00B91C2B"/>
    <w:rPr>
      <w:rFonts w:ascii="Arial" w:hAnsi="Arial" w:cs="Arial"/>
      <w:b/>
      <w:bCs/>
      <w:sz w:val="22"/>
      <w:szCs w:val="22"/>
      <w:lang w:val="ru-RU" w:eastAsia="en-US" w:bidi="ar-SA"/>
    </w:rPr>
  </w:style>
  <w:style w:type="character" w:customStyle="1" w:styleId="70">
    <w:name w:val="Заголовок 7 Знак"/>
    <w:basedOn w:val="a2"/>
    <w:link w:val="7"/>
    <w:uiPriority w:val="99"/>
    <w:locked/>
    <w:rsid w:val="00B91C2B"/>
    <w:rPr>
      <w:rFonts w:ascii="Arial" w:hAnsi="Arial" w:cs="Arial"/>
      <w:b/>
      <w:bCs/>
      <w:i/>
      <w:iCs/>
      <w:sz w:val="22"/>
      <w:szCs w:val="22"/>
      <w:lang w:val="ru-RU" w:eastAsia="en-US" w:bidi="ar-SA"/>
    </w:rPr>
  </w:style>
  <w:style w:type="character" w:customStyle="1" w:styleId="80">
    <w:name w:val="Заголовок 8 Знак"/>
    <w:basedOn w:val="a2"/>
    <w:link w:val="8"/>
    <w:uiPriority w:val="99"/>
    <w:locked/>
    <w:rsid w:val="00B91C2B"/>
    <w:rPr>
      <w:rFonts w:ascii="Arial" w:hAnsi="Arial" w:cs="Arial"/>
      <w:i/>
      <w:iCs/>
      <w:sz w:val="22"/>
      <w:szCs w:val="22"/>
      <w:lang w:val="ru-RU" w:eastAsia="en-US" w:bidi="ar-SA"/>
    </w:rPr>
  </w:style>
  <w:style w:type="character" w:customStyle="1" w:styleId="90">
    <w:name w:val="Заголовок 9 Знак"/>
    <w:basedOn w:val="a2"/>
    <w:link w:val="9"/>
    <w:uiPriority w:val="99"/>
    <w:locked/>
    <w:rsid w:val="00B91C2B"/>
    <w:rPr>
      <w:rFonts w:ascii="Arial" w:hAnsi="Arial" w:cs="Arial"/>
      <w:i/>
      <w:iCs/>
      <w:sz w:val="21"/>
      <w:szCs w:val="21"/>
      <w:lang w:val="ru-RU" w:eastAsia="en-US" w:bidi="ar-SA"/>
    </w:rPr>
  </w:style>
  <w:style w:type="paragraph" w:styleId="a5">
    <w:name w:val="header"/>
    <w:basedOn w:val="a1"/>
    <w:link w:val="a6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7">
    <w:name w:val="Body Text"/>
    <w:basedOn w:val="a1"/>
    <w:link w:val="a8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8">
    <w:name w:val="Основной текст Знак"/>
    <w:basedOn w:val="a2"/>
    <w:link w:val="a7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9">
    <w:name w:val="Hyperlink"/>
    <w:basedOn w:val="a2"/>
    <w:uiPriority w:val="99"/>
    <w:rsid w:val="00B95C66"/>
    <w:rPr>
      <w:rFonts w:cs="Times New Roman"/>
      <w:color w:val="0000FF"/>
      <w:u w:val="single"/>
    </w:rPr>
  </w:style>
  <w:style w:type="paragraph" w:styleId="aa">
    <w:name w:val="List"/>
    <w:basedOn w:val="a1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b">
    <w:name w:val="Title"/>
    <w:basedOn w:val="a1"/>
    <w:next w:val="a1"/>
    <w:link w:val="ac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c">
    <w:name w:val="Название Знак"/>
    <w:basedOn w:val="a2"/>
    <w:link w:val="ab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f">
    <w:name w:val="footer"/>
    <w:basedOn w:val="a1"/>
    <w:link w:val="af0"/>
    <w:uiPriority w:val="99"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locked/>
    <w:rsid w:val="00761B32"/>
    <w:rPr>
      <w:rFonts w:cs="Times New Roman"/>
    </w:rPr>
  </w:style>
  <w:style w:type="character" w:customStyle="1" w:styleId="43">
    <w:name w:val="Основной текст (4)_"/>
    <w:basedOn w:val="a2"/>
    <w:link w:val="44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1">
    <w:name w:val="Знак Знак Знак Знак"/>
    <w:basedOn w:val="a1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Знак Знак"/>
    <w:basedOn w:val="a2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3">
    <w:name w:val="Table Grid"/>
    <w:basedOn w:val="a3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1"/>
    <w:link w:val="24"/>
    <w:uiPriority w:val="99"/>
    <w:rsid w:val="00396FF5"/>
    <w:pPr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24">
    <w:name w:val="Основной текст 2 Знак"/>
    <w:basedOn w:val="a2"/>
    <w:link w:val="23"/>
    <w:uiPriority w:val="99"/>
    <w:locked/>
    <w:rsid w:val="00396FF5"/>
    <w:rPr>
      <w:rFonts w:ascii="Calibri" w:hAnsi="Calibri" w:cs="Calibri"/>
      <w:sz w:val="28"/>
      <w:szCs w:val="28"/>
    </w:rPr>
  </w:style>
  <w:style w:type="paragraph" w:styleId="af4">
    <w:name w:val="Block Text"/>
    <w:basedOn w:val="a1"/>
    <w:uiPriority w:val="99"/>
    <w:rsid w:val="009B3A12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paragraph" w:styleId="af5">
    <w:name w:val="Normal (Web)"/>
    <w:basedOn w:val="a1"/>
    <w:uiPriority w:val="99"/>
    <w:semiHidden/>
    <w:rsid w:val="00BD6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2"/>
    <w:uiPriority w:val="99"/>
    <w:rsid w:val="00BD6D22"/>
    <w:rPr>
      <w:rFonts w:cs="Times New Roman"/>
    </w:rPr>
  </w:style>
  <w:style w:type="paragraph" w:styleId="af6">
    <w:name w:val="List Paragraph"/>
    <w:basedOn w:val="a1"/>
    <w:link w:val="af7"/>
    <w:uiPriority w:val="99"/>
    <w:qFormat/>
    <w:rsid w:val="00C52B2A"/>
    <w:pPr>
      <w:ind w:left="720"/>
      <w:contextualSpacing/>
    </w:pPr>
    <w:rPr>
      <w:szCs w:val="20"/>
    </w:rPr>
  </w:style>
  <w:style w:type="character" w:customStyle="1" w:styleId="af7">
    <w:name w:val="Абзац списка Знак"/>
    <w:link w:val="af6"/>
    <w:uiPriority w:val="99"/>
    <w:locked/>
    <w:rsid w:val="00B91C2B"/>
    <w:rPr>
      <w:rFonts w:ascii="Calibri" w:hAnsi="Calibri"/>
      <w:sz w:val="22"/>
      <w:lang w:val="ru-RU" w:eastAsia="ru-RU"/>
    </w:rPr>
  </w:style>
  <w:style w:type="character" w:styleId="af8">
    <w:name w:val="Emphasis"/>
    <w:basedOn w:val="a2"/>
    <w:uiPriority w:val="99"/>
    <w:qFormat/>
    <w:rsid w:val="007E7967"/>
    <w:rPr>
      <w:rFonts w:cs="Times New Roman"/>
      <w:i/>
    </w:rPr>
  </w:style>
  <w:style w:type="paragraph" w:customStyle="1" w:styleId="11">
    <w:name w:val="Абзац списка1"/>
    <w:basedOn w:val="a1"/>
    <w:uiPriority w:val="99"/>
    <w:rsid w:val="00B91C2B"/>
    <w:pPr>
      <w:ind w:left="720"/>
    </w:pPr>
    <w:rPr>
      <w:lang w:eastAsia="en-US"/>
    </w:rPr>
  </w:style>
  <w:style w:type="paragraph" w:styleId="af9">
    <w:name w:val="footnote text"/>
    <w:basedOn w:val="a1"/>
    <w:link w:val="afa"/>
    <w:uiPriority w:val="99"/>
    <w:semiHidden/>
    <w:rsid w:val="00B91C2B"/>
    <w:pPr>
      <w:spacing w:after="0" w:line="240" w:lineRule="auto"/>
    </w:pPr>
    <w:rPr>
      <w:sz w:val="20"/>
      <w:szCs w:val="20"/>
      <w:lang w:eastAsia="en-US"/>
    </w:rPr>
  </w:style>
  <w:style w:type="character" w:customStyle="1" w:styleId="afa">
    <w:name w:val="Текст сноски Знак"/>
    <w:basedOn w:val="a2"/>
    <w:link w:val="af9"/>
    <w:uiPriority w:val="99"/>
    <w:semiHidden/>
    <w:locked/>
    <w:rsid w:val="00B91C2B"/>
    <w:rPr>
      <w:rFonts w:ascii="Calibri" w:hAnsi="Calibri" w:cs="Times New Roman"/>
      <w:lang w:val="ru-RU" w:eastAsia="en-US" w:bidi="ar-SA"/>
    </w:rPr>
  </w:style>
  <w:style w:type="character" w:styleId="afb">
    <w:name w:val="footnote reference"/>
    <w:basedOn w:val="a2"/>
    <w:uiPriority w:val="99"/>
    <w:semiHidden/>
    <w:rsid w:val="00B91C2B"/>
    <w:rPr>
      <w:rFonts w:cs="Times New Roman"/>
      <w:vertAlign w:val="superscript"/>
    </w:rPr>
  </w:style>
  <w:style w:type="paragraph" w:customStyle="1" w:styleId="normacttext">
    <w:name w:val="norm_act_text"/>
    <w:basedOn w:val="a1"/>
    <w:uiPriority w:val="99"/>
    <w:rsid w:val="00B91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B91C2B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B91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B91C2B"/>
    <w:rPr>
      <w:b/>
      <w:color w:val="106BBE"/>
      <w:sz w:val="26"/>
    </w:rPr>
  </w:style>
  <w:style w:type="character" w:styleId="HTML">
    <w:name w:val="HTML Cite"/>
    <w:basedOn w:val="a2"/>
    <w:uiPriority w:val="99"/>
    <w:rsid w:val="00B91C2B"/>
    <w:rPr>
      <w:rFonts w:cs="Times New Roman"/>
      <w:i/>
      <w:iCs/>
    </w:rPr>
  </w:style>
  <w:style w:type="paragraph" w:customStyle="1" w:styleId="Default">
    <w:name w:val="Default"/>
    <w:uiPriority w:val="99"/>
    <w:rsid w:val="00B91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d">
    <w:name w:val="No Spacing"/>
    <w:link w:val="afe"/>
    <w:uiPriority w:val="99"/>
    <w:qFormat/>
    <w:rsid w:val="00B91C2B"/>
    <w:rPr>
      <w:sz w:val="22"/>
      <w:szCs w:val="22"/>
    </w:rPr>
  </w:style>
  <w:style w:type="character" w:customStyle="1" w:styleId="afe">
    <w:name w:val="Без интервала Знак"/>
    <w:basedOn w:val="a2"/>
    <w:link w:val="afd"/>
    <w:uiPriority w:val="99"/>
    <w:locked/>
    <w:rsid w:val="00B91C2B"/>
    <w:rPr>
      <w:sz w:val="22"/>
      <w:szCs w:val="22"/>
      <w:lang w:val="ru-RU" w:eastAsia="ru-RU" w:bidi="ar-SA"/>
    </w:rPr>
  </w:style>
  <w:style w:type="character" w:styleId="aff">
    <w:name w:val="Strong"/>
    <w:basedOn w:val="a2"/>
    <w:uiPriority w:val="99"/>
    <w:qFormat/>
    <w:locked/>
    <w:rsid w:val="00B91C2B"/>
    <w:rPr>
      <w:rFonts w:cs="Times New Roman"/>
      <w:b/>
      <w:bCs/>
    </w:rPr>
  </w:style>
  <w:style w:type="paragraph" w:customStyle="1" w:styleId="c4">
    <w:name w:val="c4"/>
    <w:basedOn w:val="a1"/>
    <w:uiPriority w:val="99"/>
    <w:rsid w:val="00B91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2"/>
    <w:uiPriority w:val="99"/>
    <w:rsid w:val="00B91C2B"/>
    <w:rPr>
      <w:rFonts w:cs="Times New Roman"/>
    </w:rPr>
  </w:style>
  <w:style w:type="character" w:customStyle="1" w:styleId="c6">
    <w:name w:val="c6"/>
    <w:basedOn w:val="a2"/>
    <w:uiPriority w:val="99"/>
    <w:rsid w:val="00B91C2B"/>
    <w:rPr>
      <w:rFonts w:cs="Times New Roman"/>
    </w:rPr>
  </w:style>
  <w:style w:type="character" w:customStyle="1" w:styleId="aff0">
    <w:name w:val="Основной текст_"/>
    <w:basedOn w:val="a2"/>
    <w:uiPriority w:val="99"/>
    <w:rsid w:val="00B91C2B"/>
    <w:rPr>
      <w:rFonts w:ascii="Times New Roman" w:hAnsi="Times New Roman" w:cs="Times New Roman"/>
      <w:color w:val="565656"/>
      <w:sz w:val="28"/>
      <w:szCs w:val="28"/>
      <w:u w:val="none"/>
    </w:rPr>
  </w:style>
  <w:style w:type="character" w:styleId="aff1">
    <w:name w:val="FollowedHyperlink"/>
    <w:basedOn w:val="a2"/>
    <w:uiPriority w:val="99"/>
    <w:rsid w:val="00B91C2B"/>
    <w:rPr>
      <w:rFonts w:cs="Times New Roman"/>
      <w:color w:val="800080"/>
      <w:u w:val="single"/>
    </w:rPr>
  </w:style>
  <w:style w:type="paragraph" w:styleId="aff2">
    <w:name w:val="Subtitle"/>
    <w:basedOn w:val="a1"/>
    <w:next w:val="a1"/>
    <w:link w:val="aff3"/>
    <w:uiPriority w:val="99"/>
    <w:qFormat/>
    <w:locked/>
    <w:rsid w:val="00B91C2B"/>
    <w:pPr>
      <w:spacing w:before="200" w:line="259" w:lineRule="auto"/>
    </w:pPr>
    <w:rPr>
      <w:sz w:val="24"/>
      <w:szCs w:val="24"/>
      <w:lang w:eastAsia="en-US"/>
    </w:rPr>
  </w:style>
  <w:style w:type="character" w:customStyle="1" w:styleId="aff3">
    <w:name w:val="Подзаголовок Знак"/>
    <w:basedOn w:val="a2"/>
    <w:link w:val="aff2"/>
    <w:uiPriority w:val="99"/>
    <w:locked/>
    <w:rsid w:val="00B91C2B"/>
    <w:rPr>
      <w:rFonts w:ascii="Calibri" w:hAnsi="Calibri" w:cs="Times New Roman"/>
      <w:sz w:val="24"/>
      <w:szCs w:val="24"/>
      <w:lang w:val="ru-RU" w:eastAsia="en-US" w:bidi="ar-SA"/>
    </w:rPr>
  </w:style>
  <w:style w:type="paragraph" w:styleId="25">
    <w:name w:val="Quote"/>
    <w:basedOn w:val="a1"/>
    <w:next w:val="a1"/>
    <w:link w:val="26"/>
    <w:uiPriority w:val="99"/>
    <w:qFormat/>
    <w:rsid w:val="00B91C2B"/>
    <w:pPr>
      <w:spacing w:after="160" w:line="259" w:lineRule="auto"/>
      <w:ind w:left="720" w:right="720"/>
    </w:pPr>
    <w:rPr>
      <w:i/>
      <w:sz w:val="20"/>
      <w:szCs w:val="20"/>
    </w:rPr>
  </w:style>
  <w:style w:type="character" w:customStyle="1" w:styleId="26">
    <w:name w:val="Цитата 2 Знак"/>
    <w:basedOn w:val="a2"/>
    <w:link w:val="25"/>
    <w:uiPriority w:val="99"/>
    <w:locked/>
    <w:rsid w:val="00B91C2B"/>
    <w:rPr>
      <w:rFonts w:ascii="Calibri" w:hAnsi="Calibri" w:cs="Times New Roman"/>
      <w:i/>
      <w:lang w:val="ru-RU" w:eastAsia="ru-RU" w:bidi="ar-SA"/>
    </w:rPr>
  </w:style>
  <w:style w:type="paragraph" w:styleId="aff4">
    <w:name w:val="Intense Quote"/>
    <w:basedOn w:val="a1"/>
    <w:next w:val="a1"/>
    <w:link w:val="aff5"/>
    <w:uiPriority w:val="99"/>
    <w:qFormat/>
    <w:rsid w:val="00B91C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  <w:sz w:val="20"/>
      <w:szCs w:val="20"/>
    </w:rPr>
  </w:style>
  <w:style w:type="character" w:customStyle="1" w:styleId="aff5">
    <w:name w:val="Выделенная цитата Знак"/>
    <w:basedOn w:val="a2"/>
    <w:link w:val="aff4"/>
    <w:uiPriority w:val="99"/>
    <w:locked/>
    <w:rsid w:val="00B91C2B"/>
    <w:rPr>
      <w:rFonts w:ascii="Calibri" w:hAnsi="Calibri" w:cs="Times New Roman"/>
      <w:i/>
      <w:lang w:val="ru-RU" w:eastAsia="ru-RU" w:bidi="ar-SA"/>
    </w:rPr>
  </w:style>
  <w:style w:type="paragraph" w:styleId="aff6">
    <w:name w:val="caption"/>
    <w:basedOn w:val="a1"/>
    <w:next w:val="a1"/>
    <w:uiPriority w:val="99"/>
    <w:qFormat/>
    <w:locked/>
    <w:rsid w:val="00B91C2B"/>
    <w:pPr>
      <w:spacing w:after="160"/>
    </w:pPr>
    <w:rPr>
      <w:b/>
      <w:bCs/>
      <w:color w:val="5B9BD5"/>
      <w:sz w:val="18"/>
      <w:szCs w:val="18"/>
      <w:lang w:eastAsia="en-US"/>
    </w:rPr>
  </w:style>
  <w:style w:type="character" w:customStyle="1" w:styleId="CaptionChar">
    <w:name w:val="Caption Char"/>
    <w:uiPriority w:val="99"/>
    <w:rsid w:val="00B91C2B"/>
  </w:style>
  <w:style w:type="paragraph" w:styleId="aff7">
    <w:name w:val="endnote text"/>
    <w:basedOn w:val="a1"/>
    <w:link w:val="aff8"/>
    <w:uiPriority w:val="99"/>
    <w:semiHidden/>
    <w:rsid w:val="00B91C2B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locked/>
    <w:rsid w:val="00B91C2B"/>
    <w:rPr>
      <w:rFonts w:ascii="Calibri" w:hAnsi="Calibri" w:cs="Times New Roman"/>
      <w:lang w:val="ru-RU" w:eastAsia="ru-RU" w:bidi="ar-SA"/>
    </w:rPr>
  </w:style>
  <w:style w:type="paragraph" w:styleId="13">
    <w:name w:val="toc 1"/>
    <w:basedOn w:val="a1"/>
    <w:next w:val="a1"/>
    <w:uiPriority w:val="99"/>
    <w:locked/>
    <w:rsid w:val="00B91C2B"/>
    <w:pPr>
      <w:spacing w:after="57" w:line="259" w:lineRule="auto"/>
    </w:pPr>
    <w:rPr>
      <w:lang w:eastAsia="en-US"/>
    </w:rPr>
  </w:style>
  <w:style w:type="paragraph" w:styleId="27">
    <w:name w:val="toc 2"/>
    <w:basedOn w:val="a1"/>
    <w:next w:val="a1"/>
    <w:uiPriority w:val="99"/>
    <w:locked/>
    <w:rsid w:val="00B91C2B"/>
    <w:pPr>
      <w:spacing w:after="57" w:line="259" w:lineRule="auto"/>
      <w:ind w:left="283"/>
    </w:pPr>
    <w:rPr>
      <w:lang w:eastAsia="en-US"/>
    </w:rPr>
  </w:style>
  <w:style w:type="paragraph" w:styleId="33">
    <w:name w:val="toc 3"/>
    <w:basedOn w:val="a1"/>
    <w:next w:val="a1"/>
    <w:uiPriority w:val="99"/>
    <w:locked/>
    <w:rsid w:val="00B91C2B"/>
    <w:pPr>
      <w:spacing w:after="57" w:line="259" w:lineRule="auto"/>
      <w:ind w:left="567"/>
    </w:pPr>
    <w:rPr>
      <w:lang w:eastAsia="en-US"/>
    </w:rPr>
  </w:style>
  <w:style w:type="paragraph" w:styleId="45">
    <w:name w:val="toc 4"/>
    <w:basedOn w:val="a1"/>
    <w:next w:val="a1"/>
    <w:uiPriority w:val="99"/>
    <w:locked/>
    <w:rsid w:val="00B91C2B"/>
    <w:pPr>
      <w:spacing w:after="57" w:line="259" w:lineRule="auto"/>
      <w:ind w:left="850"/>
    </w:pPr>
    <w:rPr>
      <w:lang w:eastAsia="en-US"/>
    </w:rPr>
  </w:style>
  <w:style w:type="paragraph" w:styleId="53">
    <w:name w:val="toc 5"/>
    <w:basedOn w:val="a1"/>
    <w:next w:val="a1"/>
    <w:uiPriority w:val="99"/>
    <w:locked/>
    <w:rsid w:val="00B91C2B"/>
    <w:pPr>
      <w:spacing w:after="57" w:line="259" w:lineRule="auto"/>
      <w:ind w:left="1134"/>
    </w:pPr>
    <w:rPr>
      <w:lang w:eastAsia="en-US"/>
    </w:rPr>
  </w:style>
  <w:style w:type="paragraph" w:styleId="61">
    <w:name w:val="toc 6"/>
    <w:basedOn w:val="a1"/>
    <w:next w:val="a1"/>
    <w:uiPriority w:val="99"/>
    <w:locked/>
    <w:rsid w:val="00B91C2B"/>
    <w:pPr>
      <w:spacing w:after="57" w:line="259" w:lineRule="auto"/>
      <w:ind w:left="1417"/>
    </w:pPr>
    <w:rPr>
      <w:lang w:eastAsia="en-US"/>
    </w:rPr>
  </w:style>
  <w:style w:type="paragraph" w:styleId="71">
    <w:name w:val="toc 7"/>
    <w:basedOn w:val="a1"/>
    <w:next w:val="a1"/>
    <w:uiPriority w:val="99"/>
    <w:locked/>
    <w:rsid w:val="00B91C2B"/>
    <w:pPr>
      <w:spacing w:after="57" w:line="259" w:lineRule="auto"/>
      <w:ind w:left="1701"/>
    </w:pPr>
    <w:rPr>
      <w:lang w:eastAsia="en-US"/>
    </w:rPr>
  </w:style>
  <w:style w:type="paragraph" w:styleId="81">
    <w:name w:val="toc 8"/>
    <w:basedOn w:val="a1"/>
    <w:next w:val="a1"/>
    <w:uiPriority w:val="99"/>
    <w:locked/>
    <w:rsid w:val="00B91C2B"/>
    <w:pPr>
      <w:spacing w:after="57" w:line="259" w:lineRule="auto"/>
      <w:ind w:left="1984"/>
    </w:pPr>
    <w:rPr>
      <w:lang w:eastAsia="en-US"/>
    </w:rPr>
  </w:style>
  <w:style w:type="paragraph" w:styleId="91">
    <w:name w:val="toc 9"/>
    <w:basedOn w:val="a1"/>
    <w:next w:val="a1"/>
    <w:uiPriority w:val="99"/>
    <w:locked/>
    <w:rsid w:val="00B91C2B"/>
    <w:pPr>
      <w:spacing w:after="57" w:line="259" w:lineRule="auto"/>
      <w:ind w:left="2268"/>
    </w:pPr>
    <w:rPr>
      <w:lang w:eastAsia="en-US"/>
    </w:rPr>
  </w:style>
  <w:style w:type="paragraph" w:styleId="aff9">
    <w:name w:val="TOC Heading"/>
    <w:basedOn w:val="1"/>
    <w:uiPriority w:val="99"/>
    <w:qFormat/>
    <w:rsid w:val="00B91C2B"/>
    <w:pPr>
      <w:keepNext w:val="0"/>
      <w:spacing w:after="160" w:line="259" w:lineRule="auto"/>
      <w:jc w:val="left"/>
      <w:outlineLvl w:val="9"/>
    </w:pPr>
    <w:rPr>
      <w:rFonts w:cs="Times New Roman"/>
      <w:b w:val="0"/>
      <w:bCs w:val="0"/>
      <w:sz w:val="22"/>
      <w:szCs w:val="22"/>
      <w:lang w:eastAsia="en-US"/>
    </w:rPr>
  </w:style>
  <w:style w:type="paragraph" w:styleId="affa">
    <w:name w:val="table of figures"/>
    <w:basedOn w:val="a1"/>
    <w:next w:val="a1"/>
    <w:uiPriority w:val="99"/>
    <w:rsid w:val="00B91C2B"/>
    <w:pPr>
      <w:spacing w:after="0" w:line="259" w:lineRule="auto"/>
    </w:pPr>
    <w:rPr>
      <w:lang w:eastAsia="en-US"/>
    </w:rPr>
  </w:style>
  <w:style w:type="character" w:customStyle="1" w:styleId="HeaderChar1">
    <w:name w:val="Header Char1"/>
    <w:basedOn w:val="a2"/>
    <w:uiPriority w:val="99"/>
    <w:locked/>
    <w:rsid w:val="00B91C2B"/>
    <w:rPr>
      <w:rFonts w:cs="Times New Roman"/>
    </w:rPr>
  </w:style>
  <w:style w:type="character" w:customStyle="1" w:styleId="FooterChar1">
    <w:name w:val="Footer Char1"/>
    <w:basedOn w:val="a2"/>
    <w:uiPriority w:val="99"/>
    <w:locked/>
    <w:rsid w:val="00B91C2B"/>
    <w:rPr>
      <w:rFonts w:cs="Times New Roman"/>
    </w:rPr>
  </w:style>
  <w:style w:type="paragraph" w:customStyle="1" w:styleId="28">
    <w:name w:val="Без интервала2"/>
    <w:uiPriority w:val="99"/>
    <w:rsid w:val="00B91C2B"/>
    <w:rPr>
      <w:sz w:val="22"/>
      <w:szCs w:val="22"/>
      <w:lang w:eastAsia="en-US"/>
    </w:rPr>
  </w:style>
  <w:style w:type="paragraph" w:styleId="HTML0">
    <w:name w:val="HTML Address"/>
    <w:basedOn w:val="a1"/>
    <w:link w:val="HTML1"/>
    <w:uiPriority w:val="99"/>
    <w:semiHidden/>
    <w:unhideWhenUsed/>
    <w:rsid w:val="00EC3040"/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EC3040"/>
    <w:rPr>
      <w:i/>
      <w:iCs/>
      <w:sz w:val="22"/>
      <w:szCs w:val="22"/>
    </w:rPr>
  </w:style>
  <w:style w:type="paragraph" w:styleId="affb">
    <w:name w:val="envelope address"/>
    <w:basedOn w:val="a1"/>
    <w:uiPriority w:val="99"/>
    <w:semiHidden/>
    <w:unhideWhenUsed/>
    <w:rsid w:val="00EC30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ffc">
    <w:name w:val="Date"/>
    <w:basedOn w:val="a1"/>
    <w:next w:val="a1"/>
    <w:link w:val="affd"/>
    <w:uiPriority w:val="99"/>
    <w:semiHidden/>
    <w:unhideWhenUsed/>
    <w:rsid w:val="00EC3040"/>
  </w:style>
  <w:style w:type="character" w:customStyle="1" w:styleId="affd">
    <w:name w:val="Дата Знак"/>
    <w:basedOn w:val="a2"/>
    <w:link w:val="affc"/>
    <w:uiPriority w:val="99"/>
    <w:semiHidden/>
    <w:rsid w:val="00EC3040"/>
    <w:rPr>
      <w:sz w:val="22"/>
      <w:szCs w:val="22"/>
    </w:rPr>
  </w:style>
  <w:style w:type="paragraph" w:styleId="affe">
    <w:name w:val="Note Heading"/>
    <w:basedOn w:val="a1"/>
    <w:next w:val="a1"/>
    <w:link w:val="afff"/>
    <w:uiPriority w:val="99"/>
    <w:semiHidden/>
    <w:unhideWhenUsed/>
    <w:rsid w:val="00EC3040"/>
  </w:style>
  <w:style w:type="character" w:customStyle="1" w:styleId="afff">
    <w:name w:val="Заголовок записки Знак"/>
    <w:basedOn w:val="a2"/>
    <w:link w:val="affe"/>
    <w:uiPriority w:val="99"/>
    <w:semiHidden/>
    <w:rsid w:val="00EC3040"/>
    <w:rPr>
      <w:sz w:val="22"/>
      <w:szCs w:val="22"/>
    </w:rPr>
  </w:style>
  <w:style w:type="paragraph" w:styleId="afff0">
    <w:name w:val="toa heading"/>
    <w:basedOn w:val="a1"/>
    <w:next w:val="a1"/>
    <w:uiPriority w:val="99"/>
    <w:semiHidden/>
    <w:unhideWhenUsed/>
    <w:rsid w:val="00EC3040"/>
    <w:pPr>
      <w:spacing w:before="120"/>
    </w:pPr>
    <w:rPr>
      <w:rFonts w:ascii="Cambria" w:hAnsi="Cambria"/>
      <w:b/>
      <w:bCs/>
      <w:sz w:val="24"/>
      <w:szCs w:val="24"/>
    </w:rPr>
  </w:style>
  <w:style w:type="paragraph" w:styleId="afff1">
    <w:name w:val="Body Text First Indent"/>
    <w:basedOn w:val="a7"/>
    <w:link w:val="afff2"/>
    <w:uiPriority w:val="99"/>
    <w:semiHidden/>
    <w:unhideWhenUsed/>
    <w:rsid w:val="00EC3040"/>
    <w:pPr>
      <w:spacing w:line="276" w:lineRule="auto"/>
      <w:ind w:firstLine="210"/>
    </w:pPr>
    <w:rPr>
      <w:rFonts w:cs="Times New Roman"/>
      <w:sz w:val="22"/>
      <w:szCs w:val="22"/>
    </w:rPr>
  </w:style>
  <w:style w:type="character" w:customStyle="1" w:styleId="afff2">
    <w:name w:val="Красная строка Знак"/>
    <w:basedOn w:val="a8"/>
    <w:link w:val="afff1"/>
    <w:uiPriority w:val="99"/>
    <w:semiHidden/>
    <w:rsid w:val="00EC3040"/>
    <w:rPr>
      <w:sz w:val="22"/>
      <w:szCs w:val="22"/>
    </w:rPr>
  </w:style>
  <w:style w:type="paragraph" w:styleId="afff3">
    <w:name w:val="Body Text Indent"/>
    <w:basedOn w:val="a1"/>
    <w:link w:val="afff4"/>
    <w:uiPriority w:val="99"/>
    <w:semiHidden/>
    <w:unhideWhenUsed/>
    <w:rsid w:val="00EC3040"/>
    <w:pPr>
      <w:spacing w:after="120"/>
      <w:ind w:left="283"/>
    </w:pPr>
  </w:style>
  <w:style w:type="character" w:customStyle="1" w:styleId="afff4">
    <w:name w:val="Основной текст с отступом Знак"/>
    <w:basedOn w:val="a2"/>
    <w:link w:val="afff3"/>
    <w:uiPriority w:val="99"/>
    <w:semiHidden/>
    <w:rsid w:val="00EC3040"/>
    <w:rPr>
      <w:sz w:val="22"/>
      <w:szCs w:val="22"/>
    </w:rPr>
  </w:style>
  <w:style w:type="paragraph" w:styleId="29">
    <w:name w:val="Body Text First Indent 2"/>
    <w:basedOn w:val="afff3"/>
    <w:link w:val="2a"/>
    <w:uiPriority w:val="99"/>
    <w:semiHidden/>
    <w:unhideWhenUsed/>
    <w:rsid w:val="00EC3040"/>
    <w:pPr>
      <w:ind w:firstLine="210"/>
    </w:pPr>
  </w:style>
  <w:style w:type="character" w:customStyle="1" w:styleId="2a">
    <w:name w:val="Красная строка 2 Знак"/>
    <w:basedOn w:val="afff4"/>
    <w:link w:val="29"/>
    <w:uiPriority w:val="99"/>
    <w:semiHidden/>
    <w:rsid w:val="00EC3040"/>
  </w:style>
  <w:style w:type="paragraph" w:styleId="a0">
    <w:name w:val="List Bullet"/>
    <w:basedOn w:val="a1"/>
    <w:uiPriority w:val="99"/>
    <w:semiHidden/>
    <w:unhideWhenUsed/>
    <w:rsid w:val="00EC3040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C3040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C3040"/>
    <w:pPr>
      <w:numPr>
        <w:numId w:val="2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C3040"/>
    <w:pPr>
      <w:numPr>
        <w:numId w:val="2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C3040"/>
    <w:pPr>
      <w:numPr>
        <w:numId w:val="24"/>
      </w:numPr>
      <w:contextualSpacing/>
    </w:pPr>
  </w:style>
  <w:style w:type="paragraph" w:styleId="a">
    <w:name w:val="List Number"/>
    <w:basedOn w:val="a1"/>
    <w:uiPriority w:val="99"/>
    <w:semiHidden/>
    <w:unhideWhenUsed/>
    <w:rsid w:val="00EC3040"/>
    <w:pPr>
      <w:numPr>
        <w:numId w:val="25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C3040"/>
    <w:pPr>
      <w:numPr>
        <w:numId w:val="2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C3040"/>
    <w:pPr>
      <w:numPr>
        <w:numId w:val="27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C3040"/>
    <w:pPr>
      <w:numPr>
        <w:numId w:val="28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C3040"/>
    <w:pPr>
      <w:numPr>
        <w:numId w:val="29"/>
      </w:numPr>
      <w:contextualSpacing/>
    </w:pPr>
  </w:style>
  <w:style w:type="paragraph" w:styleId="2b">
    <w:name w:val="envelope return"/>
    <w:basedOn w:val="a1"/>
    <w:uiPriority w:val="99"/>
    <w:semiHidden/>
    <w:unhideWhenUsed/>
    <w:rsid w:val="00EC3040"/>
    <w:rPr>
      <w:rFonts w:ascii="Cambria" w:hAnsi="Cambria"/>
      <w:sz w:val="20"/>
      <w:szCs w:val="20"/>
    </w:rPr>
  </w:style>
  <w:style w:type="paragraph" w:styleId="afff5">
    <w:name w:val="Normal Indent"/>
    <w:basedOn w:val="a1"/>
    <w:uiPriority w:val="99"/>
    <w:semiHidden/>
    <w:unhideWhenUsed/>
    <w:rsid w:val="00EC3040"/>
    <w:pPr>
      <w:ind w:left="708"/>
    </w:pPr>
  </w:style>
  <w:style w:type="paragraph" w:styleId="34">
    <w:name w:val="Body Text 3"/>
    <w:basedOn w:val="a1"/>
    <w:link w:val="35"/>
    <w:uiPriority w:val="99"/>
    <w:semiHidden/>
    <w:unhideWhenUsed/>
    <w:rsid w:val="00EC304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EC3040"/>
    <w:rPr>
      <w:sz w:val="16"/>
      <w:szCs w:val="16"/>
    </w:rPr>
  </w:style>
  <w:style w:type="paragraph" w:styleId="2c">
    <w:name w:val="Body Text Indent 2"/>
    <w:basedOn w:val="a1"/>
    <w:link w:val="2d"/>
    <w:uiPriority w:val="99"/>
    <w:semiHidden/>
    <w:unhideWhenUsed/>
    <w:rsid w:val="00EC304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EC3040"/>
    <w:rPr>
      <w:sz w:val="22"/>
      <w:szCs w:val="22"/>
    </w:rPr>
  </w:style>
  <w:style w:type="paragraph" w:styleId="36">
    <w:name w:val="Body Text Indent 3"/>
    <w:basedOn w:val="a1"/>
    <w:link w:val="37"/>
    <w:uiPriority w:val="99"/>
    <w:semiHidden/>
    <w:unhideWhenUsed/>
    <w:rsid w:val="00EC304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EC3040"/>
    <w:rPr>
      <w:sz w:val="16"/>
      <w:szCs w:val="16"/>
    </w:rPr>
  </w:style>
  <w:style w:type="paragraph" w:styleId="afff6">
    <w:name w:val="Signature"/>
    <w:basedOn w:val="a1"/>
    <w:link w:val="afff7"/>
    <w:uiPriority w:val="99"/>
    <w:semiHidden/>
    <w:unhideWhenUsed/>
    <w:rsid w:val="00EC3040"/>
    <w:pPr>
      <w:ind w:left="4252"/>
    </w:pPr>
  </w:style>
  <w:style w:type="character" w:customStyle="1" w:styleId="afff7">
    <w:name w:val="Подпись Знак"/>
    <w:basedOn w:val="a2"/>
    <w:link w:val="afff6"/>
    <w:uiPriority w:val="99"/>
    <w:semiHidden/>
    <w:rsid w:val="00EC3040"/>
    <w:rPr>
      <w:sz w:val="22"/>
      <w:szCs w:val="22"/>
    </w:rPr>
  </w:style>
  <w:style w:type="paragraph" w:styleId="afff8">
    <w:name w:val="Salutation"/>
    <w:basedOn w:val="a1"/>
    <w:next w:val="a1"/>
    <w:link w:val="afff9"/>
    <w:uiPriority w:val="99"/>
    <w:semiHidden/>
    <w:unhideWhenUsed/>
    <w:rsid w:val="00EC3040"/>
  </w:style>
  <w:style w:type="character" w:customStyle="1" w:styleId="afff9">
    <w:name w:val="Приветствие Знак"/>
    <w:basedOn w:val="a2"/>
    <w:link w:val="afff8"/>
    <w:uiPriority w:val="99"/>
    <w:semiHidden/>
    <w:rsid w:val="00EC3040"/>
    <w:rPr>
      <w:sz w:val="22"/>
      <w:szCs w:val="22"/>
    </w:rPr>
  </w:style>
  <w:style w:type="paragraph" w:styleId="afffa">
    <w:name w:val="List Continue"/>
    <w:basedOn w:val="a1"/>
    <w:uiPriority w:val="99"/>
    <w:semiHidden/>
    <w:unhideWhenUsed/>
    <w:rsid w:val="00EC3040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EC3040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EC3040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EC3040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EC3040"/>
    <w:pPr>
      <w:spacing w:after="120"/>
      <w:ind w:left="1415"/>
      <w:contextualSpacing/>
    </w:pPr>
  </w:style>
  <w:style w:type="paragraph" w:styleId="afffb">
    <w:name w:val="Closing"/>
    <w:basedOn w:val="a1"/>
    <w:link w:val="afffc"/>
    <w:uiPriority w:val="99"/>
    <w:semiHidden/>
    <w:unhideWhenUsed/>
    <w:rsid w:val="00EC3040"/>
    <w:pPr>
      <w:ind w:left="4252"/>
    </w:pPr>
  </w:style>
  <w:style w:type="character" w:customStyle="1" w:styleId="afffc">
    <w:name w:val="Прощание Знак"/>
    <w:basedOn w:val="a2"/>
    <w:link w:val="afffb"/>
    <w:uiPriority w:val="99"/>
    <w:semiHidden/>
    <w:rsid w:val="00EC3040"/>
    <w:rPr>
      <w:sz w:val="22"/>
      <w:szCs w:val="22"/>
    </w:rPr>
  </w:style>
  <w:style w:type="paragraph" w:styleId="2f">
    <w:name w:val="List 2"/>
    <w:basedOn w:val="a1"/>
    <w:uiPriority w:val="99"/>
    <w:semiHidden/>
    <w:unhideWhenUsed/>
    <w:rsid w:val="00EC3040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EC3040"/>
    <w:pPr>
      <w:ind w:left="849" w:hanging="283"/>
      <w:contextualSpacing/>
    </w:pPr>
  </w:style>
  <w:style w:type="paragraph" w:styleId="47">
    <w:name w:val="List 4"/>
    <w:basedOn w:val="a1"/>
    <w:uiPriority w:val="99"/>
    <w:semiHidden/>
    <w:unhideWhenUsed/>
    <w:rsid w:val="00EC3040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EC3040"/>
    <w:pPr>
      <w:ind w:left="1415" w:hanging="283"/>
      <w:contextualSpacing/>
    </w:pPr>
  </w:style>
  <w:style w:type="paragraph" w:styleId="afffd">
    <w:name w:val="Bibliography"/>
    <w:basedOn w:val="a1"/>
    <w:next w:val="a1"/>
    <w:uiPriority w:val="37"/>
    <w:semiHidden/>
    <w:unhideWhenUsed/>
    <w:rsid w:val="00EC3040"/>
  </w:style>
  <w:style w:type="paragraph" w:styleId="HTML2">
    <w:name w:val="HTML Preformatted"/>
    <w:basedOn w:val="a1"/>
    <w:link w:val="HTML3"/>
    <w:uiPriority w:val="99"/>
    <w:semiHidden/>
    <w:unhideWhenUsed/>
    <w:rsid w:val="00EC3040"/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EC3040"/>
    <w:rPr>
      <w:rFonts w:ascii="Courier New" w:hAnsi="Courier New" w:cs="Courier New"/>
    </w:rPr>
  </w:style>
  <w:style w:type="paragraph" w:styleId="afffe">
    <w:name w:val="Document Map"/>
    <w:basedOn w:val="a1"/>
    <w:link w:val="affff"/>
    <w:uiPriority w:val="99"/>
    <w:semiHidden/>
    <w:unhideWhenUsed/>
    <w:rsid w:val="00EC3040"/>
    <w:rPr>
      <w:rFonts w:ascii="Tahoma" w:hAnsi="Tahoma" w:cs="Tahoma"/>
      <w:sz w:val="16"/>
      <w:szCs w:val="16"/>
    </w:rPr>
  </w:style>
  <w:style w:type="character" w:customStyle="1" w:styleId="affff">
    <w:name w:val="Схема документа Знак"/>
    <w:basedOn w:val="a2"/>
    <w:link w:val="afffe"/>
    <w:uiPriority w:val="99"/>
    <w:semiHidden/>
    <w:rsid w:val="00EC3040"/>
    <w:rPr>
      <w:rFonts w:ascii="Tahoma" w:hAnsi="Tahoma" w:cs="Tahoma"/>
      <w:sz w:val="16"/>
      <w:szCs w:val="16"/>
    </w:rPr>
  </w:style>
  <w:style w:type="paragraph" w:styleId="affff0">
    <w:name w:val="table of authorities"/>
    <w:basedOn w:val="a1"/>
    <w:next w:val="a1"/>
    <w:uiPriority w:val="99"/>
    <w:semiHidden/>
    <w:unhideWhenUsed/>
    <w:rsid w:val="00EC3040"/>
    <w:pPr>
      <w:ind w:left="220" w:hanging="220"/>
    </w:pPr>
  </w:style>
  <w:style w:type="paragraph" w:styleId="affff1">
    <w:name w:val="Plain Text"/>
    <w:basedOn w:val="a1"/>
    <w:link w:val="affff2"/>
    <w:uiPriority w:val="99"/>
    <w:semiHidden/>
    <w:unhideWhenUsed/>
    <w:rsid w:val="00EC3040"/>
    <w:rPr>
      <w:rFonts w:ascii="Courier New" w:hAnsi="Courier New" w:cs="Courier New"/>
      <w:sz w:val="20"/>
      <w:szCs w:val="20"/>
    </w:rPr>
  </w:style>
  <w:style w:type="character" w:customStyle="1" w:styleId="affff2">
    <w:name w:val="Текст Знак"/>
    <w:basedOn w:val="a2"/>
    <w:link w:val="affff1"/>
    <w:uiPriority w:val="99"/>
    <w:semiHidden/>
    <w:rsid w:val="00EC3040"/>
    <w:rPr>
      <w:rFonts w:ascii="Courier New" w:hAnsi="Courier New" w:cs="Courier New"/>
    </w:rPr>
  </w:style>
  <w:style w:type="paragraph" w:styleId="affff3">
    <w:name w:val="macro"/>
    <w:link w:val="affff4"/>
    <w:uiPriority w:val="99"/>
    <w:semiHidden/>
    <w:unhideWhenUsed/>
    <w:rsid w:val="00EC30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affff4">
    <w:name w:val="Текст макроса Знак"/>
    <w:basedOn w:val="a2"/>
    <w:link w:val="affff3"/>
    <w:uiPriority w:val="99"/>
    <w:semiHidden/>
    <w:rsid w:val="00EC3040"/>
    <w:rPr>
      <w:rFonts w:ascii="Courier New" w:hAnsi="Courier New" w:cs="Courier New"/>
      <w:lang w:val="ru-RU" w:eastAsia="ru-RU" w:bidi="ar-SA"/>
    </w:rPr>
  </w:style>
  <w:style w:type="paragraph" w:styleId="affff5">
    <w:name w:val="annotation text"/>
    <w:basedOn w:val="a1"/>
    <w:link w:val="affff6"/>
    <w:uiPriority w:val="99"/>
    <w:semiHidden/>
    <w:unhideWhenUsed/>
    <w:rsid w:val="00EC3040"/>
    <w:rPr>
      <w:sz w:val="20"/>
      <w:szCs w:val="20"/>
    </w:rPr>
  </w:style>
  <w:style w:type="character" w:customStyle="1" w:styleId="affff6">
    <w:name w:val="Текст примечания Знак"/>
    <w:basedOn w:val="a2"/>
    <w:link w:val="affff5"/>
    <w:uiPriority w:val="99"/>
    <w:semiHidden/>
    <w:rsid w:val="00EC3040"/>
  </w:style>
  <w:style w:type="paragraph" w:styleId="affff7">
    <w:name w:val="annotation subject"/>
    <w:basedOn w:val="affff5"/>
    <w:next w:val="affff5"/>
    <w:link w:val="affff8"/>
    <w:uiPriority w:val="99"/>
    <w:semiHidden/>
    <w:unhideWhenUsed/>
    <w:rsid w:val="00EC304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EC3040"/>
    <w:rPr>
      <w:b/>
      <w:bCs/>
    </w:rPr>
  </w:style>
  <w:style w:type="paragraph" w:styleId="14">
    <w:name w:val="index 1"/>
    <w:basedOn w:val="a1"/>
    <w:next w:val="a1"/>
    <w:autoRedefine/>
    <w:uiPriority w:val="99"/>
    <w:semiHidden/>
    <w:unhideWhenUsed/>
    <w:rsid w:val="00EC3040"/>
    <w:pPr>
      <w:ind w:left="220" w:hanging="220"/>
    </w:pPr>
  </w:style>
  <w:style w:type="paragraph" w:styleId="affff9">
    <w:name w:val="index heading"/>
    <w:basedOn w:val="a1"/>
    <w:next w:val="14"/>
    <w:uiPriority w:val="99"/>
    <w:semiHidden/>
    <w:unhideWhenUsed/>
    <w:rsid w:val="00EC3040"/>
    <w:rPr>
      <w:rFonts w:ascii="Cambria" w:hAnsi="Cambria"/>
      <w:b/>
      <w:bCs/>
    </w:rPr>
  </w:style>
  <w:style w:type="paragraph" w:styleId="2f0">
    <w:name w:val="index 2"/>
    <w:basedOn w:val="a1"/>
    <w:next w:val="a1"/>
    <w:autoRedefine/>
    <w:uiPriority w:val="99"/>
    <w:semiHidden/>
    <w:unhideWhenUsed/>
    <w:rsid w:val="00EC3040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EC3040"/>
    <w:pPr>
      <w:ind w:left="660" w:hanging="220"/>
    </w:pPr>
  </w:style>
  <w:style w:type="paragraph" w:styleId="48">
    <w:name w:val="index 4"/>
    <w:basedOn w:val="a1"/>
    <w:next w:val="a1"/>
    <w:autoRedefine/>
    <w:uiPriority w:val="99"/>
    <w:semiHidden/>
    <w:unhideWhenUsed/>
    <w:rsid w:val="00EC3040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EC3040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EC3040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EC3040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EC3040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EC3040"/>
    <w:pPr>
      <w:ind w:left="1980" w:hanging="220"/>
    </w:pPr>
  </w:style>
  <w:style w:type="paragraph" w:styleId="affffa">
    <w:name w:val="Message Header"/>
    <w:basedOn w:val="a1"/>
    <w:link w:val="affffb"/>
    <w:uiPriority w:val="99"/>
    <w:semiHidden/>
    <w:unhideWhenUsed/>
    <w:rsid w:val="00EC30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EC304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c">
    <w:name w:val="E-mail Signature"/>
    <w:basedOn w:val="a1"/>
    <w:link w:val="affffd"/>
    <w:uiPriority w:val="99"/>
    <w:semiHidden/>
    <w:unhideWhenUsed/>
    <w:rsid w:val="00EC3040"/>
  </w:style>
  <w:style w:type="character" w:customStyle="1" w:styleId="affffd">
    <w:name w:val="Электронная подпись Знак"/>
    <w:basedOn w:val="a2"/>
    <w:link w:val="affffc"/>
    <w:uiPriority w:val="99"/>
    <w:semiHidden/>
    <w:rsid w:val="00EC30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1670012.0/" TargetMode="External"/><Relationship Id="rId18" Type="http://schemas.openxmlformats.org/officeDocument/2006/relationships/hyperlink" Target="https://www.garant.ru/products/ipo/prime/doc/400807193/?ysclid=ldb6oqgsu3574591865" TargetMode="External"/><Relationship Id="rId26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2082/?ysclid=ld9usk17xy51596571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340506.0/" TargetMode="External"/><Relationship Id="rId17" Type="http://schemas.openxmlformats.org/officeDocument/2006/relationships/hyperlink" Target="http://192.168.200.226/" TargetMode="External"/><Relationship Id="rId25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43027" TargetMode="External"/><Relationship Id="rId20" Type="http://schemas.openxmlformats.org/officeDocument/2006/relationships/hyperlink" Target="http://publication.pravo.gov.ru/Document/View/0001201812280070?ysclid=ldgrv6rby24053735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108206/" TargetMode="External"/><Relationship Id="rId24" Type="http://schemas.openxmlformats.org/officeDocument/2006/relationships/hyperlink" Target="http://skiv.instrao.ru/support/demonstratsionnye-materialya/chitatelskaya-gramotnos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3742836/" TargetMode="External"/><Relationship Id="rId23" Type="http://schemas.openxmlformats.org/officeDocument/2006/relationships/hyperlink" Target="https://fioco.ru/Contents/Item/Display/2201449" TargetMode="External"/><Relationship Id="rId28" Type="http://schemas.openxmlformats.org/officeDocument/2006/relationships/image" Target="media/image2.png"/><Relationship Id="rId10" Type="http://schemas.openxmlformats.org/officeDocument/2006/relationships/hyperlink" Target="garantf1://70191362.108190/" TargetMode="External"/><Relationship Id="rId19" Type="http://schemas.openxmlformats.org/officeDocument/2006/relationships/hyperlink" Target="https://www.garant.ru/products/ipo/prime/doc/400311428/?ysclid=ldgrdrsnco202990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ou-nsosh.ru%2Fimages%2Fstories%2Ffails%2FFED_zakon_26.07.2006_149-fz.rtf" TargetMode="External"/><Relationship Id="rId14" Type="http://schemas.openxmlformats.org/officeDocument/2006/relationships/hyperlink" Target="https://www.zakonrf.info/zakon-ob-obrazovanii-v-rf/?ysclid=ld9trqyd6w90645408" TargetMode="External"/><Relationship Id="rId22" Type="http://schemas.openxmlformats.org/officeDocument/2006/relationships/hyperlink" Target="https://base.garant.ru/71848426/" TargetMode="External"/><Relationship Id="rId27" Type="http://schemas.openxmlformats.org/officeDocument/2006/relationships/hyperlink" Target="https://dobr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dEyS7N7GRJEtER+MwzxB4S+Yb7s=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MmQXFT8DMjoWjymvt39envVrh6Kvp46njGmLA4UFnB9uf4Cc686jSKiGdeNNvn+F13+vr+sb
    cvmpoVOfPoxhHN55aogrExfx9rGS68YnCAwur7V61hTlARuYOM+pf1abfEBTu3WAbnzyRofp
    wNy1AXTJZKSGI8Xy69poMniP2Ck=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uVVh+F+QuOSfRqXC+4kQkUzFw2I=</DigestValue>
      </Reference>
      <Reference URI="/word/document.xml?ContentType=application/vnd.openxmlformats-officedocument.wordprocessingml.document.main+xml">
        <DigestMethod Algorithm="http://www.w3.org/2000/09/xmldsig#sha1"/>
        <DigestValue>kaLiy/gYkLZuPYRIGipCOFt5kqA=</DigestValue>
      </Reference>
      <Reference URI="/word/endnotes.xml?ContentType=application/vnd.openxmlformats-officedocument.wordprocessingml.endnotes+xml">
        <DigestMethod Algorithm="http://www.w3.org/2000/09/xmldsig#sha1"/>
        <DigestValue>Y7k1LzgHY1/h6fsXDhZjI15iVc8=</DigestValue>
      </Reference>
      <Reference URI="/word/fontTable.xml?ContentType=application/vnd.openxmlformats-officedocument.wordprocessingml.fontTable+xml">
        <DigestMethod Algorithm="http://www.w3.org/2000/09/xmldsig#sha1"/>
        <DigestValue>GllMOAvig1g3d9eYsRMTB+/yzNo=</DigestValue>
      </Reference>
      <Reference URI="/word/footnotes.xml?ContentType=application/vnd.openxmlformats-officedocument.wordprocessingml.footnotes+xml">
        <DigestMethod Algorithm="http://www.w3.org/2000/09/xmldsig#sha1"/>
        <DigestValue>CAWScky+owgo9FqPi9yU9PIhbP0=</DigestValue>
      </Reference>
      <Reference URI="/word/header1.xml?ContentType=application/vnd.openxmlformats-officedocument.wordprocessingml.header+xml">
        <DigestMethod Algorithm="http://www.w3.org/2000/09/xmldsig#sha1"/>
        <DigestValue>RA4DN7/+AVbH/MA+VMjVFAAdvHg=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QBfXSl7v+D1Ol8AI7T2fzw+gBwc=</DigestValue>
      </Reference>
      <Reference URI="/word/settings.xml?ContentType=application/vnd.openxmlformats-officedocument.wordprocessingml.settings+xml">
        <DigestMethod Algorithm="http://www.w3.org/2000/09/xmldsig#sha1"/>
        <DigestValue>JgmKpw9jRI4d2yPS0HBbEp7ER5c=</DigestValue>
      </Reference>
      <Reference URI="/word/styles.xml?ContentType=application/vnd.openxmlformats-officedocument.wordprocessingml.styles+xml">
        <DigestMethod Algorithm="http://www.w3.org/2000/09/xmldsig#sha1"/>
        <DigestValue>EyUnh2f4nWe7QRLKz4W3d+dafHk=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Uxj+pwQV9ifLQC5tUvdZx2GVI3c=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3</cp:revision>
  <cp:lastPrinted>2020-11-24T04:04:00Z</cp:lastPrinted>
  <dcterms:created xsi:type="dcterms:W3CDTF">2018-12-25T07:37:00Z</dcterms:created>
  <dcterms:modified xsi:type="dcterms:W3CDTF">2023-11-21T23:43:00Z</dcterms:modified>
</cp:coreProperties>
</file>