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0A" w:rsidRDefault="00F27DD8" w:rsidP="00C4410A">
      <w:pPr>
        <w:jc w:val="right"/>
        <w:rPr>
          <w:i/>
          <w:iCs/>
          <w:szCs w:val="26"/>
        </w:rPr>
      </w:pPr>
      <w:r>
        <w:rPr>
          <w:b/>
          <w:szCs w:val="26"/>
        </w:rPr>
        <w:t xml:space="preserve"> </w:t>
      </w:r>
      <w:r w:rsidR="00C4410A">
        <w:rPr>
          <w:szCs w:val="26"/>
        </w:rPr>
        <w:t>Приложение № 2</w:t>
      </w:r>
    </w:p>
    <w:p w:rsidR="00C4410A" w:rsidRDefault="00A77C84" w:rsidP="00C4410A">
      <w:pPr>
        <w:jc w:val="right"/>
        <w:rPr>
          <w:i/>
          <w:iCs/>
          <w:szCs w:val="26"/>
        </w:rPr>
      </w:pPr>
      <w:r>
        <w:rPr>
          <w:szCs w:val="26"/>
        </w:rPr>
        <w:t>к приказу № 01-03/59</w:t>
      </w:r>
    </w:p>
    <w:p w:rsidR="00C4410A" w:rsidRDefault="00C4410A" w:rsidP="00C4410A">
      <w:pPr>
        <w:jc w:val="right"/>
        <w:rPr>
          <w:i/>
          <w:iCs/>
          <w:szCs w:val="26"/>
        </w:rPr>
      </w:pPr>
      <w:r>
        <w:rPr>
          <w:szCs w:val="26"/>
        </w:rPr>
        <w:t xml:space="preserve">от </w:t>
      </w:r>
      <w:r w:rsidR="00A77C84">
        <w:rPr>
          <w:szCs w:val="26"/>
        </w:rPr>
        <w:t xml:space="preserve">25 марта </w:t>
      </w:r>
      <w:r>
        <w:rPr>
          <w:szCs w:val="26"/>
        </w:rPr>
        <w:t>2024 г.</w:t>
      </w:r>
    </w:p>
    <w:p w:rsidR="00C4410A" w:rsidRDefault="00C4410A" w:rsidP="00C4410A">
      <w:pPr>
        <w:ind w:left="-540" w:firstLine="540"/>
        <w:jc w:val="right"/>
        <w:rPr>
          <w:b/>
          <w:noProof/>
          <w:szCs w:val="26"/>
        </w:rPr>
      </w:pPr>
    </w:p>
    <w:p w:rsidR="00EF7D6F" w:rsidRDefault="00EF7D6F" w:rsidP="00301472">
      <w:pPr>
        <w:ind w:left="-540" w:firstLine="540"/>
        <w:jc w:val="center"/>
        <w:rPr>
          <w:b/>
          <w:szCs w:val="26"/>
        </w:rPr>
      </w:pPr>
    </w:p>
    <w:p w:rsidR="00EF7D6F" w:rsidRDefault="00C4410A"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2586990</wp:posOffset>
            </wp:positionH>
            <wp:positionV relativeFrom="paragraph">
              <wp:posOffset>13970</wp:posOffset>
            </wp:positionV>
            <wp:extent cx="1295400" cy="102870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5400" cy="1028700"/>
                    </a:xfrm>
                    <a:prstGeom prst="rect">
                      <a:avLst/>
                    </a:prstGeom>
                    <a:noFill/>
                  </pic:spPr>
                </pic:pic>
              </a:graphicData>
            </a:graphic>
          </wp:anchor>
        </w:drawing>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E11354" w:rsidRDefault="00EF7D6F" w:rsidP="00566290">
      <w:pPr>
        <w:rPr>
          <w:szCs w:val="26"/>
        </w:rPr>
      </w:pPr>
    </w:p>
    <w:p w:rsidR="00EF7D6F" w:rsidRPr="00E11354" w:rsidRDefault="00EF7D6F" w:rsidP="00301472">
      <w:pPr>
        <w:rPr>
          <w:b/>
          <w:bCs/>
          <w:szCs w:val="26"/>
        </w:rPr>
      </w:pPr>
    </w:p>
    <w:p w:rsidR="00566290" w:rsidRDefault="00566290" w:rsidP="00566290">
      <w:pPr>
        <w:shd w:val="clear" w:color="auto" w:fill="FFFFFF"/>
        <w:jc w:val="center"/>
        <w:rPr>
          <w:b/>
          <w:bCs/>
          <w:color w:val="000000"/>
          <w:spacing w:val="-13"/>
          <w:szCs w:val="26"/>
        </w:rPr>
      </w:pPr>
      <w:r>
        <w:rPr>
          <w:b/>
          <w:bCs/>
          <w:color w:val="000000"/>
          <w:spacing w:val="-13"/>
          <w:szCs w:val="26"/>
        </w:rPr>
        <w:t xml:space="preserve">ГОСУДАРСТВЕННОЕ АВТОНОМНОЕ УЧРЕЖДЕНИЕ </w:t>
      </w:r>
    </w:p>
    <w:p w:rsidR="00566290" w:rsidRDefault="00566290" w:rsidP="00566290">
      <w:pPr>
        <w:shd w:val="clear" w:color="auto" w:fill="FFFFFF"/>
        <w:jc w:val="center"/>
        <w:rPr>
          <w:b/>
          <w:bCs/>
          <w:color w:val="000000"/>
          <w:spacing w:val="-13"/>
          <w:szCs w:val="26"/>
        </w:rPr>
      </w:pPr>
      <w:r>
        <w:rPr>
          <w:b/>
          <w:bCs/>
          <w:color w:val="000000"/>
          <w:spacing w:val="-13"/>
          <w:szCs w:val="26"/>
        </w:rPr>
        <w:t xml:space="preserve">ДОПОЛНИТЕЛЬНОГО ПРОФЕССИОНАЛЬНОГО ОБРАЗОВАНИЯ </w:t>
      </w:r>
    </w:p>
    <w:p w:rsidR="00566290" w:rsidRDefault="00566290" w:rsidP="00566290">
      <w:pPr>
        <w:shd w:val="clear" w:color="auto" w:fill="FFFFFF"/>
        <w:jc w:val="center"/>
        <w:rPr>
          <w:b/>
          <w:bCs/>
          <w:color w:val="000000"/>
          <w:spacing w:val="-13"/>
          <w:szCs w:val="26"/>
        </w:rPr>
      </w:pPr>
      <w:r>
        <w:rPr>
          <w:b/>
          <w:bCs/>
          <w:color w:val="000000"/>
          <w:spacing w:val="-13"/>
          <w:szCs w:val="26"/>
        </w:rPr>
        <w:t xml:space="preserve">ЧУКОТСКОГО АВТОНОМНОГО ОКРУГА </w:t>
      </w:r>
    </w:p>
    <w:p w:rsidR="00566290" w:rsidRDefault="00566290" w:rsidP="00566290">
      <w:pPr>
        <w:shd w:val="clear" w:color="auto" w:fill="FFFFFF"/>
        <w:jc w:val="center"/>
        <w:rPr>
          <w:b/>
          <w:bCs/>
          <w:color w:val="000000"/>
          <w:spacing w:val="-15"/>
          <w:szCs w:val="26"/>
        </w:rPr>
      </w:pPr>
      <w:r>
        <w:rPr>
          <w:b/>
          <w:bCs/>
          <w:color w:val="000000"/>
          <w:spacing w:val="-15"/>
          <w:szCs w:val="26"/>
        </w:rPr>
        <w:t xml:space="preserve">«ЧУКОТСКИЙ ИНСТИТУТ РАЗВИТИЯ ОБРАЗОВАНИЯ </w:t>
      </w:r>
    </w:p>
    <w:p w:rsidR="00566290" w:rsidRDefault="00566290" w:rsidP="00566290">
      <w:pPr>
        <w:shd w:val="clear" w:color="auto" w:fill="FFFFFF"/>
        <w:jc w:val="center"/>
        <w:rPr>
          <w:b/>
          <w:bCs/>
          <w:color w:val="000000"/>
          <w:spacing w:val="-13"/>
          <w:szCs w:val="26"/>
        </w:rPr>
      </w:pPr>
      <w:r>
        <w:rPr>
          <w:b/>
          <w:bCs/>
          <w:color w:val="000000"/>
          <w:spacing w:val="-15"/>
          <w:szCs w:val="26"/>
        </w:rPr>
        <w:t>И ПОВЫШЕНИЯ КВАЛИФИКАЦИИ»</w:t>
      </w:r>
    </w:p>
    <w:p w:rsidR="00566290" w:rsidRDefault="00566290" w:rsidP="00566290">
      <w:pPr>
        <w:jc w:val="center"/>
        <w:rPr>
          <w:b/>
        </w:rPr>
      </w:pPr>
      <w:r>
        <w:rPr>
          <w:b/>
          <w:szCs w:val="26"/>
        </w:rPr>
        <w:t>(ГАУ ДПО ЧИРОиПК)</w:t>
      </w:r>
    </w:p>
    <w:p w:rsidR="00EF7D6F" w:rsidRDefault="00EF7D6F" w:rsidP="00C4410A">
      <w:pPr>
        <w:rPr>
          <w:b/>
          <w:szCs w:val="26"/>
        </w:rPr>
      </w:pPr>
    </w:p>
    <w:p w:rsidR="00EF7D6F" w:rsidRDefault="00EF7D6F" w:rsidP="00301472">
      <w:pPr>
        <w:ind w:left="-540" w:firstLine="540"/>
        <w:rPr>
          <w:b/>
          <w:szCs w:val="26"/>
        </w:rPr>
      </w:pPr>
    </w:p>
    <w:p w:rsidR="00566290" w:rsidRDefault="00566290"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070172" w:rsidRPr="00052E9B" w:rsidRDefault="00564A84" w:rsidP="00070172">
      <w:pPr>
        <w:jc w:val="center"/>
        <w:rPr>
          <w:b/>
          <w:szCs w:val="26"/>
        </w:rPr>
      </w:pPr>
      <w:r>
        <w:rPr>
          <w:b/>
          <w:bCs/>
          <w:kern w:val="36"/>
          <w:szCs w:val="26"/>
        </w:rPr>
        <w:t>«</w:t>
      </w:r>
      <w:r w:rsidR="00A7355F">
        <w:rPr>
          <w:b/>
          <w:bCs/>
          <w:kern w:val="36"/>
          <w:szCs w:val="26"/>
        </w:rPr>
        <w:t>Содержание и о</w:t>
      </w:r>
      <w:r w:rsidR="00052E9B" w:rsidRPr="00052E9B">
        <w:rPr>
          <w:b/>
          <w:bCs/>
          <w:kern w:val="36"/>
          <w:szCs w:val="26"/>
        </w:rPr>
        <w:t>рганизация процесса подготовки</w:t>
      </w:r>
      <w:r w:rsidR="00052E9B">
        <w:rPr>
          <w:b/>
          <w:bCs/>
          <w:kern w:val="36"/>
          <w:szCs w:val="26"/>
        </w:rPr>
        <w:t xml:space="preserve"> </w:t>
      </w:r>
      <w:r w:rsidR="00052E9B" w:rsidRPr="00052E9B">
        <w:rPr>
          <w:b/>
          <w:bCs/>
          <w:kern w:val="36"/>
          <w:szCs w:val="26"/>
        </w:rPr>
        <w:t>старших дошкольников</w:t>
      </w:r>
      <w:r w:rsidR="00052E9B" w:rsidRPr="00052E9B">
        <w:rPr>
          <w:b/>
          <w:bCs/>
          <w:kern w:val="36"/>
          <w:szCs w:val="26"/>
        </w:rPr>
        <w:br/>
        <w:t>к обучению в школе</w:t>
      </w:r>
      <w:r>
        <w:rPr>
          <w:b/>
          <w:bCs/>
          <w:kern w:val="36"/>
          <w:szCs w:val="26"/>
        </w:rPr>
        <w:t>»</w:t>
      </w:r>
    </w:p>
    <w:p w:rsidR="00E678B0" w:rsidRDefault="00E678B0" w:rsidP="00301472">
      <w:pPr>
        <w:ind w:left="-540" w:firstLine="540"/>
        <w:jc w:val="both"/>
        <w:rPr>
          <w:b/>
          <w:szCs w:val="26"/>
        </w:rPr>
      </w:pPr>
    </w:p>
    <w:p w:rsidR="00070172" w:rsidRDefault="00070172" w:rsidP="00301472">
      <w:pPr>
        <w:ind w:left="-540" w:firstLine="540"/>
        <w:jc w:val="both"/>
        <w:rPr>
          <w:b/>
          <w:szCs w:val="26"/>
        </w:rPr>
      </w:pPr>
    </w:p>
    <w:p w:rsidR="00070172" w:rsidRDefault="00070172" w:rsidP="00301472">
      <w:pPr>
        <w:ind w:left="-540" w:firstLine="540"/>
        <w:jc w:val="both"/>
        <w:rPr>
          <w:b/>
          <w:szCs w:val="26"/>
        </w:rPr>
      </w:pPr>
    </w:p>
    <w:p w:rsidR="00566290" w:rsidRDefault="00566290" w:rsidP="00301472">
      <w:pPr>
        <w:ind w:left="-540" w:firstLine="540"/>
        <w:jc w:val="both"/>
        <w:rPr>
          <w:b/>
          <w:szCs w:val="26"/>
        </w:rPr>
      </w:pPr>
    </w:p>
    <w:p w:rsidR="00E678B0" w:rsidRDefault="008766A1" w:rsidP="00301472">
      <w:pPr>
        <w:jc w:val="center"/>
        <w:rPr>
          <w:b/>
          <w:szCs w:val="26"/>
        </w:rPr>
      </w:pPr>
      <w:r>
        <w:rPr>
          <w:b/>
          <w:szCs w:val="26"/>
        </w:rPr>
        <w:t>Составители программы:</w:t>
      </w:r>
    </w:p>
    <w:p w:rsidR="00070172" w:rsidRDefault="00070172" w:rsidP="00070172">
      <w:pPr>
        <w:jc w:val="both"/>
        <w:rPr>
          <w:szCs w:val="26"/>
        </w:rPr>
      </w:pPr>
      <w:r w:rsidRPr="000E08BA">
        <w:rPr>
          <w:szCs w:val="26"/>
        </w:rPr>
        <w:t>Пивович</w:t>
      </w:r>
      <w:r>
        <w:rPr>
          <w:szCs w:val="26"/>
        </w:rPr>
        <w:t xml:space="preserve"> А.И., методист ГАУ ДПО ЧИРОиПК</w:t>
      </w:r>
    </w:p>
    <w:p w:rsidR="008766A1" w:rsidRDefault="008766A1" w:rsidP="00301472">
      <w:pPr>
        <w:jc w:val="center"/>
        <w:rPr>
          <w:b/>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290598" w:rsidRDefault="00290598" w:rsidP="00301472">
      <w:pPr>
        <w:jc w:val="center"/>
        <w:rPr>
          <w:bCs/>
          <w:szCs w:val="26"/>
        </w:rPr>
      </w:pPr>
    </w:p>
    <w:p w:rsidR="00070172" w:rsidRDefault="00070172" w:rsidP="00301472">
      <w:pPr>
        <w:jc w:val="center"/>
        <w:rPr>
          <w:bCs/>
          <w:szCs w:val="26"/>
        </w:rPr>
      </w:pPr>
    </w:p>
    <w:p w:rsidR="00566290" w:rsidRDefault="00566290" w:rsidP="00301472">
      <w:pPr>
        <w:jc w:val="center"/>
        <w:rPr>
          <w:bCs/>
          <w:szCs w:val="26"/>
        </w:rPr>
      </w:pPr>
    </w:p>
    <w:p w:rsidR="00566290" w:rsidRDefault="00566290" w:rsidP="00301472">
      <w:pPr>
        <w:jc w:val="center"/>
        <w:rPr>
          <w:bCs/>
          <w:szCs w:val="26"/>
        </w:rPr>
      </w:pPr>
    </w:p>
    <w:p w:rsidR="00070172" w:rsidRDefault="00070172" w:rsidP="00301472">
      <w:pPr>
        <w:jc w:val="center"/>
        <w:rPr>
          <w:bCs/>
          <w:szCs w:val="26"/>
        </w:rPr>
      </w:pPr>
    </w:p>
    <w:p w:rsidR="00070172" w:rsidRDefault="00070172" w:rsidP="00301472">
      <w:pPr>
        <w:jc w:val="center"/>
        <w:rPr>
          <w:bCs/>
          <w:szCs w:val="26"/>
        </w:rPr>
      </w:pPr>
    </w:p>
    <w:p w:rsidR="00070172" w:rsidRDefault="00070172"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24</w:t>
      </w:r>
    </w:p>
    <w:p w:rsidR="00E8484E" w:rsidRDefault="00E8484E" w:rsidP="00301472">
      <w:pPr>
        <w:jc w:val="center"/>
        <w:rPr>
          <w:b/>
          <w:bCs/>
          <w:sz w:val="24"/>
        </w:rPr>
        <w:sectPr w:rsidR="00E8484E" w:rsidSect="00566290">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070172"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sidRPr="00070172">
        <w:rPr>
          <w:bCs/>
          <w:szCs w:val="26"/>
        </w:rPr>
        <w:t>»……………………………………………...</w:t>
      </w:r>
      <w:r w:rsidR="00926AC0" w:rsidRPr="00070172">
        <w:rPr>
          <w:bCs/>
          <w:szCs w:val="26"/>
        </w:rPr>
        <w:t>......Стр.</w:t>
      </w:r>
      <w:r w:rsidR="00070172" w:rsidRPr="00070172">
        <w:rPr>
          <w:bCs/>
          <w:szCs w:val="26"/>
        </w:rPr>
        <w:t xml:space="preserve"> 3</w:t>
      </w:r>
    </w:p>
    <w:p w:rsidR="00E075FD" w:rsidRPr="00070172" w:rsidRDefault="00E075FD" w:rsidP="00301472">
      <w:pPr>
        <w:keepNext/>
        <w:keepLines/>
        <w:jc w:val="both"/>
        <w:rPr>
          <w:bCs/>
          <w:szCs w:val="26"/>
        </w:rPr>
      </w:pPr>
      <w:r w:rsidRPr="00070172">
        <w:rPr>
          <w:bCs/>
          <w:szCs w:val="26"/>
        </w:rPr>
        <w:t xml:space="preserve"> </w:t>
      </w:r>
    </w:p>
    <w:p w:rsidR="00E075FD" w:rsidRPr="007F7424" w:rsidRDefault="00926AC0" w:rsidP="00301472">
      <w:pPr>
        <w:keepNext/>
        <w:keepLines/>
        <w:jc w:val="both"/>
        <w:rPr>
          <w:bCs/>
          <w:szCs w:val="26"/>
        </w:rPr>
      </w:pPr>
      <w:r w:rsidRPr="00070172">
        <w:rPr>
          <w:bCs/>
          <w:szCs w:val="26"/>
        </w:rPr>
        <w:t>Раздел 2. «Содержание прогр</w:t>
      </w:r>
      <w:r w:rsidR="00623525" w:rsidRPr="00070172">
        <w:rPr>
          <w:bCs/>
          <w:szCs w:val="26"/>
        </w:rPr>
        <w:t>а</w:t>
      </w:r>
      <w:r w:rsidR="00E075FD" w:rsidRPr="00070172">
        <w:rPr>
          <w:bCs/>
          <w:szCs w:val="26"/>
        </w:rPr>
        <w:t>ммы» …………………………………………………</w:t>
      </w:r>
      <w:r w:rsidR="00623525" w:rsidRPr="00070172">
        <w:rPr>
          <w:bCs/>
          <w:szCs w:val="26"/>
        </w:rPr>
        <w:t>…..</w:t>
      </w:r>
      <w:r w:rsidRPr="00070172">
        <w:rPr>
          <w:bCs/>
          <w:szCs w:val="26"/>
        </w:rPr>
        <w:t>Стр.</w:t>
      </w:r>
      <w:r w:rsidR="00D94B60">
        <w:rPr>
          <w:bCs/>
          <w:szCs w:val="26"/>
        </w:rPr>
        <w:t xml:space="preserve"> 5</w:t>
      </w:r>
    </w:p>
    <w:p w:rsidR="00E075FD" w:rsidRPr="007F7424" w:rsidRDefault="00E075FD" w:rsidP="00301472">
      <w:pPr>
        <w:keepNext/>
        <w:keepLines/>
        <w:jc w:val="both"/>
        <w:rPr>
          <w:bCs/>
          <w:szCs w:val="26"/>
        </w:rPr>
      </w:pPr>
      <w:r w:rsidRPr="007F7424">
        <w:rPr>
          <w:bCs/>
          <w:szCs w:val="26"/>
        </w:rPr>
        <w:t xml:space="preserve"> </w:t>
      </w:r>
    </w:p>
    <w:p w:rsidR="00E075FD" w:rsidRPr="007F7424" w:rsidRDefault="00E075FD" w:rsidP="00301472">
      <w:pPr>
        <w:keepNext/>
        <w:keepLines/>
        <w:jc w:val="both"/>
        <w:rPr>
          <w:bCs/>
          <w:szCs w:val="26"/>
        </w:rPr>
      </w:pPr>
      <w:r w:rsidRPr="00DE19BF">
        <w:rPr>
          <w:bCs/>
          <w:szCs w:val="26"/>
        </w:rPr>
        <w:t xml:space="preserve">Раздел 3. </w:t>
      </w:r>
      <w:r w:rsidR="00DE4450" w:rsidRPr="00DE19BF">
        <w:rPr>
          <w:bCs/>
          <w:szCs w:val="26"/>
        </w:rPr>
        <w:t>«Формы аттестации и оценочные материалы</w:t>
      </w:r>
      <w:r w:rsidR="00DE4450" w:rsidRPr="00910E10">
        <w:rPr>
          <w:bCs/>
          <w:szCs w:val="26"/>
        </w:rPr>
        <w:t>»</w:t>
      </w:r>
      <w:r w:rsidRPr="00910E10">
        <w:rPr>
          <w:bCs/>
          <w:szCs w:val="26"/>
        </w:rPr>
        <w:t>…</w:t>
      </w:r>
      <w:r w:rsidR="00DE4450" w:rsidRPr="00910E10">
        <w:rPr>
          <w:bCs/>
          <w:szCs w:val="26"/>
        </w:rPr>
        <w:t>………………………</w:t>
      </w:r>
      <w:r w:rsidR="00AC40B6" w:rsidRPr="00910E10">
        <w:rPr>
          <w:bCs/>
          <w:szCs w:val="26"/>
        </w:rPr>
        <w:t>…</w:t>
      </w:r>
      <w:r w:rsidR="00613D2A" w:rsidRPr="00910E10">
        <w:rPr>
          <w:bCs/>
          <w:szCs w:val="26"/>
        </w:rPr>
        <w:t>..</w:t>
      </w:r>
      <w:r w:rsidR="00926AC0" w:rsidRPr="00910E10">
        <w:rPr>
          <w:bCs/>
          <w:szCs w:val="26"/>
        </w:rPr>
        <w:t>...</w:t>
      </w:r>
      <w:r w:rsidRPr="00910E10">
        <w:rPr>
          <w:bCs/>
          <w:szCs w:val="26"/>
        </w:rPr>
        <w:t>С</w:t>
      </w:r>
      <w:r w:rsidR="00926AC0" w:rsidRPr="00910E10">
        <w:rPr>
          <w:bCs/>
          <w:szCs w:val="26"/>
        </w:rPr>
        <w:t>тр.</w:t>
      </w:r>
      <w:r w:rsidR="00AC40B6">
        <w:rPr>
          <w:bCs/>
          <w:szCs w:val="26"/>
        </w:rPr>
        <w:t xml:space="preserve"> 1</w:t>
      </w:r>
      <w:r w:rsidR="00D94B60">
        <w:rPr>
          <w:bCs/>
          <w:szCs w:val="26"/>
        </w:rPr>
        <w:t>2</w:t>
      </w:r>
    </w:p>
    <w:p w:rsidR="00E075FD" w:rsidRPr="007F7424"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E19BF">
        <w:rPr>
          <w:rFonts w:ascii="Times New Roman" w:hAnsi="Times New Roman"/>
          <w:bCs/>
          <w:sz w:val="26"/>
          <w:szCs w:val="26"/>
        </w:rPr>
        <w:t xml:space="preserve">Раздел 4. </w:t>
      </w:r>
      <w:r w:rsidR="00DE4450" w:rsidRPr="00DE4450">
        <w:rPr>
          <w:rFonts w:ascii="Times New Roman" w:hAnsi="Times New Roman"/>
          <w:bCs/>
          <w:sz w:val="26"/>
          <w:szCs w:val="26"/>
        </w:rPr>
        <w:t>«Организационно-педагогические условия реализации программы</w:t>
      </w:r>
      <w:r w:rsidR="00DE4450" w:rsidRPr="00AC40B6">
        <w:rPr>
          <w:rFonts w:ascii="Times New Roman" w:hAnsi="Times New Roman"/>
          <w:bCs/>
          <w:sz w:val="26"/>
          <w:szCs w:val="26"/>
        </w:rPr>
        <w:t>»</w:t>
      </w:r>
      <w:r w:rsidRPr="00AC40B6">
        <w:rPr>
          <w:rFonts w:ascii="Times New Roman" w:hAnsi="Times New Roman" w:cs="Times New Roman"/>
          <w:bCs/>
          <w:sz w:val="26"/>
          <w:szCs w:val="26"/>
        </w:rPr>
        <w:t>…</w:t>
      </w:r>
      <w:r w:rsidR="00AC40B6">
        <w:rPr>
          <w:rFonts w:ascii="Times New Roman" w:hAnsi="Times New Roman" w:cs="Times New Roman"/>
          <w:bCs/>
          <w:sz w:val="26"/>
          <w:szCs w:val="26"/>
        </w:rPr>
        <w:t>…</w:t>
      </w:r>
      <w:r w:rsidR="00DE4450" w:rsidRPr="00AC40B6">
        <w:rPr>
          <w:rFonts w:ascii="Times New Roman" w:hAnsi="Times New Roman" w:cs="Times New Roman"/>
          <w:bCs/>
          <w:sz w:val="26"/>
          <w:szCs w:val="26"/>
        </w:rPr>
        <w:t>.</w:t>
      </w:r>
      <w:r w:rsidR="00926AC0" w:rsidRPr="00AC40B6">
        <w:rPr>
          <w:rFonts w:ascii="Times New Roman" w:hAnsi="Times New Roman" w:cs="Times New Roman"/>
          <w:bCs/>
          <w:sz w:val="26"/>
          <w:szCs w:val="26"/>
        </w:rPr>
        <w:t>...Стр.</w:t>
      </w:r>
      <w:r w:rsidR="00D94B60">
        <w:rPr>
          <w:rFonts w:ascii="Times New Roman" w:hAnsi="Times New Roman" w:cs="Times New Roman"/>
          <w:bCs/>
          <w:sz w:val="26"/>
          <w:szCs w:val="26"/>
        </w:rPr>
        <w:t xml:space="preserve"> 14</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070172" w:rsidRPr="00B0215C">
        <w:rPr>
          <w:szCs w:val="26"/>
        </w:rPr>
        <w:t>«</w:t>
      </w:r>
      <w:r w:rsidR="00C86AE6">
        <w:rPr>
          <w:szCs w:val="26"/>
        </w:rPr>
        <w:t>Содержание и о</w:t>
      </w:r>
      <w:r w:rsidR="00052E9B" w:rsidRPr="00060C33">
        <w:rPr>
          <w:bCs/>
          <w:kern w:val="36"/>
          <w:szCs w:val="26"/>
        </w:rPr>
        <w:t>рганиза</w:t>
      </w:r>
      <w:r w:rsidR="00052E9B">
        <w:rPr>
          <w:bCs/>
          <w:kern w:val="36"/>
          <w:szCs w:val="26"/>
        </w:rPr>
        <w:t xml:space="preserve">ция процесса подготовки старших </w:t>
      </w:r>
      <w:r w:rsidR="00052E9B" w:rsidRPr="00060C33">
        <w:rPr>
          <w:bCs/>
          <w:kern w:val="36"/>
          <w:szCs w:val="26"/>
        </w:rPr>
        <w:t>дошкольников</w:t>
      </w:r>
      <w:r w:rsidR="00052E9B">
        <w:rPr>
          <w:bCs/>
          <w:kern w:val="36"/>
          <w:szCs w:val="26"/>
        </w:rPr>
        <w:t xml:space="preserve"> </w:t>
      </w:r>
      <w:r w:rsidR="00052E9B" w:rsidRPr="00060C33">
        <w:rPr>
          <w:bCs/>
          <w:kern w:val="36"/>
          <w:szCs w:val="26"/>
        </w:rPr>
        <w:t>к обучению в школе</w:t>
      </w:r>
      <w:r w:rsidR="00070172" w:rsidRPr="00B0215C">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D959CE">
        <w:rPr>
          <w:szCs w:val="26"/>
          <w:shd w:val="clear" w:color="auto" w:fill="FFFFFF"/>
        </w:rPr>
        <w:t>)</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070172" w:rsidRPr="00EF5932" w:rsidRDefault="00070172" w:rsidP="00070172">
      <w:pPr>
        <w:pStyle w:val="11"/>
        <w:spacing w:after="0" w:line="240" w:lineRule="auto"/>
        <w:ind w:left="0" w:firstLine="708"/>
        <w:jc w:val="both"/>
        <w:rPr>
          <w:rFonts w:ascii="Times New Roman" w:hAnsi="Times New Roman"/>
          <w:sz w:val="26"/>
          <w:szCs w:val="26"/>
        </w:rPr>
      </w:pPr>
      <w:r w:rsidRPr="00FA3C2C">
        <w:rPr>
          <w:rFonts w:ascii="Times New Roman" w:hAnsi="Times New Roman"/>
          <w:sz w:val="26"/>
          <w:szCs w:val="26"/>
        </w:rPr>
        <w:lastRenderedPageBreak/>
        <w:t xml:space="preserve">Цель программы - </w:t>
      </w:r>
      <w:r w:rsidRPr="0039631D">
        <w:rPr>
          <w:rFonts w:ascii="Times New Roman" w:hAnsi="Times New Roman"/>
          <w:sz w:val="26"/>
          <w:szCs w:val="26"/>
        </w:rPr>
        <w:t xml:space="preserve">совершенствование профессиональных компетенций педагогических работников </w:t>
      </w:r>
      <w:r>
        <w:rPr>
          <w:rFonts w:ascii="Times New Roman" w:hAnsi="Times New Roman"/>
          <w:sz w:val="26"/>
          <w:szCs w:val="26"/>
        </w:rPr>
        <w:t xml:space="preserve">дошкольных </w:t>
      </w:r>
      <w:r w:rsidRPr="0039631D">
        <w:rPr>
          <w:rFonts w:ascii="Times New Roman" w:hAnsi="Times New Roman"/>
          <w:sz w:val="26"/>
          <w:szCs w:val="26"/>
        </w:rPr>
        <w:t xml:space="preserve">образовательных организаций в области </w:t>
      </w:r>
      <w:r w:rsidR="00052E9B">
        <w:rPr>
          <w:rFonts w:ascii="Times New Roman" w:hAnsi="Times New Roman"/>
          <w:sz w:val="26"/>
          <w:szCs w:val="26"/>
        </w:rPr>
        <w:t>подготовки детей старшего дошкольного возраста к школе</w:t>
      </w:r>
      <w:r>
        <w:rPr>
          <w:rFonts w:ascii="Times New Roman" w:hAnsi="Times New Roman"/>
          <w:sz w:val="26"/>
          <w:szCs w:val="26"/>
        </w:rPr>
        <w:t>.</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B730CD" w:rsidRDefault="00166D75" w:rsidP="00301472">
      <w:pPr>
        <w:pStyle w:val="11"/>
        <w:spacing w:after="0" w:line="240" w:lineRule="auto"/>
        <w:ind w:left="0" w:firstLine="708"/>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и/или </w:t>
      </w:r>
      <w:r w:rsidR="00630E79" w:rsidRPr="00B730CD">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B730CD">
        <w:rPr>
          <w:rFonts w:ascii="Times New Roman" w:hAnsi="Times New Roman"/>
          <w:sz w:val="26"/>
          <w:szCs w:val="26"/>
        </w:rPr>
        <w:t>.</w:t>
      </w:r>
      <w:r w:rsidRPr="00B730CD">
        <w:rPr>
          <w:rStyle w:val="a9"/>
          <w:rFonts w:ascii="Times New Roman" w:hAnsi="Times New Roman"/>
          <w:sz w:val="26"/>
          <w:szCs w:val="26"/>
        </w:rPr>
        <w:footnoteReference w:id="1"/>
      </w:r>
      <w:r w:rsidRPr="00B730CD">
        <w:rPr>
          <w:rFonts w:ascii="Times New Roman" w:hAnsi="Times New Roman"/>
          <w:sz w:val="26"/>
          <w:szCs w:val="26"/>
        </w:rPr>
        <w:t xml:space="preserve"> </w:t>
      </w:r>
      <w:r w:rsidRPr="00B730CD">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535"/>
        <w:gridCol w:w="2435"/>
        <w:gridCol w:w="2179"/>
        <w:gridCol w:w="2212"/>
      </w:tblGrid>
      <w:tr w:rsidR="008B64F2" w:rsidRPr="00070172" w:rsidTr="00070172">
        <w:trPr>
          <w:jc w:val="center"/>
        </w:trPr>
        <w:tc>
          <w:tcPr>
            <w:tcW w:w="17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Трудовая</w:t>
            </w:r>
          </w:p>
          <w:p w:rsidR="008B64F2" w:rsidRPr="00910E10" w:rsidRDefault="004B4923" w:rsidP="00910E10">
            <w:pPr>
              <w:autoSpaceDE w:val="0"/>
              <w:autoSpaceDN w:val="0"/>
              <w:adjustRightInd w:val="0"/>
              <w:jc w:val="center"/>
              <w:rPr>
                <w:sz w:val="24"/>
              </w:rPr>
            </w:pPr>
            <w:r w:rsidRPr="00070172">
              <w:rPr>
                <w:b/>
                <w:sz w:val="24"/>
              </w:rPr>
              <w:t>Ф</w:t>
            </w:r>
            <w:r w:rsidR="008B64F2" w:rsidRPr="00070172">
              <w:rPr>
                <w:b/>
                <w:sz w:val="24"/>
              </w:rPr>
              <w:t>ункция</w:t>
            </w:r>
          </w:p>
        </w:tc>
        <w:tc>
          <w:tcPr>
            <w:tcW w:w="117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Трудовое</w:t>
            </w:r>
          </w:p>
          <w:p w:rsidR="008B64F2" w:rsidRPr="00070172" w:rsidRDefault="008B64F2" w:rsidP="004B4923">
            <w:pPr>
              <w:pStyle w:val="normacttext"/>
              <w:spacing w:before="0" w:beforeAutospacing="0" w:after="0" w:afterAutospacing="0"/>
              <w:ind w:hanging="5"/>
              <w:jc w:val="center"/>
              <w:textAlignment w:val="baseline"/>
              <w:rPr>
                <w:b/>
              </w:rPr>
            </w:pPr>
            <w:r w:rsidRPr="00070172">
              <w:rPr>
                <w:b/>
              </w:rPr>
              <w:t>действие</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Знать</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Уметь</w:t>
            </w:r>
          </w:p>
        </w:tc>
      </w:tr>
      <w:tr w:rsidR="00070172" w:rsidRPr="00070172" w:rsidTr="00070172">
        <w:trPr>
          <w:jc w:val="center"/>
        </w:trPr>
        <w:tc>
          <w:tcPr>
            <w:tcW w:w="17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5050D" w:rsidRPr="0085050D" w:rsidRDefault="0085050D" w:rsidP="006F439D">
            <w:pPr>
              <w:pStyle w:val="normacttext"/>
              <w:spacing w:before="0" w:beforeAutospacing="0" w:after="0" w:afterAutospacing="0"/>
              <w:ind w:hanging="5"/>
              <w:jc w:val="both"/>
              <w:textAlignment w:val="baseline"/>
              <w:rPr>
                <w:shd w:val="clear" w:color="auto" w:fill="FFFFFF"/>
              </w:rPr>
            </w:pPr>
            <w:r w:rsidRPr="0085050D">
              <w:rPr>
                <w:shd w:val="clear" w:color="auto" w:fill="FFFFFF"/>
              </w:rPr>
              <w:t>Педагог (педагогическая деятельность в сфере дошкольного,</w:t>
            </w:r>
            <w:r w:rsidRPr="0085050D">
              <w:br/>
            </w:r>
            <w:r w:rsidRPr="0085050D">
              <w:rPr>
                <w:shd w:val="clear" w:color="auto" w:fill="FFFFFF"/>
              </w:rPr>
              <w:t>начального общего, основного общего, среднего общего образования) (воспитатель, учитель).</w:t>
            </w:r>
          </w:p>
          <w:p w:rsidR="0085050D" w:rsidRPr="0085050D" w:rsidRDefault="00A97D41" w:rsidP="006F439D">
            <w:pPr>
              <w:pStyle w:val="normacttext"/>
              <w:spacing w:before="0" w:beforeAutospacing="0" w:after="0" w:afterAutospacing="0"/>
              <w:ind w:hanging="5"/>
              <w:jc w:val="both"/>
              <w:textAlignment w:val="baseline"/>
              <w:rPr>
                <w:iCs/>
              </w:rPr>
            </w:pPr>
            <w:r>
              <w:rPr>
                <w:shd w:val="clear" w:color="auto" w:fill="FFFFFF"/>
              </w:rPr>
              <w:t>Педагогическая деятельность по реали</w:t>
            </w:r>
            <w:r w:rsidR="00256FCA">
              <w:rPr>
                <w:shd w:val="clear" w:color="auto" w:fill="FFFFFF"/>
              </w:rPr>
              <w:t>зации программ дошкольного обра</w:t>
            </w:r>
            <w:r>
              <w:rPr>
                <w:shd w:val="clear" w:color="auto" w:fill="FFFFFF"/>
              </w:rPr>
              <w:t>зования</w:t>
            </w:r>
            <w:r w:rsidR="0085050D" w:rsidRPr="0085050D">
              <w:rPr>
                <w:shd w:val="clear" w:color="auto" w:fill="FFFFFF"/>
              </w:rPr>
              <w:t>.</w:t>
            </w:r>
            <w:r w:rsidR="0085050D" w:rsidRPr="0085050D">
              <w:rPr>
                <w:iCs/>
              </w:rPr>
              <w:t xml:space="preserve"> </w:t>
            </w:r>
          </w:p>
          <w:p w:rsidR="00D959CE" w:rsidRPr="00070172" w:rsidRDefault="00D959CE" w:rsidP="006F439D">
            <w:pPr>
              <w:pStyle w:val="normacttext"/>
              <w:spacing w:before="0" w:beforeAutospacing="0" w:after="0" w:afterAutospacing="0"/>
              <w:ind w:hanging="5"/>
              <w:jc w:val="both"/>
              <w:textAlignment w:val="baseline"/>
              <w:rPr>
                <w:color w:val="0000CC"/>
              </w:rPr>
            </w:pPr>
            <w:r>
              <w:rPr>
                <w:iCs/>
              </w:rPr>
              <w:t>(</w:t>
            </w:r>
            <w:r w:rsidRPr="00D959CE">
              <w:rPr>
                <w:i/>
                <w:szCs w:val="26"/>
              </w:rPr>
              <w:t xml:space="preserve">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w:t>
            </w:r>
            <w:r w:rsidR="00F44DB3">
              <w:rPr>
                <w:i/>
                <w:szCs w:val="26"/>
              </w:rPr>
              <w:t xml:space="preserve">сфере </w:t>
            </w:r>
            <w:r>
              <w:rPr>
                <w:i/>
                <w:szCs w:val="26"/>
              </w:rPr>
              <w:t>дошкольно</w:t>
            </w:r>
            <w:r w:rsidR="00F44DB3">
              <w:rPr>
                <w:i/>
                <w:szCs w:val="26"/>
              </w:rPr>
              <w:t>го</w:t>
            </w:r>
            <w:r>
              <w:rPr>
                <w:i/>
                <w:szCs w:val="26"/>
              </w:rPr>
              <w:t>, начально</w:t>
            </w:r>
            <w:r w:rsidR="00F44DB3">
              <w:rPr>
                <w:i/>
                <w:szCs w:val="26"/>
              </w:rPr>
              <w:t>го</w:t>
            </w:r>
            <w:r>
              <w:rPr>
                <w:i/>
                <w:szCs w:val="26"/>
              </w:rPr>
              <w:t xml:space="preserve"> обще</w:t>
            </w:r>
            <w:r w:rsidR="00F44DB3">
              <w:rPr>
                <w:i/>
                <w:szCs w:val="26"/>
              </w:rPr>
              <w:t>го</w:t>
            </w:r>
            <w:r>
              <w:rPr>
                <w:i/>
                <w:szCs w:val="26"/>
              </w:rPr>
              <w:t>, основно</w:t>
            </w:r>
            <w:r w:rsidR="00F44DB3">
              <w:rPr>
                <w:i/>
                <w:szCs w:val="26"/>
              </w:rPr>
              <w:t>го</w:t>
            </w:r>
            <w:r>
              <w:rPr>
                <w:i/>
                <w:szCs w:val="26"/>
              </w:rPr>
              <w:t xml:space="preserve"> обще</w:t>
            </w:r>
            <w:r w:rsidR="00F44DB3">
              <w:rPr>
                <w:i/>
                <w:szCs w:val="26"/>
              </w:rPr>
              <w:t>го</w:t>
            </w:r>
            <w:r>
              <w:rPr>
                <w:i/>
                <w:szCs w:val="26"/>
              </w:rPr>
              <w:t>, средне</w:t>
            </w:r>
            <w:r w:rsidR="00F44DB3">
              <w:rPr>
                <w:i/>
                <w:szCs w:val="26"/>
              </w:rPr>
              <w:t>го</w:t>
            </w:r>
            <w:r>
              <w:rPr>
                <w:i/>
                <w:szCs w:val="26"/>
              </w:rPr>
              <w:t xml:space="preserve"> обще</w:t>
            </w:r>
            <w:r w:rsidR="00F44DB3">
              <w:rPr>
                <w:i/>
                <w:szCs w:val="26"/>
              </w:rPr>
              <w:t>го</w:t>
            </w:r>
            <w:r w:rsidRPr="00D959CE">
              <w:rPr>
                <w:i/>
                <w:szCs w:val="26"/>
              </w:rPr>
              <w:t xml:space="preserve"> образовани</w:t>
            </w:r>
            <w:r w:rsidR="00F44DB3">
              <w:rPr>
                <w:i/>
                <w:szCs w:val="26"/>
              </w:rPr>
              <w:t>я</w:t>
            </w:r>
            <w:r w:rsidRPr="00D959CE">
              <w:rPr>
                <w:i/>
                <w:szCs w:val="26"/>
              </w:rPr>
              <w:t>) (воспитатель, учитель)»</w:t>
            </w:r>
            <w:r>
              <w:rPr>
                <w:i/>
                <w:szCs w:val="26"/>
              </w:rPr>
              <w:t>)</w:t>
            </w:r>
          </w:p>
        </w:tc>
        <w:tc>
          <w:tcPr>
            <w:tcW w:w="117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070172" w:rsidRDefault="00A97D41" w:rsidP="006F439D">
            <w:pPr>
              <w:pStyle w:val="normacttext"/>
              <w:spacing w:before="0" w:beforeAutospacing="0" w:after="0" w:afterAutospacing="0"/>
              <w:ind w:hanging="5"/>
              <w:jc w:val="both"/>
              <w:textAlignment w:val="baseline"/>
            </w:pPr>
            <w:r>
              <w:t>Формирование психологической готовности к школьному обучению</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5B0618" w:rsidRDefault="00CC0E98" w:rsidP="006F439D">
            <w:pPr>
              <w:pStyle w:val="normacttext"/>
              <w:tabs>
                <w:tab w:val="left" w:pos="213"/>
              </w:tabs>
              <w:spacing w:before="0" w:beforeAutospacing="0" w:after="0" w:afterAutospacing="0"/>
              <w:jc w:val="both"/>
              <w:textAlignment w:val="baseline"/>
            </w:pPr>
            <w:r>
              <w:t>- о</w:t>
            </w:r>
            <w:r w:rsidR="005B0618" w:rsidRPr="005B0618">
              <w:t xml:space="preserve">сновные подходы к организации подготовки старших </w:t>
            </w:r>
            <w:r>
              <w:t>дошкольников к обучению в школе;</w:t>
            </w:r>
          </w:p>
          <w:p w:rsidR="005B0618" w:rsidRDefault="00CC0E98" w:rsidP="006F439D">
            <w:pPr>
              <w:pStyle w:val="normacttext"/>
              <w:tabs>
                <w:tab w:val="left" w:pos="213"/>
              </w:tabs>
              <w:spacing w:before="0" w:beforeAutospacing="0" w:after="0" w:afterAutospacing="0"/>
              <w:jc w:val="both"/>
              <w:textAlignment w:val="baseline"/>
            </w:pPr>
            <w:r>
              <w:t>- о</w:t>
            </w:r>
            <w:r w:rsidR="005E6C00">
              <w:t>собенности педагогической д</w:t>
            </w:r>
            <w:r>
              <w:t>иагностики старших дошкольников;</w:t>
            </w:r>
          </w:p>
          <w:p w:rsidR="005E6C00" w:rsidRPr="005B0618" w:rsidRDefault="00CC0E98" w:rsidP="006F439D">
            <w:pPr>
              <w:pStyle w:val="normacttext"/>
              <w:tabs>
                <w:tab w:val="left" w:pos="213"/>
              </w:tabs>
              <w:spacing w:before="0" w:beforeAutospacing="0" w:after="0" w:afterAutospacing="0"/>
              <w:jc w:val="both"/>
              <w:textAlignment w:val="baseline"/>
            </w:pPr>
            <w:r>
              <w:t>- специфику</w:t>
            </w:r>
            <w:r w:rsidR="005E6C00">
              <w:t xml:space="preserve"> работы со старшими дошкольниками по формированию у них навыков, необходимых для дальнейшего обучения и развития на следующих уровнях образования.</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5B0618" w:rsidRDefault="00CC0E98" w:rsidP="006F439D">
            <w:pPr>
              <w:pStyle w:val="normacttext"/>
              <w:tabs>
                <w:tab w:val="left" w:pos="31"/>
                <w:tab w:val="left" w:pos="316"/>
              </w:tabs>
              <w:spacing w:before="0" w:beforeAutospacing="0" w:after="0" w:afterAutospacing="0"/>
              <w:ind w:left="13"/>
              <w:jc w:val="both"/>
              <w:textAlignment w:val="baseline"/>
            </w:pPr>
            <w:r>
              <w:t>- и</w:t>
            </w:r>
            <w:r w:rsidR="005B0618" w:rsidRPr="005B0618">
              <w:t>спользовать методы и средства анализа психолого-педагогического мониторинга, позволяющие оценить степень сформированности у дошкольников качеств, необходимых для дальнейшего обучения и развития н</w:t>
            </w:r>
            <w:r>
              <w:t>а следующих уровнях образования;</w:t>
            </w:r>
          </w:p>
          <w:p w:rsidR="005B0618" w:rsidRPr="005B0618" w:rsidRDefault="00CC0E98" w:rsidP="006F439D">
            <w:pPr>
              <w:pStyle w:val="normacttext"/>
              <w:tabs>
                <w:tab w:val="left" w:pos="311"/>
              </w:tabs>
              <w:spacing w:before="0" w:beforeAutospacing="0" w:after="0" w:afterAutospacing="0"/>
              <w:jc w:val="both"/>
              <w:textAlignment w:val="baseline"/>
            </w:pPr>
            <w:r>
              <w:t>- в</w:t>
            </w:r>
            <w:r w:rsidR="005B0618" w:rsidRPr="005B0618">
              <w:t>ладеть различными формами работы, технологиями и методиками для формирования у дошкольнико</w:t>
            </w:r>
            <w:r>
              <w:t>в готовности к обучению в школе;</w:t>
            </w:r>
          </w:p>
          <w:p w:rsidR="005B0618" w:rsidRPr="005B0618" w:rsidRDefault="00CC0E98" w:rsidP="006F439D">
            <w:pPr>
              <w:pStyle w:val="normacttext"/>
              <w:tabs>
                <w:tab w:val="left" w:pos="311"/>
              </w:tabs>
              <w:spacing w:before="0" w:beforeAutospacing="0" w:after="0" w:afterAutospacing="0"/>
              <w:jc w:val="both"/>
              <w:textAlignment w:val="baseline"/>
            </w:pPr>
            <w:r>
              <w:t>- в</w:t>
            </w:r>
            <w:r w:rsidR="005B0618" w:rsidRPr="005B0618">
              <w:t xml:space="preserve">ыстраивать взаимодействие с родителями (законными представителями) в вопросах подготовки старших дошкольников к </w:t>
            </w:r>
            <w:r w:rsidR="005B0618" w:rsidRPr="005B0618">
              <w:lastRenderedPageBreak/>
              <w:t>обучению в школе.</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Pr="00950105" w:rsidRDefault="008F7241" w:rsidP="00301472">
      <w:pPr>
        <w:pStyle w:val="11"/>
        <w:spacing w:after="0" w:line="240" w:lineRule="auto"/>
        <w:ind w:left="0" w:firstLine="708"/>
        <w:jc w:val="both"/>
        <w:rPr>
          <w:rFonts w:ascii="Times New Roman" w:hAnsi="Times New Roman"/>
          <w:i/>
          <w:color w:val="FF0000"/>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823519" w:rsidRPr="005655C5" w:rsidRDefault="00823519" w:rsidP="00070172">
      <w:pPr>
        <w:pStyle w:val="11"/>
        <w:spacing w:after="0" w:line="240" w:lineRule="auto"/>
        <w:ind w:left="709"/>
        <w:jc w:val="both"/>
        <w:rPr>
          <w:rFonts w:ascii="Times New Roman" w:hAnsi="Times New Roman"/>
          <w:sz w:val="26"/>
          <w:szCs w:val="26"/>
        </w:rPr>
      </w:pPr>
      <w:r w:rsidRPr="005655C5">
        <w:rPr>
          <w:rFonts w:ascii="Times New Roman" w:hAnsi="Times New Roman"/>
          <w:sz w:val="26"/>
          <w:szCs w:val="26"/>
        </w:rPr>
        <w:t xml:space="preserve">Педагогические работники </w:t>
      </w:r>
      <w:r w:rsidRPr="005655C5">
        <w:rPr>
          <w:rFonts w:ascii="Times New Roman" w:hAnsi="Times New Roman"/>
          <w:iCs/>
          <w:sz w:val="26"/>
          <w:szCs w:val="26"/>
        </w:rPr>
        <w:t>дошкольных образовательных организаций.</w:t>
      </w: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w:t>
      </w:r>
      <w:r w:rsidR="00070172">
        <w:rPr>
          <w:rFonts w:ascii="Times New Roman" w:hAnsi="Times New Roman"/>
          <w:sz w:val="26"/>
          <w:szCs w:val="26"/>
        </w:rPr>
        <w:t>нных образовательных технологий.</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070172" w:rsidP="00301472">
      <w:pPr>
        <w:ind w:firstLine="708"/>
        <w:jc w:val="both"/>
        <w:rPr>
          <w:szCs w:val="26"/>
        </w:rPr>
      </w:pPr>
      <w:r>
        <w:rPr>
          <w:iCs/>
          <w:szCs w:val="26"/>
        </w:rPr>
        <w:t>- Режим занятий – 4</w:t>
      </w:r>
      <w:r>
        <w:rPr>
          <w:szCs w:val="26"/>
        </w:rPr>
        <w:t xml:space="preserve"> часа</w:t>
      </w:r>
      <w:r w:rsidR="00823519" w:rsidRPr="0002720F">
        <w:rPr>
          <w:szCs w:val="26"/>
        </w:rPr>
        <w:t xml:space="preserve"> в день.</w:t>
      </w:r>
    </w:p>
    <w:p w:rsidR="00823519" w:rsidRPr="0002720F" w:rsidRDefault="00823519" w:rsidP="00301472">
      <w:pPr>
        <w:ind w:left="-540" w:firstLine="1248"/>
        <w:rPr>
          <w:szCs w:val="26"/>
        </w:rPr>
      </w:pPr>
      <w:r w:rsidRPr="0002720F">
        <w:rPr>
          <w:iCs/>
          <w:szCs w:val="26"/>
        </w:rPr>
        <w:t>- Срок освоения программы –</w:t>
      </w:r>
      <w:r w:rsidR="00070172">
        <w:rPr>
          <w:szCs w:val="26"/>
        </w:rPr>
        <w:t xml:space="preserve">  </w:t>
      </w:r>
      <w:r w:rsidR="00C1786D">
        <w:rPr>
          <w:szCs w:val="26"/>
        </w:rPr>
        <w:t xml:space="preserve">72 </w:t>
      </w:r>
      <w:r w:rsidR="00070172">
        <w:rPr>
          <w:szCs w:val="26"/>
        </w:rPr>
        <w:t>часа</w:t>
      </w:r>
      <w:r w:rsidRPr="0002720F">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7668A8"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7668A8" w:rsidRDefault="000648C8" w:rsidP="00070172">
            <w:pPr>
              <w:pStyle w:val="12"/>
              <w:ind w:left="-58"/>
              <w:jc w:val="center"/>
              <w:rPr>
                <w:rFonts w:ascii="Times New Roman" w:hAnsi="Times New Roman" w:cs="Times New Roman"/>
                <w:b/>
                <w:bCs/>
                <w:sz w:val="24"/>
                <w:szCs w:val="24"/>
              </w:rPr>
            </w:pPr>
            <w:r w:rsidRPr="007668A8">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 xml:space="preserve">Виды учебных занятий, </w:t>
            </w:r>
          </w:p>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Формы контроля</w:t>
            </w:r>
          </w:p>
          <w:p w:rsidR="000648C8" w:rsidRPr="007668A8"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7668A8" w:rsidRDefault="000648C8"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Трудоемкость для ППС</w:t>
            </w:r>
          </w:p>
          <w:p w:rsidR="000648C8" w:rsidRPr="007668A8" w:rsidRDefault="000648C8" w:rsidP="00301472">
            <w:pPr>
              <w:pStyle w:val="12"/>
              <w:jc w:val="center"/>
              <w:rPr>
                <w:rFonts w:ascii="Times New Roman" w:hAnsi="Times New Roman" w:cs="Times New Roman"/>
                <w:b/>
                <w:bCs/>
                <w:sz w:val="24"/>
                <w:szCs w:val="24"/>
              </w:rPr>
            </w:pPr>
          </w:p>
        </w:tc>
      </w:tr>
      <w:tr w:rsidR="00B5670A" w:rsidRPr="007668A8"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 xml:space="preserve">Лекции </w:t>
            </w:r>
          </w:p>
          <w:p w:rsidR="00C535E6" w:rsidRPr="007668A8"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p>
        </w:tc>
      </w:tr>
      <w:tr w:rsidR="000670D9" w:rsidRPr="007668A8"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7668A8" w:rsidRDefault="00D7026F" w:rsidP="00301472">
            <w:pPr>
              <w:pStyle w:val="12"/>
              <w:jc w:val="center"/>
              <w:rPr>
                <w:rFonts w:ascii="Times New Roman" w:hAnsi="Times New Roman" w:cs="Times New Roman"/>
                <w:b/>
                <w:bCs/>
                <w:sz w:val="24"/>
                <w:szCs w:val="24"/>
              </w:rPr>
            </w:pPr>
          </w:p>
        </w:tc>
      </w:tr>
      <w:tr w:rsidR="00A24619" w:rsidRPr="007668A8"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7668A8" w:rsidRDefault="00A24619"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7668A8" w:rsidRDefault="00A24619" w:rsidP="00301472">
            <w:pPr>
              <w:pStyle w:val="12"/>
              <w:jc w:val="center"/>
              <w:rPr>
                <w:rFonts w:ascii="Times New Roman" w:hAnsi="Times New Roman" w:cs="Times New Roman"/>
                <w:sz w:val="24"/>
                <w:szCs w:val="24"/>
              </w:rPr>
            </w:pPr>
            <w:r w:rsidRPr="007668A8">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1.1</w:t>
            </w:r>
            <w:r w:rsidR="000057E3" w:rsidRPr="007668A8">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7668A8" w:rsidRDefault="00610775" w:rsidP="00610775">
            <w:pPr>
              <w:pStyle w:val="12"/>
              <w:jc w:val="both"/>
              <w:rPr>
                <w:rFonts w:ascii="Times New Roman" w:hAnsi="Times New Roman" w:cs="Times New Roman"/>
                <w:b/>
                <w:bCs/>
                <w:sz w:val="24"/>
                <w:szCs w:val="24"/>
              </w:rPr>
            </w:pPr>
            <w:r w:rsidRPr="007668A8">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610775"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1.1.1</w:t>
            </w:r>
            <w:r w:rsidR="000057E3" w:rsidRPr="007668A8">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jc w:val="both"/>
              <w:rPr>
                <w:sz w:val="24"/>
              </w:rPr>
            </w:pPr>
            <w:r w:rsidRPr="007668A8">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1.1.2</w:t>
            </w:r>
            <w:r w:rsidR="000057E3" w:rsidRPr="007668A8">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7668A8" w:rsidRDefault="00F80B17" w:rsidP="00F80B17">
            <w:pPr>
              <w:pStyle w:val="12"/>
              <w:jc w:val="both"/>
              <w:rPr>
                <w:rFonts w:ascii="Times New Roman" w:hAnsi="Times New Roman" w:cs="Times New Roman"/>
                <w:sz w:val="24"/>
                <w:szCs w:val="24"/>
              </w:rPr>
            </w:pPr>
            <w:r w:rsidRPr="007668A8">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F80B1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lastRenderedPageBreak/>
              <w:t>1.2</w:t>
            </w:r>
            <w:r w:rsidR="000057E3" w:rsidRPr="007668A8">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7668A8" w:rsidRDefault="00E90AC0" w:rsidP="00AA7587">
            <w:pPr>
              <w:pStyle w:val="12"/>
              <w:jc w:val="both"/>
              <w:rPr>
                <w:rFonts w:ascii="Times New Roman" w:hAnsi="Times New Roman" w:cs="Times New Roman"/>
                <w:b/>
                <w:bCs/>
                <w:sz w:val="24"/>
                <w:szCs w:val="24"/>
              </w:rPr>
            </w:pPr>
            <w:r w:rsidRPr="007668A8">
              <w:rPr>
                <w:rFonts w:ascii="Times New Roman" w:hAnsi="Times New Roman" w:cs="Times New Roman"/>
                <w:b/>
                <w:bCs/>
                <w:sz w:val="24"/>
                <w:szCs w:val="24"/>
              </w:rPr>
              <w:t>Модуль 2.</w:t>
            </w:r>
          </w:p>
          <w:p w:rsidR="00C535E6" w:rsidRPr="007668A8" w:rsidRDefault="00E90AC0" w:rsidP="00AA7587">
            <w:pPr>
              <w:pStyle w:val="12"/>
              <w:jc w:val="both"/>
              <w:rPr>
                <w:rFonts w:ascii="Times New Roman" w:hAnsi="Times New Roman" w:cs="Times New Roman"/>
                <w:b/>
                <w:bCs/>
                <w:sz w:val="24"/>
                <w:szCs w:val="24"/>
              </w:rPr>
            </w:pPr>
            <w:r w:rsidRPr="007668A8">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AA7587"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4D4BFD"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4D4BFD"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1.2.1</w:t>
            </w:r>
            <w:r w:rsidR="000057E3" w:rsidRPr="007668A8">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7668A8" w:rsidRDefault="00AA7587" w:rsidP="009A44D6">
            <w:pPr>
              <w:jc w:val="both"/>
              <w:rPr>
                <w:sz w:val="24"/>
              </w:rPr>
            </w:pPr>
            <w:r w:rsidRPr="007668A8">
              <w:rPr>
                <w:sz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E90AC0"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7668A8" w:rsidRDefault="00AA758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E90AC0" w:rsidRPr="007668A8" w:rsidRDefault="00801CCF" w:rsidP="009A44D6">
            <w:pPr>
              <w:jc w:val="both"/>
              <w:rPr>
                <w:sz w:val="24"/>
              </w:rPr>
            </w:pPr>
            <w:r w:rsidRPr="007668A8">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7668A8" w:rsidRDefault="00E90AC0"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7668A8" w:rsidRDefault="00E90AC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7668A8" w:rsidRDefault="00E90AC0" w:rsidP="00301472">
            <w:pPr>
              <w:pStyle w:val="12"/>
              <w:jc w:val="center"/>
              <w:rPr>
                <w:rFonts w:ascii="Times New Roman" w:hAnsi="Times New Roman" w:cs="Times New Roman"/>
                <w:sz w:val="24"/>
                <w:szCs w:val="24"/>
              </w:rPr>
            </w:pPr>
          </w:p>
        </w:tc>
      </w:tr>
      <w:tr w:rsidR="00B5670A"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7668A8" w:rsidRDefault="00AA7587"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1.2.3</w:t>
            </w:r>
            <w:r w:rsidR="000057E3" w:rsidRPr="007668A8">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7668A8" w:rsidRDefault="00801CCF" w:rsidP="009A44D6">
            <w:pPr>
              <w:pStyle w:val="12"/>
              <w:jc w:val="both"/>
              <w:rPr>
                <w:rFonts w:ascii="Times New Roman" w:hAnsi="Times New Roman" w:cs="Times New Roman"/>
                <w:sz w:val="24"/>
                <w:szCs w:val="24"/>
              </w:rPr>
            </w:pPr>
            <w:r w:rsidRPr="007668A8">
              <w:rPr>
                <w:rFonts w:ascii="Times New Roman" w:hAnsi="Times New Roman" w:cs="Times New Roman"/>
                <w:bCs/>
                <w:sz w:val="24"/>
                <w:szCs w:val="24"/>
              </w:rPr>
              <w:t>Формирование и 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7668A8" w:rsidRDefault="00801CCF"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7668A8" w:rsidRDefault="00C535E6"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1.3.</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871DAC" w:rsidP="00871DAC">
            <w:pPr>
              <w:pStyle w:val="12"/>
              <w:jc w:val="both"/>
              <w:rPr>
                <w:rFonts w:ascii="Times New Roman" w:hAnsi="Times New Roman" w:cs="Times New Roman"/>
                <w:b/>
                <w:bCs/>
                <w:sz w:val="24"/>
                <w:szCs w:val="24"/>
              </w:rPr>
            </w:pPr>
            <w:r w:rsidRPr="007668A8">
              <w:rPr>
                <w:rFonts w:ascii="Times New Roman" w:hAnsi="Times New Roman" w:cs="Times New Roman"/>
                <w:b/>
                <w:bCs/>
                <w:sz w:val="24"/>
                <w:szCs w:val="24"/>
              </w:rPr>
              <w:t>Модуль 3. «</w:t>
            </w:r>
            <w:r w:rsidR="009D43B6" w:rsidRPr="007668A8">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7668A8">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832E53"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9A44D6"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both"/>
              <w:rPr>
                <w:rFonts w:ascii="Times New Roman" w:hAnsi="Times New Roman" w:cs="Times New Roman"/>
                <w:bCs/>
                <w:sz w:val="24"/>
                <w:szCs w:val="24"/>
              </w:rPr>
            </w:pPr>
            <w:r w:rsidRPr="007668A8">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both"/>
              <w:rPr>
                <w:rFonts w:ascii="Times New Roman" w:hAnsi="Times New Roman" w:cs="Times New Roman"/>
                <w:bCs/>
                <w:sz w:val="24"/>
                <w:szCs w:val="24"/>
              </w:rPr>
            </w:pPr>
            <w:r w:rsidRPr="007668A8">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9D43B6"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both"/>
              <w:rPr>
                <w:rFonts w:ascii="Times New Roman" w:hAnsi="Times New Roman" w:cs="Times New Roman"/>
                <w:b/>
                <w:bCs/>
                <w:sz w:val="24"/>
                <w:szCs w:val="24"/>
              </w:rPr>
            </w:pPr>
            <w:r w:rsidRPr="007668A8">
              <w:rPr>
                <w:rFonts w:ascii="Times New Roman" w:hAnsi="Times New Roman" w:cs="Times New Roman"/>
                <w:b/>
                <w:bCs/>
                <w:sz w:val="24"/>
                <w:szCs w:val="24"/>
              </w:rPr>
              <w:t>Модуль 4. «</w:t>
            </w:r>
            <w:r w:rsidR="008624E2" w:rsidRPr="007668A8">
              <w:rPr>
                <w:rFonts w:ascii="Times New Roman" w:hAnsi="Times New Roman" w:cs="Times New Roman"/>
                <w:b/>
                <w:sz w:val="24"/>
                <w:szCs w:val="24"/>
              </w:rPr>
              <w:t>Механизмы и технологии организации волонтерской деятельности. Лидерство и командообразование</w:t>
            </w:r>
            <w:r w:rsidRPr="007668A8">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832E53"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8624E2"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50595C" w:rsidP="0050595C">
            <w:pPr>
              <w:pStyle w:val="12"/>
              <w:jc w:val="both"/>
              <w:rPr>
                <w:rFonts w:ascii="Times New Roman" w:hAnsi="Times New Roman" w:cs="Times New Roman"/>
                <w:bCs/>
                <w:sz w:val="24"/>
                <w:szCs w:val="24"/>
              </w:rPr>
            </w:pPr>
            <w:r w:rsidRPr="007668A8">
              <w:rPr>
                <w:rFonts w:ascii="Times New Roman" w:hAnsi="Times New Roman" w:cs="Times New Roman"/>
                <w:sz w:val="24"/>
                <w:szCs w:val="24"/>
              </w:rPr>
              <w:t xml:space="preserve">Психологические аспекты волонтерской </w:t>
            </w:r>
            <w:r w:rsidRPr="007668A8">
              <w:rPr>
                <w:rFonts w:ascii="Times New Roman" w:hAnsi="Times New Roman" w:cs="Times New Roman"/>
                <w:sz w:val="24"/>
                <w:szCs w:val="24"/>
              </w:rPr>
              <w:lastRenderedPageBreak/>
              <w:t>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lastRenderedPageBreak/>
              <w:t>1.4.2.</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50595C" w:rsidP="0050595C">
            <w:pPr>
              <w:pStyle w:val="12"/>
              <w:jc w:val="both"/>
              <w:rPr>
                <w:rFonts w:ascii="Times New Roman" w:hAnsi="Times New Roman" w:cs="Times New Roman"/>
                <w:bCs/>
                <w:sz w:val="24"/>
                <w:szCs w:val="24"/>
              </w:rPr>
            </w:pPr>
            <w:r w:rsidRPr="007668A8">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50595C" w:rsidP="0050595C">
            <w:pPr>
              <w:pStyle w:val="12"/>
              <w:jc w:val="both"/>
              <w:rPr>
                <w:rFonts w:ascii="Times New Roman" w:hAnsi="Times New Roman" w:cs="Times New Roman"/>
                <w:bCs/>
                <w:sz w:val="24"/>
                <w:szCs w:val="24"/>
              </w:rPr>
            </w:pPr>
            <w:r w:rsidRPr="007668A8">
              <w:rPr>
                <w:rFonts w:ascii="Times New Roman" w:hAnsi="Times New Roman" w:cs="Times New Roman"/>
                <w:sz w:val="24"/>
                <w:szCs w:val="24"/>
                <w:shd w:val="clear" w:color="auto" w:fill="FFFFFF"/>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r w:rsidR="008624E2"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Pr="007668A8" w:rsidRDefault="008624E2"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8624E2" w:rsidRPr="007668A8" w:rsidRDefault="0050595C" w:rsidP="0050595C">
            <w:pPr>
              <w:pStyle w:val="12"/>
              <w:jc w:val="both"/>
              <w:rPr>
                <w:rFonts w:ascii="Times New Roman" w:hAnsi="Times New Roman" w:cs="Times New Roman"/>
                <w:bCs/>
                <w:sz w:val="24"/>
                <w:szCs w:val="24"/>
              </w:rPr>
            </w:pPr>
            <w:r w:rsidRPr="007668A8">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7668A8" w:rsidRDefault="0050595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7668A8" w:rsidRDefault="008624E2"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7668A8" w:rsidRDefault="008624E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7668A8" w:rsidRDefault="008624E2" w:rsidP="00301472">
            <w:pPr>
              <w:pStyle w:val="12"/>
              <w:jc w:val="center"/>
              <w:rPr>
                <w:rFonts w:ascii="Times New Roman" w:hAnsi="Times New Roman" w:cs="Times New Roman"/>
                <w:sz w:val="24"/>
                <w:szCs w:val="24"/>
              </w:rPr>
            </w:pPr>
          </w:p>
        </w:tc>
      </w:tr>
      <w:tr w:rsidR="00871DAC" w:rsidRPr="007668A8"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b/>
                <w:bCs/>
                <w:sz w:val="24"/>
                <w:szCs w:val="24"/>
              </w:rPr>
              <w:t>Профессиональный блок</w:t>
            </w:r>
          </w:p>
        </w:tc>
      </w:tr>
      <w:tr w:rsidR="00070172"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070172" w:rsidRPr="007668A8" w:rsidRDefault="00070172" w:rsidP="00562D3E">
            <w:pPr>
              <w:pStyle w:val="Default"/>
              <w:ind w:right="125"/>
              <w:jc w:val="both"/>
              <w:rPr>
                <w:rFonts w:ascii="Times New Roman" w:hAnsi="Times New Roman" w:cs="Times New Roman"/>
              </w:rPr>
            </w:pPr>
            <w:r w:rsidRPr="007668A8">
              <w:rPr>
                <w:rFonts w:ascii="Times New Roman" w:hAnsi="Times New Roman" w:cs="Times New Roman"/>
                <w:b/>
              </w:rPr>
              <w:t>Модуль 1.</w:t>
            </w:r>
            <w:r w:rsidRPr="007668A8">
              <w:rPr>
                <w:rFonts w:ascii="Times New Roman" w:hAnsi="Times New Roman" w:cs="Times New Roman"/>
              </w:rPr>
              <w:t xml:space="preserve"> «</w:t>
            </w:r>
            <w:r w:rsidR="00562D3E" w:rsidRPr="007668A8">
              <w:rPr>
                <w:rFonts w:ascii="Times New Roman" w:hAnsi="Times New Roman" w:cs="Times New Roman"/>
                <w:b/>
                <w:bCs/>
              </w:rPr>
              <w:t>Подходы к организации подготовки старших дошкольников к обучению в школе</w:t>
            </w:r>
            <w:r w:rsidRPr="007668A8">
              <w:rPr>
                <w:rFonts w:ascii="Times New Roman" w:hAnsi="Times New Roman" w:cs="Times New Roman"/>
                <w:b/>
              </w:rPr>
              <w:t>»</w:t>
            </w:r>
          </w:p>
        </w:tc>
        <w:tc>
          <w:tcPr>
            <w:tcW w:w="692" w:type="pct"/>
            <w:tcBorders>
              <w:top w:val="single" w:sz="4" w:space="0" w:color="auto"/>
              <w:left w:val="single" w:sz="4" w:space="0" w:color="auto"/>
              <w:bottom w:val="single" w:sz="4" w:space="0" w:color="auto"/>
              <w:right w:val="single" w:sz="4" w:space="0" w:color="auto"/>
            </w:tcBorders>
          </w:tcPr>
          <w:p w:rsidR="00070172" w:rsidRPr="007668A8" w:rsidRDefault="008D6BAD"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070172" w:rsidRPr="007668A8" w:rsidRDefault="00CC0E98"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070172" w:rsidRPr="007668A8" w:rsidRDefault="00070172" w:rsidP="00F579E5">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r>
      <w:tr w:rsidR="00070172"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070172" w:rsidRPr="007668A8" w:rsidRDefault="00562D3E" w:rsidP="00562D3E">
            <w:pPr>
              <w:pStyle w:val="Default"/>
              <w:ind w:right="125"/>
              <w:jc w:val="both"/>
              <w:rPr>
                <w:rFonts w:ascii="Times New Roman" w:hAnsi="Times New Roman" w:cs="Times New Roman"/>
              </w:rPr>
            </w:pPr>
            <w:r w:rsidRPr="007668A8">
              <w:rPr>
                <w:rFonts w:ascii="Times New Roman" w:hAnsi="Times New Roman" w:cs="Times New Roman"/>
              </w:rPr>
              <w:t>Н</w:t>
            </w:r>
            <w:r w:rsidR="008D6BAD" w:rsidRPr="007668A8">
              <w:rPr>
                <w:rFonts w:ascii="Times New Roman" w:hAnsi="Times New Roman" w:cs="Times New Roman"/>
              </w:rPr>
              <w:t>ормативно-пр</w:t>
            </w:r>
            <w:r w:rsidRPr="007668A8">
              <w:rPr>
                <w:rFonts w:ascii="Times New Roman" w:hAnsi="Times New Roman" w:cs="Times New Roman"/>
              </w:rPr>
              <w:t>авовое сопровождение дошкольного образования в области организации подготовки старших дошкольников к обучению в школе</w:t>
            </w:r>
          </w:p>
        </w:tc>
        <w:tc>
          <w:tcPr>
            <w:tcW w:w="692" w:type="pct"/>
            <w:tcBorders>
              <w:top w:val="single" w:sz="4" w:space="0" w:color="auto"/>
              <w:left w:val="single" w:sz="4" w:space="0" w:color="auto"/>
              <w:bottom w:val="single" w:sz="4" w:space="0" w:color="auto"/>
              <w:right w:val="single" w:sz="4" w:space="0" w:color="auto"/>
            </w:tcBorders>
          </w:tcPr>
          <w:p w:rsidR="00070172"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070172"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070172" w:rsidRPr="007668A8" w:rsidRDefault="00070172" w:rsidP="00F579E5">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r>
      <w:tr w:rsidR="00070172"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070172" w:rsidRPr="007668A8" w:rsidRDefault="00562D3E" w:rsidP="00977EBC">
            <w:pPr>
              <w:pStyle w:val="Default"/>
              <w:ind w:right="125"/>
              <w:jc w:val="both"/>
              <w:rPr>
                <w:rFonts w:ascii="Times New Roman" w:hAnsi="Times New Roman" w:cs="Times New Roman"/>
              </w:rPr>
            </w:pPr>
            <w:r w:rsidRPr="007668A8">
              <w:rPr>
                <w:rFonts w:ascii="Times New Roman" w:hAnsi="Times New Roman" w:cs="Times New Roman"/>
              </w:rPr>
              <w:t>Сущность понятия «готовность ребенка к школьному обучению»</w:t>
            </w:r>
          </w:p>
        </w:tc>
        <w:tc>
          <w:tcPr>
            <w:tcW w:w="692" w:type="pct"/>
            <w:tcBorders>
              <w:top w:val="single" w:sz="4" w:space="0" w:color="auto"/>
              <w:left w:val="single" w:sz="4" w:space="0" w:color="auto"/>
              <w:bottom w:val="single" w:sz="4" w:space="0" w:color="auto"/>
              <w:right w:val="single" w:sz="4" w:space="0" w:color="auto"/>
            </w:tcBorders>
          </w:tcPr>
          <w:p w:rsidR="00070172"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070172"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070172" w:rsidRPr="007668A8" w:rsidRDefault="00070172" w:rsidP="00F579E5">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7668A8" w:rsidRDefault="00070172" w:rsidP="00301472">
            <w:pPr>
              <w:pStyle w:val="12"/>
              <w:jc w:val="center"/>
              <w:rPr>
                <w:rFonts w:ascii="Times New Roman" w:hAnsi="Times New Roman" w:cs="Times New Roman"/>
                <w:sz w:val="24"/>
                <w:szCs w:val="24"/>
              </w:rPr>
            </w:pPr>
          </w:p>
        </w:tc>
      </w:tr>
      <w:tr w:rsidR="00F579E5"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b/>
                <w:bCs/>
                <w:sz w:val="24"/>
                <w:szCs w:val="24"/>
              </w:rPr>
            </w:pPr>
            <w:r w:rsidRPr="007668A8">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F579E5" w:rsidRPr="007668A8" w:rsidRDefault="00F579E5" w:rsidP="00562D3E">
            <w:pPr>
              <w:pStyle w:val="12"/>
              <w:ind w:right="125"/>
              <w:jc w:val="both"/>
              <w:rPr>
                <w:rFonts w:ascii="Times New Roman" w:hAnsi="Times New Roman" w:cs="Times New Roman"/>
                <w:b/>
                <w:bCs/>
                <w:sz w:val="24"/>
                <w:szCs w:val="24"/>
              </w:rPr>
            </w:pPr>
            <w:r w:rsidRPr="007668A8">
              <w:rPr>
                <w:rFonts w:ascii="Times New Roman" w:hAnsi="Times New Roman" w:cs="Times New Roman"/>
                <w:b/>
                <w:bCs/>
                <w:sz w:val="24"/>
                <w:szCs w:val="24"/>
              </w:rPr>
              <w:t>Модуль 2. «</w:t>
            </w:r>
            <w:r w:rsidR="00562D3E" w:rsidRPr="007668A8">
              <w:rPr>
                <w:rFonts w:ascii="Times New Roman" w:hAnsi="Times New Roman" w:cs="Times New Roman"/>
                <w:b/>
                <w:sz w:val="24"/>
                <w:szCs w:val="24"/>
              </w:rPr>
              <w:t>Методологические основы подготовки к обучению в школе старших дошкольников</w:t>
            </w:r>
            <w:r w:rsidRPr="007668A8">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20</w:t>
            </w:r>
          </w:p>
        </w:tc>
        <w:tc>
          <w:tcPr>
            <w:tcW w:w="484" w:type="pct"/>
            <w:tcBorders>
              <w:top w:val="single" w:sz="4" w:space="0" w:color="auto"/>
              <w:left w:val="single" w:sz="4" w:space="0" w:color="auto"/>
              <w:bottom w:val="single" w:sz="4" w:space="0" w:color="auto"/>
              <w:right w:val="single" w:sz="4" w:space="0" w:color="auto"/>
            </w:tcBorders>
          </w:tcPr>
          <w:p w:rsidR="00F579E5" w:rsidRPr="007668A8" w:rsidRDefault="00CC0E98"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8</w:t>
            </w:r>
          </w:p>
        </w:tc>
        <w:tc>
          <w:tcPr>
            <w:tcW w:w="486" w:type="pct"/>
            <w:tcBorders>
              <w:top w:val="single" w:sz="4" w:space="0" w:color="auto"/>
              <w:left w:val="single" w:sz="4" w:space="0" w:color="auto"/>
              <w:bottom w:val="single" w:sz="4" w:space="0" w:color="auto"/>
              <w:right w:val="single" w:sz="4" w:space="0" w:color="auto"/>
            </w:tcBorders>
          </w:tcPr>
          <w:p w:rsidR="00F579E5" w:rsidRPr="007668A8" w:rsidRDefault="00CC0E98"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12</w:t>
            </w:r>
          </w:p>
        </w:tc>
        <w:tc>
          <w:tcPr>
            <w:tcW w:w="834" w:type="pct"/>
            <w:tcBorders>
              <w:top w:val="single" w:sz="4" w:space="0" w:color="auto"/>
              <w:left w:val="single" w:sz="4" w:space="0" w:color="auto"/>
              <w:bottom w:val="single" w:sz="4" w:space="0" w:color="auto"/>
              <w:right w:val="single" w:sz="4" w:space="0" w:color="auto"/>
            </w:tcBorders>
          </w:tcPr>
          <w:p w:rsidR="00F579E5" w:rsidRPr="007668A8" w:rsidRDefault="008D6BAD"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p>
        </w:tc>
      </w:tr>
      <w:tr w:rsidR="00F579E5"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F579E5" w:rsidRPr="007668A8" w:rsidRDefault="00562D3E" w:rsidP="00977EBC">
            <w:pPr>
              <w:pStyle w:val="Default"/>
              <w:ind w:right="125"/>
              <w:jc w:val="both"/>
              <w:rPr>
                <w:rFonts w:ascii="Times New Roman" w:hAnsi="Times New Roman" w:cs="Times New Roman"/>
                <w:color w:val="auto"/>
              </w:rPr>
            </w:pPr>
            <w:r w:rsidRPr="007668A8">
              <w:rPr>
                <w:rFonts w:ascii="Times New Roman" w:hAnsi="Times New Roman" w:cs="Times New Roman"/>
                <w:color w:val="auto"/>
              </w:rPr>
              <w:t>Педагогическая диагностика старших дошкольников</w:t>
            </w:r>
          </w:p>
        </w:tc>
        <w:tc>
          <w:tcPr>
            <w:tcW w:w="692"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p>
        </w:tc>
      </w:tr>
      <w:tr w:rsidR="00F579E5"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2.2.2.</w:t>
            </w:r>
          </w:p>
        </w:tc>
        <w:tc>
          <w:tcPr>
            <w:tcW w:w="1181" w:type="pct"/>
            <w:tcBorders>
              <w:top w:val="single" w:sz="4" w:space="0" w:color="auto"/>
              <w:left w:val="single" w:sz="4" w:space="0" w:color="auto"/>
              <w:bottom w:val="single" w:sz="4" w:space="0" w:color="auto"/>
              <w:right w:val="single" w:sz="4" w:space="0" w:color="auto"/>
            </w:tcBorders>
          </w:tcPr>
          <w:p w:rsidR="00F579E5" w:rsidRPr="007668A8" w:rsidRDefault="00562D3E" w:rsidP="00977EBC">
            <w:pPr>
              <w:pStyle w:val="Default"/>
              <w:ind w:right="125"/>
              <w:jc w:val="both"/>
              <w:rPr>
                <w:rFonts w:ascii="Times New Roman" w:hAnsi="Times New Roman" w:cs="Times New Roman"/>
              </w:rPr>
            </w:pPr>
            <w:r w:rsidRPr="007668A8">
              <w:rPr>
                <w:rFonts w:ascii="Times New Roman" w:hAnsi="Times New Roman" w:cs="Times New Roman"/>
              </w:rPr>
              <w:t>Психологическое сопровождение старших дошкольников в процессе подготовки к обучению в школе</w:t>
            </w:r>
          </w:p>
        </w:tc>
        <w:tc>
          <w:tcPr>
            <w:tcW w:w="692"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F579E5"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579E5" w:rsidRPr="007668A8" w:rsidRDefault="00F579E5" w:rsidP="00301472">
            <w:pPr>
              <w:pStyle w:val="12"/>
              <w:jc w:val="center"/>
              <w:rPr>
                <w:rFonts w:ascii="Times New Roman" w:hAnsi="Times New Roman" w:cs="Times New Roman"/>
                <w:sz w:val="24"/>
                <w:szCs w:val="24"/>
              </w:rPr>
            </w:pPr>
          </w:p>
        </w:tc>
      </w:tr>
      <w:tr w:rsidR="00562D3E"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562D3E" w:rsidRPr="007668A8" w:rsidRDefault="00562D3E" w:rsidP="00977EBC">
            <w:pPr>
              <w:pStyle w:val="Default"/>
              <w:ind w:right="125"/>
              <w:jc w:val="both"/>
              <w:rPr>
                <w:rFonts w:ascii="Times New Roman" w:hAnsi="Times New Roman" w:cs="Times New Roman"/>
              </w:rPr>
            </w:pPr>
            <w:r w:rsidRPr="007668A8">
              <w:rPr>
                <w:rFonts w:ascii="Times New Roman" w:hAnsi="Times New Roman" w:cs="Times New Roman"/>
              </w:rPr>
              <w:t>Участие родителей в процессе подготовки старших дошкольников к обучению в школе</w:t>
            </w:r>
          </w:p>
        </w:tc>
        <w:tc>
          <w:tcPr>
            <w:tcW w:w="692"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r>
      <w:tr w:rsidR="00562D3E"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lastRenderedPageBreak/>
              <w:t>2.3.</w:t>
            </w:r>
          </w:p>
        </w:tc>
        <w:tc>
          <w:tcPr>
            <w:tcW w:w="1181" w:type="pct"/>
            <w:tcBorders>
              <w:top w:val="single" w:sz="4" w:space="0" w:color="auto"/>
              <w:left w:val="single" w:sz="4" w:space="0" w:color="auto"/>
              <w:bottom w:val="single" w:sz="4" w:space="0" w:color="auto"/>
              <w:right w:val="single" w:sz="4" w:space="0" w:color="auto"/>
            </w:tcBorders>
          </w:tcPr>
          <w:p w:rsidR="00562D3E" w:rsidRPr="007668A8" w:rsidRDefault="00562D3E" w:rsidP="00562D3E">
            <w:pPr>
              <w:pStyle w:val="Default"/>
              <w:ind w:right="125"/>
              <w:jc w:val="both"/>
              <w:rPr>
                <w:rFonts w:ascii="Times New Roman" w:hAnsi="Times New Roman" w:cs="Times New Roman"/>
              </w:rPr>
            </w:pPr>
            <w:r w:rsidRPr="007668A8">
              <w:rPr>
                <w:rFonts w:ascii="Times New Roman" w:hAnsi="Times New Roman" w:cs="Times New Roman"/>
                <w:b/>
                <w:bCs/>
              </w:rPr>
              <w:t>Модуль 3. «</w:t>
            </w:r>
            <w:r w:rsidRPr="007668A8">
              <w:rPr>
                <w:rFonts w:ascii="Times New Roman" w:hAnsi="Times New Roman" w:cs="Times New Roman"/>
                <w:b/>
              </w:rPr>
              <w:t>Дидактические аспекты подготовки старших дошкольников к обучению в школе</w:t>
            </w:r>
            <w:r w:rsidRPr="007668A8">
              <w:rPr>
                <w:rFonts w:ascii="Times New Roman" w:hAnsi="Times New Roman" w:cs="Times New Roman"/>
                <w:b/>
                <w:bCs/>
              </w:rPr>
              <w:t>»</w:t>
            </w:r>
          </w:p>
        </w:tc>
        <w:tc>
          <w:tcPr>
            <w:tcW w:w="692"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32</w:t>
            </w:r>
          </w:p>
        </w:tc>
        <w:tc>
          <w:tcPr>
            <w:tcW w:w="484"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b/>
                <w:sz w:val="24"/>
                <w:szCs w:val="24"/>
              </w:rPr>
            </w:pPr>
            <w:r w:rsidRPr="007668A8">
              <w:rPr>
                <w:rFonts w:ascii="Times New Roman" w:hAnsi="Times New Roman" w:cs="Times New Roman"/>
                <w:b/>
                <w:sz w:val="24"/>
                <w:szCs w:val="24"/>
              </w:rPr>
              <w:t>26</w:t>
            </w:r>
          </w:p>
        </w:tc>
        <w:tc>
          <w:tcPr>
            <w:tcW w:w="834"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r>
      <w:tr w:rsidR="00562D3E"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2.3.1.</w:t>
            </w:r>
          </w:p>
        </w:tc>
        <w:tc>
          <w:tcPr>
            <w:tcW w:w="1181" w:type="pct"/>
            <w:tcBorders>
              <w:top w:val="single" w:sz="4" w:space="0" w:color="auto"/>
              <w:left w:val="single" w:sz="4" w:space="0" w:color="auto"/>
              <w:bottom w:val="single" w:sz="4" w:space="0" w:color="auto"/>
              <w:right w:val="single" w:sz="4" w:space="0" w:color="auto"/>
            </w:tcBorders>
          </w:tcPr>
          <w:p w:rsidR="00562D3E" w:rsidRPr="007668A8" w:rsidRDefault="00562D3E" w:rsidP="00562D3E">
            <w:pPr>
              <w:pStyle w:val="Default"/>
              <w:ind w:right="125"/>
              <w:jc w:val="both"/>
              <w:rPr>
                <w:rFonts w:ascii="Times New Roman" w:hAnsi="Times New Roman" w:cs="Times New Roman"/>
                <w:bCs/>
              </w:rPr>
            </w:pPr>
            <w:r w:rsidRPr="007668A8">
              <w:rPr>
                <w:rFonts w:ascii="Times New Roman" w:hAnsi="Times New Roman" w:cs="Times New Roman"/>
                <w:bCs/>
              </w:rPr>
              <w:t>Развитие у старших дошкольников звуковой культуры речи в процессе подготовки к обучению грамоте</w:t>
            </w:r>
          </w:p>
        </w:tc>
        <w:tc>
          <w:tcPr>
            <w:tcW w:w="692"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12</w:t>
            </w:r>
          </w:p>
        </w:tc>
        <w:tc>
          <w:tcPr>
            <w:tcW w:w="484"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10</w:t>
            </w:r>
          </w:p>
        </w:tc>
        <w:tc>
          <w:tcPr>
            <w:tcW w:w="834"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r>
      <w:tr w:rsidR="00562D3E"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2.3.2.</w:t>
            </w:r>
          </w:p>
        </w:tc>
        <w:tc>
          <w:tcPr>
            <w:tcW w:w="1181" w:type="pct"/>
            <w:tcBorders>
              <w:top w:val="single" w:sz="4" w:space="0" w:color="auto"/>
              <w:left w:val="single" w:sz="4" w:space="0" w:color="auto"/>
              <w:bottom w:val="single" w:sz="4" w:space="0" w:color="auto"/>
              <w:right w:val="single" w:sz="4" w:space="0" w:color="auto"/>
            </w:tcBorders>
          </w:tcPr>
          <w:p w:rsidR="00562D3E" w:rsidRPr="007668A8" w:rsidRDefault="00562D3E" w:rsidP="00562D3E">
            <w:pPr>
              <w:pStyle w:val="Default"/>
              <w:ind w:right="125"/>
              <w:jc w:val="both"/>
              <w:rPr>
                <w:rFonts w:ascii="Times New Roman" w:hAnsi="Times New Roman" w:cs="Times New Roman"/>
                <w:bCs/>
              </w:rPr>
            </w:pPr>
            <w:r w:rsidRPr="007668A8">
              <w:rPr>
                <w:rFonts w:ascii="Times New Roman" w:hAnsi="Times New Roman" w:cs="Times New Roman"/>
                <w:bCs/>
              </w:rPr>
              <w:t>Формирование у старших дошкольников предпосылок к обучению письменной речи</w:t>
            </w:r>
          </w:p>
        </w:tc>
        <w:tc>
          <w:tcPr>
            <w:tcW w:w="692"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r>
      <w:tr w:rsidR="00562D3E"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2.3.3.</w:t>
            </w:r>
          </w:p>
        </w:tc>
        <w:tc>
          <w:tcPr>
            <w:tcW w:w="1181" w:type="pct"/>
            <w:tcBorders>
              <w:top w:val="single" w:sz="4" w:space="0" w:color="auto"/>
              <w:left w:val="single" w:sz="4" w:space="0" w:color="auto"/>
              <w:bottom w:val="single" w:sz="4" w:space="0" w:color="auto"/>
              <w:right w:val="single" w:sz="4" w:space="0" w:color="auto"/>
            </w:tcBorders>
          </w:tcPr>
          <w:p w:rsidR="00562D3E" w:rsidRPr="007668A8" w:rsidRDefault="00562D3E" w:rsidP="00562D3E">
            <w:pPr>
              <w:pStyle w:val="Default"/>
              <w:ind w:right="125"/>
              <w:jc w:val="both"/>
              <w:rPr>
                <w:rFonts w:ascii="Times New Roman" w:hAnsi="Times New Roman" w:cs="Times New Roman"/>
                <w:bCs/>
              </w:rPr>
            </w:pPr>
            <w:r w:rsidRPr="007668A8">
              <w:rPr>
                <w:rFonts w:ascii="Times New Roman" w:hAnsi="Times New Roman" w:cs="Times New Roman"/>
                <w:bCs/>
              </w:rPr>
              <w:t>Дидактические основы формирования у старших дошкольников элементарных математических представлений</w:t>
            </w:r>
          </w:p>
        </w:tc>
        <w:tc>
          <w:tcPr>
            <w:tcW w:w="692" w:type="pct"/>
            <w:tcBorders>
              <w:top w:val="single" w:sz="4" w:space="0" w:color="auto"/>
              <w:left w:val="single" w:sz="4" w:space="0" w:color="auto"/>
              <w:bottom w:val="single" w:sz="4" w:space="0" w:color="auto"/>
              <w:right w:val="single" w:sz="4" w:space="0" w:color="auto"/>
            </w:tcBorders>
          </w:tcPr>
          <w:p w:rsidR="00562D3E" w:rsidRPr="007668A8" w:rsidRDefault="008D6BAD"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562D3E" w:rsidRPr="007668A8" w:rsidRDefault="00CC0E98" w:rsidP="00F579E5">
            <w:pPr>
              <w:pStyle w:val="12"/>
              <w:jc w:val="center"/>
              <w:rPr>
                <w:rFonts w:ascii="Times New Roman" w:hAnsi="Times New Roman" w:cs="Times New Roman"/>
                <w:sz w:val="24"/>
                <w:szCs w:val="24"/>
              </w:rPr>
            </w:pPr>
            <w:r w:rsidRPr="007668A8">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562D3E" w:rsidRPr="007668A8" w:rsidRDefault="00562D3E" w:rsidP="00301472">
            <w:pPr>
              <w:pStyle w:val="12"/>
              <w:jc w:val="center"/>
              <w:rPr>
                <w:rFonts w:ascii="Times New Roman" w:hAnsi="Times New Roman" w:cs="Times New Roman"/>
                <w:sz w:val="24"/>
                <w:szCs w:val="24"/>
              </w:rPr>
            </w:pPr>
          </w:p>
        </w:tc>
      </w:tr>
      <w:tr w:rsidR="00871DAC" w:rsidRPr="007668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both"/>
              <w:rPr>
                <w:rFonts w:ascii="Times New Roman" w:hAnsi="Times New Roman" w:cs="Times New Roman"/>
                <w:color w:val="008000"/>
                <w:sz w:val="24"/>
                <w:szCs w:val="24"/>
              </w:rPr>
            </w:pPr>
            <w:r w:rsidRPr="007668A8">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F579E5"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r w:rsidRPr="007668A8">
              <w:rPr>
                <w:rFonts w:ascii="Times New Roman" w:hAnsi="Times New Roman" w:cs="Times New Roman"/>
                <w:sz w:val="24"/>
                <w:szCs w:val="24"/>
              </w:rPr>
              <w:t xml:space="preserve">1 об-ся </w:t>
            </w:r>
            <w:r w:rsidRPr="007668A8">
              <w:rPr>
                <w:rFonts w:ascii="Times New Roman" w:hAnsi="Times New Roman" w:cs="Times New Roman"/>
                <w:sz w:val="24"/>
                <w:szCs w:val="24"/>
                <w:lang w:val="en-US"/>
              </w:rPr>
              <w:t>x</w:t>
            </w:r>
            <w:r w:rsidRPr="007668A8">
              <w:rPr>
                <w:rFonts w:ascii="Times New Roman" w:hAnsi="Times New Roman" w:cs="Times New Roman"/>
                <w:sz w:val="24"/>
                <w:szCs w:val="24"/>
              </w:rPr>
              <w:t> 0,75 ак.ч.</w:t>
            </w:r>
          </w:p>
        </w:tc>
      </w:tr>
      <w:tr w:rsidR="00871DAC" w:rsidRPr="007668A8"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rPr>
                <w:rFonts w:ascii="Times New Roman" w:hAnsi="Times New Roman" w:cs="Times New Roman"/>
                <w:b/>
                <w:bCs/>
                <w:sz w:val="24"/>
                <w:szCs w:val="24"/>
              </w:rPr>
            </w:pPr>
            <w:r w:rsidRPr="007668A8">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871DAC" w:rsidRPr="007668A8" w:rsidRDefault="00B554A8"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871DAC" w:rsidRPr="007668A8" w:rsidRDefault="00CC0E98"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32</w:t>
            </w:r>
          </w:p>
        </w:tc>
        <w:tc>
          <w:tcPr>
            <w:tcW w:w="486" w:type="pct"/>
            <w:tcBorders>
              <w:top w:val="single" w:sz="4" w:space="0" w:color="auto"/>
              <w:left w:val="single" w:sz="4" w:space="0" w:color="auto"/>
              <w:bottom w:val="single" w:sz="4" w:space="0" w:color="auto"/>
              <w:right w:val="single" w:sz="4" w:space="0" w:color="auto"/>
            </w:tcBorders>
          </w:tcPr>
          <w:p w:rsidR="00871DAC" w:rsidRPr="007668A8" w:rsidRDefault="00CC0E98" w:rsidP="00301472">
            <w:pPr>
              <w:pStyle w:val="12"/>
              <w:jc w:val="center"/>
              <w:rPr>
                <w:rFonts w:ascii="Times New Roman" w:hAnsi="Times New Roman" w:cs="Times New Roman"/>
                <w:b/>
                <w:sz w:val="24"/>
                <w:szCs w:val="24"/>
              </w:rPr>
            </w:pPr>
            <w:r w:rsidRPr="007668A8">
              <w:rPr>
                <w:rFonts w:ascii="Times New Roman" w:hAnsi="Times New Roman" w:cs="Times New Roman"/>
                <w:b/>
                <w:sz w:val="24"/>
                <w:szCs w:val="24"/>
              </w:rPr>
              <w:t>40</w:t>
            </w:r>
          </w:p>
        </w:tc>
        <w:tc>
          <w:tcPr>
            <w:tcW w:w="834"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7668A8" w:rsidRDefault="00871DAC"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2328C5" w:rsidRPr="00575A6E" w:rsidRDefault="002328C5" w:rsidP="002328C5">
      <w:pPr>
        <w:ind w:firstLine="709"/>
        <w:jc w:val="center"/>
        <w:rPr>
          <w:b/>
          <w:bCs/>
          <w:szCs w:val="26"/>
        </w:rPr>
      </w:pPr>
      <w:r w:rsidRPr="00575A6E">
        <w:rPr>
          <w:b/>
          <w:bCs/>
          <w:szCs w:val="26"/>
        </w:rPr>
        <w:t>2.3.1. Рабочая программа учебного модуля</w:t>
      </w:r>
    </w:p>
    <w:p w:rsidR="002328C5" w:rsidRPr="00575A6E" w:rsidRDefault="002328C5" w:rsidP="002328C5">
      <w:pPr>
        <w:ind w:firstLine="709"/>
        <w:jc w:val="center"/>
        <w:rPr>
          <w:szCs w:val="26"/>
        </w:rPr>
      </w:pPr>
      <w:r w:rsidRPr="00575A6E">
        <w:rPr>
          <w:szCs w:val="26"/>
        </w:rPr>
        <w:t>«</w:t>
      </w:r>
      <w:r w:rsidRPr="00575A6E">
        <w:rPr>
          <w:b/>
          <w:bCs/>
          <w:szCs w:val="26"/>
        </w:rPr>
        <w:t>Профилактика проявлений экстремизма и терроризма в образовательной среде</w:t>
      </w:r>
      <w:r w:rsidRPr="00575A6E">
        <w:rPr>
          <w:szCs w:val="26"/>
        </w:rPr>
        <w:t>»</w:t>
      </w:r>
    </w:p>
    <w:p w:rsidR="002328C5" w:rsidRPr="00575A6E" w:rsidRDefault="002328C5" w:rsidP="002328C5">
      <w:pPr>
        <w:pStyle w:val="Default"/>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Pr="00575A6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Pr>
          <w:rFonts w:ascii="Times New Roman" w:hAnsi="Times New Roman" w:cs="Times New Roman"/>
          <w:b/>
          <w:bCs/>
          <w:sz w:val="26"/>
          <w:szCs w:val="26"/>
        </w:rPr>
        <w:t xml:space="preserve"> </w:t>
      </w:r>
      <w:r w:rsidRPr="00575A6E">
        <w:rPr>
          <w:rFonts w:ascii="Times New Roman" w:hAnsi="Times New Roman" w:cs="Times New Roman"/>
          <w:b/>
          <w:bCs/>
          <w:sz w:val="26"/>
          <w:szCs w:val="26"/>
        </w:rPr>
        <w:t>(</w:t>
      </w:r>
      <w:r>
        <w:rPr>
          <w:rFonts w:ascii="Times New Roman" w:hAnsi="Times New Roman" w:cs="Times New Roman"/>
          <w:b/>
          <w:bCs/>
          <w:sz w:val="26"/>
          <w:szCs w:val="26"/>
        </w:rPr>
        <w:t xml:space="preserve">лекция - </w:t>
      </w:r>
      <w:r w:rsidRPr="00575A6E">
        <w:rPr>
          <w:rFonts w:ascii="Times New Roman" w:hAnsi="Times New Roman" w:cs="Times New Roman"/>
          <w:b/>
          <w:bCs/>
          <w:sz w:val="26"/>
          <w:szCs w:val="26"/>
        </w:rPr>
        <w:t>2 часа)</w:t>
      </w:r>
      <w:r>
        <w:rPr>
          <w:rFonts w:ascii="Times New Roman" w:hAnsi="Times New Roman" w:cs="Times New Roman"/>
          <w:b/>
          <w:bCs/>
          <w:sz w:val="26"/>
          <w:szCs w:val="26"/>
        </w:rPr>
        <w:t>.</w:t>
      </w:r>
    </w:p>
    <w:p w:rsidR="002328C5" w:rsidRPr="00575A6E" w:rsidRDefault="002328C5" w:rsidP="002328C5">
      <w:pPr>
        <w:ind w:firstLine="708"/>
        <w:jc w:val="both"/>
        <w:rPr>
          <w:szCs w:val="26"/>
        </w:rPr>
      </w:pPr>
      <w:r w:rsidRPr="00575A6E">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575A6E">
        <w:t xml:space="preserve">Государственная политика в сфере профилактики и противодействия экстремизму и терроризму. </w:t>
      </w:r>
    </w:p>
    <w:p w:rsidR="002328C5" w:rsidRPr="00575A6E" w:rsidRDefault="002328C5" w:rsidP="002328C5">
      <w:pPr>
        <w:ind w:firstLine="709"/>
        <w:jc w:val="both"/>
        <w:rPr>
          <w:b/>
          <w:bCs/>
          <w:iCs/>
          <w:szCs w:val="26"/>
        </w:rPr>
      </w:pPr>
      <w:r>
        <w:rPr>
          <w:b/>
          <w:szCs w:val="26"/>
        </w:rPr>
        <w:t xml:space="preserve">Тема 2. </w:t>
      </w:r>
      <w:r w:rsidRPr="00575A6E">
        <w:rPr>
          <w:b/>
          <w:bCs/>
          <w:szCs w:val="26"/>
        </w:rPr>
        <w:t>Профилактика распространения идеологии экстремизма среди обучающихся</w:t>
      </w:r>
      <w:r>
        <w:rPr>
          <w:b/>
          <w:bCs/>
          <w:iCs/>
          <w:szCs w:val="26"/>
        </w:rPr>
        <w:t xml:space="preserve"> </w:t>
      </w:r>
      <w:r w:rsidRPr="00575A6E">
        <w:rPr>
          <w:b/>
          <w:bCs/>
          <w:iCs/>
          <w:szCs w:val="26"/>
        </w:rPr>
        <w:t>(</w:t>
      </w:r>
      <w:r>
        <w:rPr>
          <w:b/>
          <w:bCs/>
          <w:iCs/>
          <w:szCs w:val="26"/>
        </w:rPr>
        <w:t xml:space="preserve">лекция – 1 час, самостоятельная работа – 1 </w:t>
      </w:r>
      <w:r w:rsidRPr="00575A6E">
        <w:rPr>
          <w:b/>
          <w:bCs/>
          <w:iCs/>
          <w:szCs w:val="26"/>
        </w:rPr>
        <w:t>час)</w:t>
      </w:r>
      <w:r>
        <w:rPr>
          <w:b/>
          <w:bCs/>
          <w:iCs/>
          <w:szCs w:val="26"/>
        </w:rPr>
        <w:t>.</w:t>
      </w:r>
    </w:p>
    <w:p w:rsidR="002328C5" w:rsidRPr="00575A6E" w:rsidRDefault="002328C5" w:rsidP="002328C5">
      <w:pPr>
        <w:pStyle w:val="Default"/>
        <w:ind w:firstLine="708"/>
        <w:jc w:val="both"/>
        <w:rPr>
          <w:rFonts w:ascii="Times New Roman" w:hAnsi="Times New Roman" w:cs="Times New Roman"/>
          <w:bCs/>
          <w:sz w:val="26"/>
          <w:szCs w:val="26"/>
        </w:rPr>
      </w:pPr>
      <w:r w:rsidRPr="00575A6E">
        <w:rPr>
          <w:rFonts w:ascii="Times New Roman" w:hAnsi="Times New Roman" w:cs="Times New Roman"/>
          <w:bCs/>
          <w:sz w:val="26"/>
          <w:szCs w:val="26"/>
        </w:rPr>
        <w:t xml:space="preserve">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w:t>
      </w:r>
      <w:r w:rsidRPr="00575A6E">
        <w:rPr>
          <w:rFonts w:ascii="Times New Roman" w:hAnsi="Times New Roman" w:cs="Times New Roman"/>
          <w:bCs/>
          <w:sz w:val="26"/>
          <w:szCs w:val="26"/>
        </w:rPr>
        <w:lastRenderedPageBreak/>
        <w:t>образовательной организации. Общие рекомендации по организации профилактических мероприятий.</w:t>
      </w:r>
      <w:r w:rsidRPr="001F20B2">
        <w:t xml:space="preserve"> </w:t>
      </w:r>
      <w:r w:rsidRPr="001F20B2">
        <w:rPr>
          <w:rFonts w:ascii="Times New Roman" w:hAnsi="Times New Roman" w:cs="Times New Roman"/>
          <w:bCs/>
          <w:sz w:val="26"/>
          <w:szCs w:val="26"/>
        </w:rPr>
        <w:t>Профилактика экстремизма в поликультурной образовательной среде.</w:t>
      </w:r>
    </w:p>
    <w:p w:rsidR="002328C5" w:rsidRPr="00575A6E" w:rsidRDefault="002328C5" w:rsidP="002328C5">
      <w:pPr>
        <w:jc w:val="center"/>
        <w:rPr>
          <w:b/>
          <w:bCs/>
          <w:szCs w:val="26"/>
        </w:rPr>
      </w:pPr>
      <w:r w:rsidRPr="00575A6E">
        <w:rPr>
          <w:b/>
          <w:bCs/>
          <w:szCs w:val="26"/>
        </w:rPr>
        <w:t>2.3.2. Рабочая программа учебного модуля</w:t>
      </w:r>
    </w:p>
    <w:p w:rsidR="002328C5" w:rsidRPr="00575A6E" w:rsidRDefault="002328C5" w:rsidP="002328C5">
      <w:pPr>
        <w:ind w:firstLine="709"/>
        <w:jc w:val="center"/>
        <w:rPr>
          <w:b/>
          <w:szCs w:val="26"/>
        </w:rPr>
      </w:pPr>
      <w:r w:rsidRPr="00575A6E">
        <w:rPr>
          <w:szCs w:val="26"/>
        </w:rPr>
        <w:t>«</w:t>
      </w:r>
      <w:r w:rsidRPr="00575A6E">
        <w:rPr>
          <w:b/>
          <w:szCs w:val="26"/>
        </w:rPr>
        <w:t>Обеспечение психологической безопасности образовательной среды»</w:t>
      </w:r>
    </w:p>
    <w:p w:rsidR="002328C5" w:rsidRPr="00575A6E" w:rsidRDefault="002328C5" w:rsidP="002328C5">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Pr="00575A6E">
        <w:rPr>
          <w:rFonts w:ascii="Times New Roman" w:hAnsi="Times New Roman" w:cs="Times New Roman"/>
          <w:b/>
          <w:sz w:val="26"/>
          <w:szCs w:val="26"/>
        </w:rPr>
        <w:t>Методологические и теоретические основы психологической безопасности образовательной среды</w:t>
      </w:r>
      <w:r>
        <w:rPr>
          <w:rFonts w:ascii="Times New Roman" w:hAnsi="Times New Roman" w:cs="Times New Roman"/>
          <w:b/>
          <w:sz w:val="26"/>
          <w:szCs w:val="26"/>
        </w:rPr>
        <w:t xml:space="preserve"> </w:t>
      </w:r>
      <w:r w:rsidRPr="00575A6E">
        <w:rPr>
          <w:rFonts w:ascii="Times New Roman" w:hAnsi="Times New Roman" w:cs="Times New Roman"/>
          <w:b/>
          <w:bCs/>
          <w:sz w:val="26"/>
          <w:szCs w:val="26"/>
        </w:rPr>
        <w:t>(</w:t>
      </w:r>
      <w:r>
        <w:rPr>
          <w:rFonts w:ascii="Times New Roman" w:hAnsi="Times New Roman" w:cs="Times New Roman"/>
          <w:b/>
          <w:bCs/>
          <w:sz w:val="26"/>
          <w:szCs w:val="26"/>
        </w:rPr>
        <w:t xml:space="preserve">лекция - </w:t>
      </w:r>
      <w:r w:rsidRPr="00575A6E">
        <w:rPr>
          <w:rFonts w:ascii="Times New Roman" w:hAnsi="Times New Roman" w:cs="Times New Roman"/>
          <w:b/>
          <w:bCs/>
          <w:sz w:val="26"/>
          <w:szCs w:val="26"/>
        </w:rPr>
        <w:t>1 час)</w:t>
      </w:r>
      <w:r>
        <w:rPr>
          <w:rFonts w:ascii="Times New Roman" w:hAnsi="Times New Roman" w:cs="Times New Roman"/>
          <w:b/>
          <w:bCs/>
          <w:sz w:val="26"/>
          <w:szCs w:val="26"/>
        </w:rPr>
        <w:t>.</w:t>
      </w:r>
    </w:p>
    <w:p w:rsidR="002328C5" w:rsidRPr="00575A6E" w:rsidRDefault="002328C5" w:rsidP="002328C5">
      <w:pPr>
        <w:autoSpaceDE w:val="0"/>
        <w:autoSpaceDN w:val="0"/>
        <w:adjustRightInd w:val="0"/>
        <w:ind w:firstLine="709"/>
        <w:jc w:val="both"/>
        <w:rPr>
          <w:szCs w:val="26"/>
        </w:rPr>
      </w:pPr>
      <w:r w:rsidRPr="00575A6E">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2328C5" w:rsidRPr="00575A6E" w:rsidRDefault="002328C5" w:rsidP="002328C5">
      <w:pPr>
        <w:ind w:firstLine="709"/>
        <w:jc w:val="both"/>
        <w:rPr>
          <w:b/>
          <w:bCs/>
          <w:iCs/>
          <w:szCs w:val="26"/>
        </w:rPr>
      </w:pPr>
      <w:r>
        <w:rPr>
          <w:b/>
          <w:szCs w:val="26"/>
        </w:rPr>
        <w:t xml:space="preserve">Тема 2. </w:t>
      </w:r>
      <w:r w:rsidRPr="00575A6E">
        <w:rPr>
          <w:b/>
          <w:bCs/>
          <w:szCs w:val="26"/>
        </w:rPr>
        <w:t>Угрозы психологической безопасности в образовательной среде и их преодоление</w:t>
      </w:r>
      <w:r>
        <w:rPr>
          <w:b/>
          <w:bCs/>
          <w:iCs/>
          <w:szCs w:val="26"/>
        </w:rPr>
        <w:t xml:space="preserve"> </w:t>
      </w:r>
      <w:r w:rsidRPr="00575A6E">
        <w:rPr>
          <w:b/>
          <w:bCs/>
          <w:iCs/>
          <w:szCs w:val="26"/>
        </w:rPr>
        <w:t>(</w:t>
      </w:r>
      <w:r>
        <w:rPr>
          <w:b/>
          <w:bCs/>
          <w:iCs/>
          <w:szCs w:val="26"/>
        </w:rPr>
        <w:t xml:space="preserve">лекция - </w:t>
      </w:r>
      <w:r w:rsidRPr="00575A6E">
        <w:rPr>
          <w:b/>
          <w:bCs/>
          <w:iCs/>
          <w:szCs w:val="26"/>
        </w:rPr>
        <w:t>1 час)</w:t>
      </w:r>
      <w:r>
        <w:rPr>
          <w:b/>
          <w:bCs/>
          <w:iCs/>
          <w:szCs w:val="26"/>
        </w:rPr>
        <w:t>.</w:t>
      </w:r>
    </w:p>
    <w:p w:rsidR="002328C5" w:rsidRPr="00575A6E" w:rsidRDefault="002328C5" w:rsidP="002328C5">
      <w:pPr>
        <w:ind w:firstLine="709"/>
        <w:jc w:val="both"/>
        <w:rPr>
          <w:szCs w:val="26"/>
        </w:rPr>
      </w:pPr>
      <w:r w:rsidRPr="00575A6E">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575A6E">
        <w:rPr>
          <w:bCs/>
          <w:szCs w:val="26"/>
        </w:rPr>
        <w:t xml:space="preserve">Основные методически-организационные условия осуществления предлагаемых психотехнологий. </w:t>
      </w:r>
    </w:p>
    <w:p w:rsidR="002328C5" w:rsidRPr="00575A6E" w:rsidRDefault="002328C5" w:rsidP="002328C5">
      <w:pPr>
        <w:ind w:firstLine="709"/>
        <w:jc w:val="both"/>
        <w:rPr>
          <w:b/>
          <w:szCs w:val="26"/>
        </w:rPr>
      </w:pPr>
      <w:r w:rsidRPr="00575A6E">
        <w:rPr>
          <w:b/>
          <w:bCs/>
          <w:szCs w:val="26"/>
        </w:rPr>
        <w:t>Тема 3.</w:t>
      </w:r>
      <w:r>
        <w:rPr>
          <w:b/>
          <w:szCs w:val="26"/>
        </w:rPr>
        <w:t xml:space="preserve"> </w:t>
      </w:r>
      <w:r w:rsidRPr="00575A6E">
        <w:rPr>
          <w:b/>
          <w:bCs/>
          <w:szCs w:val="26"/>
        </w:rPr>
        <w:t>Формирование и поддержание психологической безопасности образовательной среды</w:t>
      </w:r>
      <w:r>
        <w:rPr>
          <w:b/>
          <w:szCs w:val="26"/>
        </w:rPr>
        <w:t xml:space="preserve"> </w:t>
      </w:r>
      <w:r w:rsidRPr="00575A6E">
        <w:rPr>
          <w:b/>
          <w:szCs w:val="26"/>
        </w:rPr>
        <w:t>(</w:t>
      </w:r>
      <w:r>
        <w:rPr>
          <w:b/>
          <w:szCs w:val="26"/>
        </w:rPr>
        <w:t>лекция – 1 час, самостоятельная работа - 1</w:t>
      </w:r>
      <w:r w:rsidRPr="00575A6E">
        <w:rPr>
          <w:b/>
          <w:szCs w:val="26"/>
        </w:rPr>
        <w:t xml:space="preserve"> час)</w:t>
      </w:r>
      <w:r>
        <w:rPr>
          <w:b/>
          <w:szCs w:val="26"/>
        </w:rPr>
        <w:t>.</w:t>
      </w:r>
    </w:p>
    <w:p w:rsidR="002328C5" w:rsidRPr="00575A6E" w:rsidRDefault="002328C5" w:rsidP="002328C5">
      <w:pPr>
        <w:ind w:firstLine="709"/>
        <w:jc w:val="both"/>
        <w:rPr>
          <w:b/>
          <w:szCs w:val="26"/>
        </w:rPr>
      </w:pPr>
      <w:r w:rsidRPr="00575A6E">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2328C5" w:rsidRPr="00575A6E" w:rsidRDefault="002328C5" w:rsidP="002328C5">
      <w:pPr>
        <w:ind w:firstLine="709"/>
        <w:jc w:val="center"/>
        <w:rPr>
          <w:b/>
          <w:bCs/>
          <w:szCs w:val="26"/>
        </w:rPr>
      </w:pPr>
      <w:r w:rsidRPr="00575A6E">
        <w:rPr>
          <w:b/>
          <w:bCs/>
          <w:szCs w:val="26"/>
        </w:rPr>
        <w:t>2.3.3. Рабочая программа учебного модуля</w:t>
      </w:r>
    </w:p>
    <w:p w:rsidR="002328C5" w:rsidRPr="00575A6E" w:rsidRDefault="002328C5" w:rsidP="002328C5">
      <w:pPr>
        <w:ind w:firstLine="709"/>
        <w:jc w:val="center"/>
        <w:rPr>
          <w:szCs w:val="26"/>
        </w:rPr>
      </w:pPr>
      <w:r w:rsidRPr="00575A6E">
        <w:rPr>
          <w:szCs w:val="26"/>
        </w:rPr>
        <w:t>«</w:t>
      </w:r>
      <w:r w:rsidRPr="00575A6E">
        <w:rPr>
          <w:b/>
          <w:szCs w:val="26"/>
        </w:rPr>
        <w:t>Профилактика жестокого обращения и насилия над детьми, помощь детям пережившим насилие</w:t>
      </w:r>
      <w:r w:rsidRPr="00575A6E">
        <w:rPr>
          <w:szCs w:val="26"/>
        </w:rPr>
        <w:t>»</w:t>
      </w:r>
    </w:p>
    <w:p w:rsidR="002328C5" w:rsidRPr="001F20B2" w:rsidRDefault="002328C5" w:rsidP="002328C5">
      <w:pPr>
        <w:pStyle w:val="af4"/>
        <w:ind w:firstLine="851"/>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 xml:space="preserve">лекция - </w:t>
      </w:r>
      <w:r w:rsidRPr="001F20B2">
        <w:rPr>
          <w:b/>
        </w:rPr>
        <w:t>2 часа)</w:t>
      </w:r>
      <w:r>
        <w:rPr>
          <w:b/>
        </w:rPr>
        <w:t>.</w:t>
      </w:r>
    </w:p>
    <w:p w:rsidR="002328C5" w:rsidRPr="00575A6E" w:rsidRDefault="002328C5" w:rsidP="002328C5">
      <w:pPr>
        <w:pStyle w:val="af4"/>
        <w:ind w:firstLine="851"/>
      </w:pP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2328C5" w:rsidRPr="00575A6E" w:rsidRDefault="002328C5" w:rsidP="002328C5">
      <w:pPr>
        <w:pStyle w:val="af4"/>
        <w:ind w:firstLine="851"/>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 xml:space="preserve">лекция - </w:t>
      </w:r>
      <w:r w:rsidRPr="001F20B2">
        <w:rPr>
          <w:b/>
        </w:rPr>
        <w:t>2 часа)</w:t>
      </w:r>
      <w:r>
        <w:rPr>
          <w:b/>
        </w:rPr>
        <w:t>.</w:t>
      </w:r>
    </w:p>
    <w:p w:rsidR="002328C5" w:rsidRPr="00575A6E" w:rsidRDefault="002328C5" w:rsidP="002328C5">
      <w:pPr>
        <w:ind w:firstLine="709"/>
        <w:jc w:val="both"/>
        <w:rPr>
          <w:szCs w:val="26"/>
        </w:rPr>
      </w:pP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2328C5" w:rsidRPr="00575A6E" w:rsidRDefault="002328C5" w:rsidP="002328C5">
      <w:pPr>
        <w:ind w:firstLine="709"/>
        <w:jc w:val="center"/>
        <w:rPr>
          <w:b/>
          <w:bCs/>
          <w:szCs w:val="26"/>
        </w:rPr>
      </w:pPr>
      <w:r w:rsidRPr="00575A6E">
        <w:rPr>
          <w:b/>
          <w:bCs/>
          <w:szCs w:val="26"/>
        </w:rPr>
        <w:t>2.3.4. Рабочая программа учебного модуля</w:t>
      </w:r>
    </w:p>
    <w:p w:rsidR="002328C5" w:rsidRPr="007F2584" w:rsidRDefault="002328C5" w:rsidP="002328C5">
      <w:pPr>
        <w:ind w:firstLine="709"/>
        <w:jc w:val="center"/>
        <w:rPr>
          <w:szCs w:val="26"/>
        </w:rPr>
      </w:pPr>
      <w:r w:rsidRPr="00575A6E">
        <w:rPr>
          <w:szCs w:val="26"/>
        </w:rPr>
        <w:t>«</w:t>
      </w:r>
      <w:r w:rsidRPr="00C27916">
        <w:rPr>
          <w:b/>
          <w:szCs w:val="26"/>
        </w:rPr>
        <w:t>Механизмы и технологии организации волонтерской деятельности. Л</w:t>
      </w:r>
      <w:r>
        <w:rPr>
          <w:b/>
          <w:szCs w:val="26"/>
        </w:rPr>
        <w:t xml:space="preserve">идерство </w:t>
      </w:r>
      <w:r w:rsidRPr="00C27916">
        <w:rPr>
          <w:b/>
          <w:szCs w:val="26"/>
        </w:rPr>
        <w:t>и командообразование</w:t>
      </w:r>
      <w:r w:rsidRPr="00575A6E">
        <w:rPr>
          <w:szCs w:val="26"/>
        </w:rPr>
        <w:t>»</w:t>
      </w:r>
    </w:p>
    <w:p w:rsidR="002328C5" w:rsidRPr="00C27916" w:rsidRDefault="002328C5" w:rsidP="002328C5">
      <w:pPr>
        <w:spacing w:line="0" w:lineRule="atLeast"/>
        <w:ind w:firstLine="708"/>
        <w:jc w:val="both"/>
        <w:rPr>
          <w:b/>
          <w:szCs w:val="26"/>
        </w:rPr>
      </w:pPr>
      <w:r w:rsidRPr="00C27916">
        <w:rPr>
          <w:b/>
          <w:bCs/>
          <w:szCs w:val="26"/>
        </w:rPr>
        <w:t>Тема 1.</w:t>
      </w:r>
      <w:r w:rsidRPr="00C27916">
        <w:rPr>
          <w:b/>
          <w:szCs w:val="26"/>
        </w:rPr>
        <w:t xml:space="preserve"> Психологически</w:t>
      </w:r>
      <w:r>
        <w:rPr>
          <w:b/>
          <w:szCs w:val="26"/>
        </w:rPr>
        <w:t>е</w:t>
      </w:r>
      <w:r w:rsidRPr="00C27916">
        <w:rPr>
          <w:b/>
          <w:szCs w:val="26"/>
        </w:rPr>
        <w:t xml:space="preserve"> аспект</w:t>
      </w:r>
      <w:r>
        <w:rPr>
          <w:b/>
          <w:szCs w:val="26"/>
        </w:rPr>
        <w:t xml:space="preserve">ы волонтерской деятельности </w:t>
      </w:r>
      <w:r w:rsidRPr="00C27916">
        <w:rPr>
          <w:b/>
          <w:szCs w:val="26"/>
        </w:rPr>
        <w:t>(</w:t>
      </w:r>
      <w:r>
        <w:rPr>
          <w:b/>
          <w:szCs w:val="26"/>
        </w:rPr>
        <w:t xml:space="preserve">лекция - </w:t>
      </w:r>
      <w:r w:rsidRPr="00C27916">
        <w:rPr>
          <w:b/>
          <w:szCs w:val="26"/>
        </w:rPr>
        <w:t>1 час)</w:t>
      </w:r>
      <w:r>
        <w:rPr>
          <w:b/>
          <w:szCs w:val="26"/>
        </w:rPr>
        <w:t>.</w:t>
      </w:r>
    </w:p>
    <w:p w:rsidR="002328C5" w:rsidRPr="00C27916" w:rsidRDefault="002328C5" w:rsidP="002328C5">
      <w:pPr>
        <w:spacing w:line="0" w:lineRule="atLeast"/>
        <w:ind w:firstLine="708"/>
        <w:jc w:val="both"/>
        <w:rPr>
          <w:szCs w:val="26"/>
        </w:rPr>
      </w:pPr>
      <w:r w:rsidRPr="00C27916">
        <w:rPr>
          <w:szCs w:val="26"/>
        </w:rPr>
        <w:lastRenderedPageBreak/>
        <w:t>Мотивы волонтерской деятельности. Группы личностных мотивов. Компе</w:t>
      </w:r>
      <w:r>
        <w:rPr>
          <w:szCs w:val="26"/>
        </w:rPr>
        <w:t>н</w:t>
      </w:r>
      <w:r w:rsidRPr="00C27916">
        <w:rPr>
          <w:szCs w:val="26"/>
        </w:rPr>
        <w:t xml:space="preserve">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2328C5" w:rsidRPr="00C27916" w:rsidRDefault="002328C5" w:rsidP="002328C5">
      <w:pPr>
        <w:spacing w:line="0" w:lineRule="atLeast"/>
        <w:ind w:firstLine="708"/>
        <w:jc w:val="both"/>
        <w:rPr>
          <w:rStyle w:val="2"/>
          <w:b w:val="0"/>
          <w:bCs w:val="0"/>
          <w:szCs w:val="26"/>
        </w:rPr>
      </w:pPr>
      <w:r w:rsidRPr="00C27916">
        <w:rPr>
          <w:b/>
          <w:bCs/>
          <w:szCs w:val="26"/>
        </w:rPr>
        <w:t>Тема 2.</w:t>
      </w:r>
      <w:r w:rsidRPr="00C27916">
        <w:rPr>
          <w:b/>
          <w:szCs w:val="26"/>
        </w:rPr>
        <w:t xml:space="preserve"> Понятие лидерс</w:t>
      </w:r>
      <w:r>
        <w:rPr>
          <w:b/>
          <w:szCs w:val="26"/>
        </w:rPr>
        <w:t xml:space="preserve">тва в волонтерской деятельности </w:t>
      </w:r>
      <w:r w:rsidRPr="00C27916">
        <w:rPr>
          <w:b/>
          <w:szCs w:val="26"/>
        </w:rPr>
        <w:t>(</w:t>
      </w:r>
      <w:r>
        <w:rPr>
          <w:b/>
          <w:szCs w:val="26"/>
        </w:rPr>
        <w:t xml:space="preserve">лекция - </w:t>
      </w:r>
      <w:r w:rsidRPr="00C27916">
        <w:rPr>
          <w:b/>
          <w:szCs w:val="26"/>
        </w:rPr>
        <w:t>1 час)</w:t>
      </w:r>
      <w:r>
        <w:rPr>
          <w:b/>
          <w:szCs w:val="26"/>
        </w:rPr>
        <w:t>.</w:t>
      </w:r>
    </w:p>
    <w:p w:rsidR="002328C5" w:rsidRPr="002D6560" w:rsidRDefault="002328C5" w:rsidP="002328C5">
      <w:pPr>
        <w:spacing w:line="0" w:lineRule="atLeast"/>
        <w:ind w:firstLine="708"/>
        <w:jc w:val="both"/>
        <w:rPr>
          <w:szCs w:val="26"/>
        </w:rPr>
      </w:pPr>
      <w:r w:rsidRPr="002D6560">
        <w:rPr>
          <w:szCs w:val="26"/>
        </w:rPr>
        <w:t xml:space="preserve">Теории лидерства. </w:t>
      </w:r>
      <w:r w:rsidRPr="002D6560">
        <w:rPr>
          <w:rStyle w:val="2"/>
          <w:b w:val="0"/>
          <w:sz w:val="26"/>
          <w:szCs w:val="26"/>
        </w:rPr>
        <w:t>Лидерство как социальный феномен.</w:t>
      </w:r>
      <w:r w:rsidRPr="002D6560">
        <w:rPr>
          <w:rStyle w:val="2"/>
          <w:sz w:val="26"/>
          <w:szCs w:val="26"/>
        </w:rPr>
        <w:t xml:space="preserve"> </w:t>
      </w:r>
      <w:r w:rsidRPr="002D6560">
        <w:rPr>
          <w:szCs w:val="26"/>
        </w:rPr>
        <w:t>Подходы в объяснении явления лидерства</w:t>
      </w:r>
      <w:r w:rsidRPr="002D6560">
        <w:rPr>
          <w:rStyle w:val="2"/>
          <w:sz w:val="26"/>
          <w:szCs w:val="26"/>
        </w:rPr>
        <w:t xml:space="preserve">. </w:t>
      </w:r>
      <w:r w:rsidRPr="002D6560">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2328C5" w:rsidRPr="00C27916" w:rsidRDefault="002328C5" w:rsidP="002328C5">
      <w:pPr>
        <w:spacing w:line="0" w:lineRule="atLeast"/>
        <w:ind w:firstLine="708"/>
        <w:jc w:val="both"/>
        <w:rPr>
          <w:b/>
          <w:szCs w:val="26"/>
          <w:shd w:val="clear" w:color="auto" w:fill="FFFFFF"/>
        </w:rPr>
      </w:pPr>
      <w:r w:rsidRPr="00C27916">
        <w:rPr>
          <w:b/>
          <w:bCs/>
          <w:szCs w:val="26"/>
        </w:rPr>
        <w:t xml:space="preserve">Тема 3. </w:t>
      </w:r>
      <w:r w:rsidRPr="00C27916">
        <w:rPr>
          <w:b/>
          <w:szCs w:val="26"/>
          <w:shd w:val="clear" w:color="auto" w:fill="FFFFFF"/>
        </w:rPr>
        <w:t xml:space="preserve">Особенности организации команд и модели распределения ролей </w:t>
      </w:r>
      <w:r>
        <w:rPr>
          <w:b/>
          <w:szCs w:val="26"/>
          <w:shd w:val="clear" w:color="auto" w:fill="FFFFFF"/>
        </w:rPr>
        <w:t>в</w:t>
      </w:r>
      <w:r w:rsidRPr="00C27916">
        <w:rPr>
          <w:b/>
          <w:szCs w:val="26"/>
          <w:shd w:val="clear" w:color="auto" w:fill="FFFFFF"/>
        </w:rPr>
        <w:t xml:space="preserve">  команде</w:t>
      </w:r>
      <w:r>
        <w:rPr>
          <w:b/>
          <w:szCs w:val="26"/>
          <w:shd w:val="clear" w:color="auto" w:fill="FFFFFF"/>
        </w:rPr>
        <w:t xml:space="preserve"> </w:t>
      </w:r>
      <w:r>
        <w:rPr>
          <w:b/>
          <w:bCs/>
          <w:szCs w:val="26"/>
        </w:rPr>
        <w:t>(лекция - 1 час</w:t>
      </w:r>
      <w:r w:rsidRPr="00C27916">
        <w:rPr>
          <w:b/>
          <w:bCs/>
          <w:szCs w:val="26"/>
        </w:rPr>
        <w:t>)</w:t>
      </w:r>
      <w:r>
        <w:rPr>
          <w:b/>
          <w:bCs/>
          <w:szCs w:val="26"/>
        </w:rPr>
        <w:t>.</w:t>
      </w:r>
    </w:p>
    <w:p w:rsidR="002328C5" w:rsidRPr="00C27916" w:rsidRDefault="002328C5" w:rsidP="002328C5">
      <w:pPr>
        <w:spacing w:line="0" w:lineRule="atLeast"/>
        <w:ind w:firstLine="708"/>
        <w:jc w:val="both"/>
        <w:rPr>
          <w:szCs w:val="26"/>
          <w:shd w:val="clear" w:color="auto" w:fill="FFFFFF"/>
        </w:rPr>
      </w:pPr>
      <w:r w:rsidRPr="00970F19">
        <w:rPr>
          <w:szCs w:val="26"/>
        </w:rPr>
        <w:t xml:space="preserve">Роли в команде. </w:t>
      </w:r>
      <w:r w:rsidRPr="00C27916">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C27916">
        <w:rPr>
          <w:szCs w:val="26"/>
        </w:rPr>
        <w:t xml:space="preserve">Интеллектуальные роли. Социальные роли. </w:t>
      </w:r>
      <w:r w:rsidRPr="00C27916">
        <w:rPr>
          <w:szCs w:val="26"/>
          <w:shd w:val="clear" w:color="auto" w:fill="FFFFFF"/>
        </w:rPr>
        <w:t xml:space="preserve"> </w:t>
      </w:r>
    </w:p>
    <w:p w:rsidR="002328C5" w:rsidRPr="00C27916" w:rsidRDefault="002328C5" w:rsidP="002328C5">
      <w:pPr>
        <w:spacing w:line="0" w:lineRule="atLeast"/>
        <w:ind w:firstLine="708"/>
        <w:jc w:val="both"/>
        <w:rPr>
          <w:szCs w:val="26"/>
          <w:shd w:val="clear" w:color="auto" w:fill="FFFFFF"/>
        </w:rPr>
      </w:pPr>
      <w:r w:rsidRPr="00C27916">
        <w:rPr>
          <w:bCs/>
          <w:szCs w:val="26"/>
        </w:rPr>
        <w:t>Командообразование.</w:t>
      </w:r>
      <w:r w:rsidRPr="00C27916">
        <w:rPr>
          <w:b/>
          <w:bCs/>
          <w:szCs w:val="26"/>
        </w:rPr>
        <w:t xml:space="preserve"> </w:t>
      </w:r>
      <w:r w:rsidRPr="00C27916">
        <w:rPr>
          <w:szCs w:val="26"/>
        </w:rPr>
        <w:t xml:space="preserve">От группы к команде. </w:t>
      </w:r>
      <w:r w:rsidRPr="00C27916">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2328C5" w:rsidRPr="00C27916" w:rsidRDefault="002328C5" w:rsidP="002328C5">
      <w:pPr>
        <w:spacing w:line="0" w:lineRule="atLeast"/>
        <w:ind w:firstLine="708"/>
        <w:jc w:val="both"/>
        <w:rPr>
          <w:b/>
          <w:bCs/>
          <w:szCs w:val="26"/>
        </w:rPr>
      </w:pPr>
      <w:r w:rsidRPr="00C27916">
        <w:rPr>
          <w:b/>
          <w:bCs/>
          <w:szCs w:val="26"/>
        </w:rPr>
        <w:t xml:space="preserve">Тема 4. </w:t>
      </w:r>
      <w:r w:rsidRPr="00970F19">
        <w:rPr>
          <w:b/>
          <w:szCs w:val="26"/>
        </w:rPr>
        <w:t>Организация своей работы среди лидеров других команд</w:t>
      </w:r>
      <w:r>
        <w:rPr>
          <w:b/>
          <w:szCs w:val="26"/>
        </w:rPr>
        <w:t xml:space="preserve"> </w:t>
      </w:r>
      <w:r>
        <w:rPr>
          <w:b/>
          <w:bCs/>
          <w:szCs w:val="26"/>
        </w:rPr>
        <w:t>(лекция - 1 час</w:t>
      </w:r>
      <w:r w:rsidRPr="00C27916">
        <w:rPr>
          <w:b/>
          <w:bCs/>
          <w:szCs w:val="26"/>
        </w:rPr>
        <w:t>)</w:t>
      </w:r>
      <w:r>
        <w:rPr>
          <w:b/>
          <w:bCs/>
          <w:szCs w:val="26"/>
        </w:rPr>
        <w:t>.</w:t>
      </w:r>
    </w:p>
    <w:p w:rsidR="002328C5" w:rsidRDefault="002328C5" w:rsidP="002328C5">
      <w:pPr>
        <w:spacing w:line="0" w:lineRule="atLeast"/>
        <w:ind w:firstLine="708"/>
        <w:jc w:val="both"/>
        <w:rPr>
          <w:bCs/>
          <w:szCs w:val="26"/>
        </w:rPr>
      </w:pPr>
      <w:r w:rsidRPr="00C27916">
        <w:rPr>
          <w:szCs w:val="26"/>
          <w:shd w:val="clear" w:color="auto" w:fill="FFFFFF"/>
        </w:rPr>
        <w:t>Работ</w:t>
      </w:r>
      <w:r>
        <w:rPr>
          <w:szCs w:val="26"/>
          <w:shd w:val="clear" w:color="auto" w:fill="FFFFFF"/>
        </w:rPr>
        <w:t>а</w:t>
      </w:r>
      <w:r w:rsidRPr="00C27916">
        <w:rPr>
          <w:szCs w:val="26"/>
          <w:shd w:val="clear" w:color="auto" w:fill="FFFFFF"/>
        </w:rPr>
        <w:t xml:space="preserve"> с лидерами других команд. Организация своей работы среди лидеров других команд. Правила успешного взаимодействия с лидерами других команд. </w:t>
      </w:r>
      <w:r w:rsidRPr="00A10493">
        <w:rPr>
          <w:bCs/>
          <w:szCs w:val="26"/>
        </w:rPr>
        <w:t>Лидерство по отношению к себе.</w:t>
      </w:r>
      <w:r w:rsidRPr="00A10493">
        <w:rPr>
          <w:szCs w:val="26"/>
        </w:rPr>
        <w:t xml:space="preserve"> </w:t>
      </w:r>
      <w:r w:rsidRPr="00C27916">
        <w:rPr>
          <w:szCs w:val="26"/>
        </w:rPr>
        <w:t xml:space="preserve">Что заряжает энергией. Причины  внутренней мотивации для добровольческой деятельности. </w:t>
      </w:r>
      <w:r w:rsidRPr="00C27916">
        <w:rPr>
          <w:bCs/>
          <w:szCs w:val="26"/>
        </w:rPr>
        <w:t>Аспекты для развития лидерства внутри себя.</w:t>
      </w:r>
    </w:p>
    <w:p w:rsidR="00F579E5" w:rsidRPr="00276BF2" w:rsidRDefault="00F579E5" w:rsidP="00F579E5">
      <w:pPr>
        <w:ind w:right="126" w:firstLine="360"/>
        <w:jc w:val="center"/>
        <w:rPr>
          <w:b/>
          <w:szCs w:val="26"/>
        </w:rPr>
      </w:pPr>
      <w:r w:rsidRPr="00276BF2">
        <w:rPr>
          <w:b/>
          <w:szCs w:val="26"/>
        </w:rPr>
        <w:t>2.3.5. Рабочая программа учебного модуля</w:t>
      </w:r>
    </w:p>
    <w:p w:rsidR="00F579E5" w:rsidRPr="00276BF2" w:rsidRDefault="00F579E5" w:rsidP="00F579E5">
      <w:pPr>
        <w:ind w:right="126" w:firstLine="360"/>
        <w:jc w:val="center"/>
        <w:rPr>
          <w:b/>
          <w:szCs w:val="26"/>
        </w:rPr>
      </w:pPr>
      <w:r w:rsidRPr="00276BF2">
        <w:rPr>
          <w:b/>
          <w:szCs w:val="26"/>
        </w:rPr>
        <w:t>«</w:t>
      </w:r>
      <w:r w:rsidR="008D6BAD" w:rsidRPr="00276BF2">
        <w:rPr>
          <w:b/>
          <w:bCs/>
        </w:rPr>
        <w:t>Подходы к организации подготовки старших дошкольников к обучению в школе</w:t>
      </w:r>
      <w:r w:rsidRPr="00276BF2">
        <w:rPr>
          <w:b/>
          <w:szCs w:val="26"/>
        </w:rPr>
        <w:t>»</w:t>
      </w:r>
    </w:p>
    <w:p w:rsidR="00F579E5" w:rsidRPr="00276BF2" w:rsidRDefault="00F579E5" w:rsidP="00F579E5">
      <w:pPr>
        <w:ind w:right="126" w:firstLine="709"/>
        <w:jc w:val="both"/>
        <w:rPr>
          <w:i/>
          <w:szCs w:val="26"/>
        </w:rPr>
      </w:pPr>
      <w:r w:rsidRPr="00276BF2">
        <w:rPr>
          <w:b/>
          <w:szCs w:val="26"/>
        </w:rPr>
        <w:t>Тема 1</w:t>
      </w:r>
      <w:r w:rsidRPr="00276BF2">
        <w:rPr>
          <w:szCs w:val="26"/>
        </w:rPr>
        <w:t xml:space="preserve"> </w:t>
      </w:r>
      <w:r w:rsidRPr="00276BF2">
        <w:rPr>
          <w:b/>
          <w:szCs w:val="26"/>
        </w:rPr>
        <w:t>«</w:t>
      </w:r>
      <w:r w:rsidR="008D6BAD" w:rsidRPr="00276BF2">
        <w:rPr>
          <w:b/>
        </w:rPr>
        <w:t>Нормативно-правовое сопровождение дошкольного образования в области организации подготовки старших дошкольников к обучению в школе</w:t>
      </w:r>
      <w:r w:rsidRPr="00276BF2">
        <w:rPr>
          <w:b/>
          <w:szCs w:val="26"/>
        </w:rPr>
        <w:t>»</w:t>
      </w:r>
      <w:r w:rsidRPr="00276BF2">
        <w:rPr>
          <w:szCs w:val="26"/>
        </w:rPr>
        <w:t xml:space="preserve"> </w:t>
      </w:r>
      <w:r w:rsidR="00276BF2" w:rsidRPr="00276BF2">
        <w:rPr>
          <w:b/>
          <w:szCs w:val="26"/>
        </w:rPr>
        <w:t>(лекция -</w:t>
      </w:r>
      <w:r w:rsidR="008D6BAD" w:rsidRPr="00276BF2">
        <w:rPr>
          <w:b/>
          <w:szCs w:val="26"/>
        </w:rPr>
        <w:t xml:space="preserve"> 2</w:t>
      </w:r>
      <w:r w:rsidRPr="00276BF2">
        <w:rPr>
          <w:b/>
          <w:szCs w:val="26"/>
        </w:rPr>
        <w:t xml:space="preserve"> часа)</w:t>
      </w:r>
      <w:r w:rsidR="006A452F">
        <w:rPr>
          <w:b/>
          <w:szCs w:val="26"/>
        </w:rPr>
        <w:t>.</w:t>
      </w:r>
    </w:p>
    <w:p w:rsidR="008D6BAD" w:rsidRPr="00276BF2" w:rsidRDefault="008D6BAD" w:rsidP="00F579E5">
      <w:pPr>
        <w:pStyle w:val="Default"/>
        <w:ind w:firstLine="709"/>
        <w:jc w:val="both"/>
        <w:rPr>
          <w:rFonts w:ascii="Times New Roman" w:hAnsi="Times New Roman" w:cs="Times New Roman"/>
          <w:sz w:val="26"/>
          <w:szCs w:val="26"/>
        </w:rPr>
      </w:pPr>
      <w:r w:rsidRPr="00276BF2">
        <w:rPr>
          <w:rFonts w:ascii="Times New Roman" w:hAnsi="Times New Roman" w:cs="Times New Roman"/>
          <w:sz w:val="26"/>
          <w:szCs w:val="26"/>
        </w:rPr>
        <w:t>Федеральный государственный образовательный стандарт дошкольного образования: целевые ориентиры на этапе завершения дошкольного образования</w:t>
      </w:r>
      <w:r w:rsidR="00F579E5" w:rsidRPr="00276BF2">
        <w:rPr>
          <w:rFonts w:ascii="Times New Roman" w:hAnsi="Times New Roman" w:cs="Times New Roman"/>
          <w:sz w:val="26"/>
          <w:szCs w:val="26"/>
        </w:rPr>
        <w:t>.</w:t>
      </w:r>
    </w:p>
    <w:p w:rsidR="00F579E5" w:rsidRPr="00276BF2" w:rsidRDefault="008D6BAD" w:rsidP="00F579E5">
      <w:pPr>
        <w:pStyle w:val="Default"/>
        <w:ind w:firstLine="709"/>
        <w:jc w:val="both"/>
        <w:rPr>
          <w:rFonts w:ascii="Times New Roman" w:hAnsi="Times New Roman" w:cs="Times New Roman"/>
          <w:sz w:val="26"/>
          <w:szCs w:val="26"/>
        </w:rPr>
      </w:pPr>
      <w:r w:rsidRPr="00276BF2">
        <w:rPr>
          <w:rFonts w:ascii="Times New Roman" w:hAnsi="Times New Roman" w:cs="Times New Roman"/>
          <w:sz w:val="26"/>
          <w:szCs w:val="26"/>
        </w:rPr>
        <w:t>Федеральная образовательная программа дошкольного образования: планируемые результаты на этапе завершения освоения федеральной программы (к концу дошкольного возраста).</w:t>
      </w:r>
      <w:r w:rsidR="00F579E5" w:rsidRPr="00276BF2">
        <w:rPr>
          <w:rFonts w:ascii="Times New Roman" w:hAnsi="Times New Roman" w:cs="Times New Roman"/>
          <w:sz w:val="26"/>
          <w:szCs w:val="26"/>
        </w:rPr>
        <w:t xml:space="preserve">  </w:t>
      </w:r>
    </w:p>
    <w:p w:rsidR="00F579E5" w:rsidRPr="00276BF2" w:rsidRDefault="00F579E5" w:rsidP="00F579E5">
      <w:pPr>
        <w:ind w:right="126" w:firstLine="709"/>
        <w:jc w:val="both"/>
        <w:rPr>
          <w:b/>
          <w:szCs w:val="26"/>
        </w:rPr>
      </w:pPr>
      <w:r w:rsidRPr="00276BF2">
        <w:rPr>
          <w:b/>
          <w:szCs w:val="26"/>
        </w:rPr>
        <w:t>Тема 2</w:t>
      </w:r>
      <w:r w:rsidRPr="00276BF2">
        <w:rPr>
          <w:szCs w:val="26"/>
        </w:rPr>
        <w:t xml:space="preserve"> </w:t>
      </w:r>
      <w:r w:rsidRPr="00276BF2">
        <w:rPr>
          <w:b/>
          <w:szCs w:val="26"/>
        </w:rPr>
        <w:t>«</w:t>
      </w:r>
      <w:r w:rsidR="008D6BAD" w:rsidRPr="00276BF2">
        <w:rPr>
          <w:b/>
        </w:rPr>
        <w:t>Сущность понятия «готовность ребенка к школьному обучению»</w:t>
      </w:r>
      <w:r w:rsidRPr="00276BF2">
        <w:rPr>
          <w:b/>
          <w:szCs w:val="26"/>
        </w:rPr>
        <w:t>»</w:t>
      </w:r>
      <w:r w:rsidRPr="00276BF2">
        <w:rPr>
          <w:szCs w:val="26"/>
        </w:rPr>
        <w:t xml:space="preserve"> </w:t>
      </w:r>
      <w:r w:rsidR="00276BF2" w:rsidRPr="00276BF2">
        <w:rPr>
          <w:b/>
          <w:szCs w:val="26"/>
        </w:rPr>
        <w:t>(лекция -</w:t>
      </w:r>
      <w:r w:rsidRPr="00276BF2">
        <w:rPr>
          <w:b/>
          <w:szCs w:val="26"/>
        </w:rPr>
        <w:t xml:space="preserve"> 2 часа)</w:t>
      </w:r>
      <w:r w:rsidR="006A452F">
        <w:rPr>
          <w:b/>
          <w:szCs w:val="26"/>
        </w:rPr>
        <w:t>.</w:t>
      </w:r>
    </w:p>
    <w:p w:rsidR="00F579E5" w:rsidRPr="00276BF2" w:rsidRDefault="008D6BAD" w:rsidP="00F579E5">
      <w:pPr>
        <w:autoSpaceDE w:val="0"/>
        <w:autoSpaceDN w:val="0"/>
        <w:adjustRightInd w:val="0"/>
        <w:ind w:firstLine="709"/>
        <w:jc w:val="both"/>
        <w:rPr>
          <w:szCs w:val="26"/>
        </w:rPr>
      </w:pPr>
      <w:r w:rsidRPr="00276BF2">
        <w:rPr>
          <w:szCs w:val="26"/>
        </w:rPr>
        <w:t>Компоненты готовности дошкольника к школьному обучению</w:t>
      </w:r>
      <w:r w:rsidR="00F579E5" w:rsidRPr="00276BF2">
        <w:rPr>
          <w:szCs w:val="26"/>
        </w:rPr>
        <w:t xml:space="preserve">. </w:t>
      </w:r>
      <w:r w:rsidRPr="00276BF2">
        <w:rPr>
          <w:szCs w:val="26"/>
        </w:rPr>
        <w:t xml:space="preserve">Психологическая готовность детей к обучению в школе. Основные задачи преемственности детского сада и школы. Уровни адаптации </w:t>
      </w:r>
      <w:r w:rsidR="000665C6" w:rsidRPr="00276BF2">
        <w:rPr>
          <w:szCs w:val="26"/>
        </w:rPr>
        <w:t>ребенка к школе. Варианты взаимодействия ДОО и ОО.</w:t>
      </w:r>
    </w:p>
    <w:p w:rsidR="00F579E5" w:rsidRPr="00276BF2" w:rsidRDefault="00F579E5" w:rsidP="00F579E5">
      <w:pPr>
        <w:ind w:right="126" w:firstLine="360"/>
        <w:jc w:val="center"/>
        <w:rPr>
          <w:b/>
          <w:szCs w:val="26"/>
        </w:rPr>
      </w:pPr>
      <w:r w:rsidRPr="00276BF2">
        <w:rPr>
          <w:b/>
          <w:szCs w:val="26"/>
        </w:rPr>
        <w:t>2.3.6. Рабочая программа учебного модуля</w:t>
      </w:r>
    </w:p>
    <w:p w:rsidR="00F579E5" w:rsidRPr="00276BF2" w:rsidRDefault="00F579E5" w:rsidP="00F579E5">
      <w:pPr>
        <w:ind w:right="126" w:firstLine="360"/>
        <w:jc w:val="center"/>
        <w:rPr>
          <w:b/>
          <w:szCs w:val="26"/>
        </w:rPr>
      </w:pPr>
      <w:r w:rsidRPr="00276BF2">
        <w:rPr>
          <w:b/>
          <w:szCs w:val="26"/>
        </w:rPr>
        <w:t>«</w:t>
      </w:r>
      <w:r w:rsidR="000665C6" w:rsidRPr="00276BF2">
        <w:rPr>
          <w:b/>
          <w:szCs w:val="26"/>
        </w:rPr>
        <w:t>Методологические основы подготовки к обучению в школе старших дошкольников</w:t>
      </w:r>
      <w:r w:rsidRPr="00276BF2">
        <w:rPr>
          <w:b/>
          <w:szCs w:val="26"/>
        </w:rPr>
        <w:t>»</w:t>
      </w:r>
    </w:p>
    <w:p w:rsidR="00F579E5" w:rsidRPr="00276BF2" w:rsidRDefault="00F579E5" w:rsidP="00F579E5">
      <w:pPr>
        <w:ind w:right="126" w:firstLine="709"/>
        <w:jc w:val="both"/>
        <w:rPr>
          <w:b/>
          <w:szCs w:val="26"/>
        </w:rPr>
      </w:pPr>
      <w:r w:rsidRPr="00276BF2">
        <w:rPr>
          <w:b/>
          <w:szCs w:val="26"/>
        </w:rPr>
        <w:lastRenderedPageBreak/>
        <w:t>Тема 1 «</w:t>
      </w:r>
      <w:r w:rsidR="000665C6" w:rsidRPr="00276BF2">
        <w:rPr>
          <w:b/>
        </w:rPr>
        <w:t>Педагогическая диагностика старших дошкольников</w:t>
      </w:r>
      <w:r w:rsidRPr="00276BF2">
        <w:rPr>
          <w:b/>
          <w:szCs w:val="26"/>
        </w:rPr>
        <w:t>»</w:t>
      </w:r>
      <w:r w:rsidRPr="00276BF2">
        <w:rPr>
          <w:szCs w:val="26"/>
        </w:rPr>
        <w:t xml:space="preserve"> </w:t>
      </w:r>
      <w:r w:rsidR="000665C6" w:rsidRPr="00276BF2">
        <w:rPr>
          <w:b/>
          <w:szCs w:val="26"/>
        </w:rPr>
        <w:t>(лекция</w:t>
      </w:r>
      <w:r w:rsidR="00276BF2" w:rsidRPr="00276BF2">
        <w:rPr>
          <w:b/>
          <w:szCs w:val="26"/>
        </w:rPr>
        <w:t xml:space="preserve"> - 2 часа</w:t>
      </w:r>
      <w:r w:rsidR="000665C6" w:rsidRPr="00276BF2">
        <w:rPr>
          <w:b/>
          <w:szCs w:val="26"/>
        </w:rPr>
        <w:t xml:space="preserve">, самостоятельная работа </w:t>
      </w:r>
      <w:r w:rsidR="00276BF2" w:rsidRPr="00276BF2">
        <w:rPr>
          <w:b/>
          <w:szCs w:val="26"/>
        </w:rPr>
        <w:t xml:space="preserve">- </w:t>
      </w:r>
      <w:r w:rsidR="000665C6" w:rsidRPr="00276BF2">
        <w:rPr>
          <w:b/>
          <w:szCs w:val="26"/>
        </w:rPr>
        <w:t>6</w:t>
      </w:r>
      <w:r w:rsidRPr="00276BF2">
        <w:rPr>
          <w:b/>
          <w:szCs w:val="26"/>
        </w:rPr>
        <w:t xml:space="preserve"> часов)</w:t>
      </w:r>
      <w:r w:rsidR="006A452F">
        <w:rPr>
          <w:b/>
          <w:szCs w:val="26"/>
        </w:rPr>
        <w:t>.</w:t>
      </w:r>
    </w:p>
    <w:p w:rsidR="00F579E5" w:rsidRPr="00276BF2" w:rsidRDefault="000665C6" w:rsidP="00F579E5">
      <w:pPr>
        <w:autoSpaceDE w:val="0"/>
        <w:autoSpaceDN w:val="0"/>
        <w:adjustRightInd w:val="0"/>
        <w:ind w:firstLine="709"/>
        <w:jc w:val="both"/>
        <w:rPr>
          <w:rFonts w:eastAsia="TimesNewRomanPSMT"/>
          <w:szCs w:val="26"/>
        </w:rPr>
      </w:pPr>
      <w:r w:rsidRPr="00276BF2">
        <w:rPr>
          <w:rFonts w:eastAsia="TimesNewRomanPSMT"/>
          <w:szCs w:val="26"/>
        </w:rPr>
        <w:t>Законодательные требования к проведению педагогической диагностики с детьми дошкольного возраста</w:t>
      </w:r>
      <w:r w:rsidR="00F579E5" w:rsidRPr="00276BF2">
        <w:rPr>
          <w:rFonts w:eastAsia="TimesNewRomanPSMT"/>
          <w:szCs w:val="26"/>
        </w:rPr>
        <w:t>.</w:t>
      </w:r>
      <w:r w:rsidRPr="00276BF2">
        <w:rPr>
          <w:rFonts w:eastAsia="TimesNewRomanPSMT"/>
          <w:szCs w:val="26"/>
        </w:rPr>
        <w:t xml:space="preserve"> Задачи проведения педагогической диагностики с детьми дошкольного возраста. Основные методы педагогической диагностики.</w:t>
      </w:r>
    </w:p>
    <w:p w:rsidR="00F579E5" w:rsidRPr="00276BF2" w:rsidRDefault="000665C6" w:rsidP="00F579E5">
      <w:pPr>
        <w:autoSpaceDE w:val="0"/>
        <w:autoSpaceDN w:val="0"/>
        <w:adjustRightInd w:val="0"/>
        <w:ind w:firstLine="709"/>
        <w:jc w:val="both"/>
        <w:rPr>
          <w:rFonts w:eastAsia="TimesNewRomanPSMT"/>
          <w:szCs w:val="26"/>
        </w:rPr>
      </w:pPr>
      <w:r w:rsidRPr="00276BF2">
        <w:rPr>
          <w:rFonts w:eastAsia="TimesNewRomanPSMT"/>
          <w:szCs w:val="26"/>
        </w:rPr>
        <w:t>Анализ результатов мониторингового исследования готовности первоклассников к обучению в школе</w:t>
      </w:r>
      <w:r w:rsidR="00F579E5" w:rsidRPr="00276BF2">
        <w:rPr>
          <w:rFonts w:eastAsia="TimesNewRomanPSMT"/>
          <w:szCs w:val="26"/>
        </w:rPr>
        <w:t>.</w:t>
      </w:r>
    </w:p>
    <w:p w:rsidR="00F579E5" w:rsidRPr="00276BF2" w:rsidRDefault="00F579E5" w:rsidP="00F579E5">
      <w:pPr>
        <w:ind w:right="126" w:firstLine="709"/>
        <w:jc w:val="both"/>
        <w:rPr>
          <w:b/>
          <w:szCs w:val="26"/>
        </w:rPr>
      </w:pPr>
      <w:r w:rsidRPr="00276BF2">
        <w:rPr>
          <w:b/>
          <w:szCs w:val="26"/>
        </w:rPr>
        <w:t>Тема 2</w:t>
      </w:r>
      <w:r w:rsidRPr="00276BF2">
        <w:rPr>
          <w:szCs w:val="26"/>
        </w:rPr>
        <w:t xml:space="preserve"> </w:t>
      </w:r>
      <w:r w:rsidRPr="00276BF2">
        <w:rPr>
          <w:b/>
          <w:szCs w:val="26"/>
        </w:rPr>
        <w:t>«</w:t>
      </w:r>
      <w:r w:rsidR="000665C6" w:rsidRPr="00276BF2">
        <w:rPr>
          <w:b/>
        </w:rPr>
        <w:t>Психологическое сопровождение старших дошкольников в процессе подготовки к обучению в школе</w:t>
      </w:r>
      <w:r w:rsidRPr="00276BF2">
        <w:rPr>
          <w:b/>
          <w:szCs w:val="26"/>
        </w:rPr>
        <w:t>»</w:t>
      </w:r>
      <w:r w:rsidRPr="00276BF2">
        <w:rPr>
          <w:szCs w:val="26"/>
        </w:rPr>
        <w:t xml:space="preserve"> </w:t>
      </w:r>
      <w:r w:rsidR="000665C6" w:rsidRPr="00276BF2">
        <w:rPr>
          <w:b/>
          <w:szCs w:val="26"/>
        </w:rPr>
        <w:t xml:space="preserve">(лекция </w:t>
      </w:r>
      <w:r w:rsidR="00276BF2" w:rsidRPr="00276BF2">
        <w:rPr>
          <w:b/>
          <w:szCs w:val="26"/>
        </w:rPr>
        <w:t xml:space="preserve">- </w:t>
      </w:r>
      <w:r w:rsidR="000665C6" w:rsidRPr="00276BF2">
        <w:rPr>
          <w:b/>
          <w:szCs w:val="26"/>
        </w:rPr>
        <w:t xml:space="preserve">4  часа, самостоятельная работа </w:t>
      </w:r>
      <w:r w:rsidR="00276BF2" w:rsidRPr="00276BF2">
        <w:rPr>
          <w:b/>
          <w:szCs w:val="26"/>
        </w:rPr>
        <w:t xml:space="preserve">- </w:t>
      </w:r>
      <w:r w:rsidR="000665C6" w:rsidRPr="00276BF2">
        <w:rPr>
          <w:b/>
          <w:szCs w:val="26"/>
        </w:rPr>
        <w:t>4 часа</w:t>
      </w:r>
      <w:r w:rsidRPr="00276BF2">
        <w:rPr>
          <w:b/>
          <w:szCs w:val="26"/>
        </w:rPr>
        <w:t>)</w:t>
      </w:r>
      <w:r w:rsidR="006A452F">
        <w:rPr>
          <w:b/>
          <w:szCs w:val="26"/>
        </w:rPr>
        <w:t>.</w:t>
      </w:r>
    </w:p>
    <w:p w:rsidR="0099239D" w:rsidRPr="00276BF2" w:rsidRDefault="0099239D" w:rsidP="00F579E5">
      <w:pPr>
        <w:autoSpaceDE w:val="0"/>
        <w:autoSpaceDN w:val="0"/>
        <w:adjustRightInd w:val="0"/>
        <w:ind w:firstLine="709"/>
        <w:jc w:val="both"/>
        <w:rPr>
          <w:bCs/>
          <w:szCs w:val="26"/>
        </w:rPr>
      </w:pPr>
      <w:r w:rsidRPr="00276BF2">
        <w:rPr>
          <w:bCs/>
          <w:szCs w:val="26"/>
        </w:rPr>
        <w:t>Психологическая готовность детей старшего дошкольного возраста к обучению в школе. Диагностика готовности ребенка к школе. Требования к психодиагностическому инструментарию для работы с детьми</w:t>
      </w:r>
      <w:r w:rsidR="00F579E5" w:rsidRPr="00276BF2">
        <w:rPr>
          <w:bCs/>
          <w:szCs w:val="26"/>
        </w:rPr>
        <w:t>.</w:t>
      </w:r>
    </w:p>
    <w:p w:rsidR="00F579E5" w:rsidRPr="00276BF2" w:rsidRDefault="0099239D" w:rsidP="00F579E5">
      <w:pPr>
        <w:autoSpaceDE w:val="0"/>
        <w:autoSpaceDN w:val="0"/>
        <w:adjustRightInd w:val="0"/>
        <w:ind w:firstLine="709"/>
        <w:jc w:val="both"/>
        <w:rPr>
          <w:bCs/>
          <w:szCs w:val="26"/>
        </w:rPr>
      </w:pPr>
      <w:r w:rsidRPr="00276BF2">
        <w:rPr>
          <w:bCs/>
          <w:szCs w:val="26"/>
        </w:rPr>
        <w:t>Методики диагностики готовности детей к школе: тест «4-й лишний», тест Керна-Йирасека, тест «Графический диктант», тест «Звуковые прятки», тест «Стандартная беседа Нежновой», тест «Корректурная проба», тест «Лесенка», анкета «Развитие коммуникативных способностей».</w:t>
      </w:r>
      <w:r w:rsidR="00F579E5" w:rsidRPr="00276BF2">
        <w:rPr>
          <w:bCs/>
          <w:szCs w:val="26"/>
        </w:rPr>
        <w:t xml:space="preserve"> </w:t>
      </w:r>
    </w:p>
    <w:p w:rsidR="000665C6" w:rsidRPr="00276BF2" w:rsidRDefault="000665C6" w:rsidP="000665C6">
      <w:pPr>
        <w:ind w:right="126" w:firstLine="709"/>
        <w:jc w:val="both"/>
        <w:rPr>
          <w:b/>
          <w:szCs w:val="26"/>
        </w:rPr>
      </w:pPr>
      <w:r w:rsidRPr="00276BF2">
        <w:rPr>
          <w:b/>
          <w:szCs w:val="26"/>
        </w:rPr>
        <w:t>Тема 3</w:t>
      </w:r>
      <w:r w:rsidRPr="00276BF2">
        <w:rPr>
          <w:szCs w:val="26"/>
        </w:rPr>
        <w:t xml:space="preserve"> </w:t>
      </w:r>
      <w:r w:rsidRPr="00276BF2">
        <w:rPr>
          <w:b/>
          <w:szCs w:val="26"/>
        </w:rPr>
        <w:t>«</w:t>
      </w:r>
      <w:r w:rsidRPr="00276BF2">
        <w:rPr>
          <w:b/>
        </w:rPr>
        <w:t>Участие родителей в процессе подготовки старших дошкольников к обучению в школе</w:t>
      </w:r>
      <w:r w:rsidRPr="00276BF2">
        <w:rPr>
          <w:b/>
          <w:szCs w:val="26"/>
        </w:rPr>
        <w:t>»</w:t>
      </w:r>
      <w:r w:rsidRPr="00276BF2">
        <w:rPr>
          <w:szCs w:val="26"/>
        </w:rPr>
        <w:t xml:space="preserve"> </w:t>
      </w:r>
      <w:r w:rsidRPr="00276BF2">
        <w:rPr>
          <w:b/>
          <w:szCs w:val="26"/>
        </w:rPr>
        <w:t xml:space="preserve">(лекция </w:t>
      </w:r>
      <w:r w:rsidR="00276BF2" w:rsidRPr="00276BF2">
        <w:rPr>
          <w:b/>
          <w:szCs w:val="26"/>
        </w:rPr>
        <w:t xml:space="preserve">- </w:t>
      </w:r>
      <w:r w:rsidRPr="00276BF2">
        <w:rPr>
          <w:b/>
          <w:szCs w:val="26"/>
        </w:rPr>
        <w:t xml:space="preserve">2  часа, самостоятельная работа </w:t>
      </w:r>
      <w:r w:rsidR="00276BF2" w:rsidRPr="00276BF2">
        <w:rPr>
          <w:b/>
          <w:szCs w:val="26"/>
        </w:rPr>
        <w:t xml:space="preserve">- </w:t>
      </w:r>
      <w:r w:rsidRPr="00276BF2">
        <w:rPr>
          <w:b/>
          <w:szCs w:val="26"/>
        </w:rPr>
        <w:t>2 часа)</w:t>
      </w:r>
      <w:r w:rsidR="006A452F">
        <w:rPr>
          <w:b/>
          <w:szCs w:val="26"/>
        </w:rPr>
        <w:t>.</w:t>
      </w:r>
    </w:p>
    <w:p w:rsidR="000665C6" w:rsidRPr="00276BF2" w:rsidRDefault="000665C6" w:rsidP="000665C6">
      <w:pPr>
        <w:autoSpaceDE w:val="0"/>
        <w:autoSpaceDN w:val="0"/>
        <w:adjustRightInd w:val="0"/>
        <w:ind w:firstLine="709"/>
        <w:jc w:val="both"/>
        <w:rPr>
          <w:bCs/>
          <w:szCs w:val="26"/>
        </w:rPr>
      </w:pPr>
      <w:r w:rsidRPr="00276BF2">
        <w:rPr>
          <w:bCs/>
          <w:szCs w:val="26"/>
        </w:rPr>
        <w:t xml:space="preserve">Взаимодействие ДОУ и семьи в вопросах подготовки ребенка старшего дошкольного возраста к обучению в школе: основные направления работы, формы взаимодействия. </w:t>
      </w:r>
      <w:r w:rsidR="004E2626" w:rsidRPr="00276BF2">
        <w:rPr>
          <w:bCs/>
          <w:szCs w:val="26"/>
        </w:rPr>
        <w:t xml:space="preserve">Основные принципы взаимодействия детского сада и семьи. Типы семей. Портрет родителей. </w:t>
      </w:r>
      <w:r w:rsidRPr="00276BF2">
        <w:rPr>
          <w:bCs/>
          <w:szCs w:val="26"/>
        </w:rPr>
        <w:t xml:space="preserve">Психолого-педагогическая культура родителей. </w:t>
      </w:r>
      <w:r w:rsidR="004E2626" w:rsidRPr="00276BF2">
        <w:rPr>
          <w:bCs/>
          <w:szCs w:val="26"/>
        </w:rPr>
        <w:t>Модели помощи семье в решении психолого-педагогических проблем. Основные этапы работы педагога с семьей.</w:t>
      </w:r>
    </w:p>
    <w:p w:rsidR="000665C6" w:rsidRPr="00276BF2" w:rsidRDefault="000665C6" w:rsidP="000665C6">
      <w:pPr>
        <w:ind w:right="126" w:firstLine="360"/>
        <w:jc w:val="center"/>
        <w:rPr>
          <w:b/>
          <w:szCs w:val="26"/>
        </w:rPr>
      </w:pPr>
      <w:r w:rsidRPr="00276BF2">
        <w:rPr>
          <w:b/>
          <w:szCs w:val="26"/>
        </w:rPr>
        <w:t>2.3.7. Рабочая программа учебного модуля</w:t>
      </w:r>
    </w:p>
    <w:p w:rsidR="000665C6" w:rsidRPr="00276BF2" w:rsidRDefault="000665C6" w:rsidP="000665C6">
      <w:pPr>
        <w:ind w:right="126" w:firstLine="360"/>
        <w:jc w:val="center"/>
        <w:rPr>
          <w:b/>
          <w:szCs w:val="26"/>
        </w:rPr>
      </w:pPr>
      <w:r w:rsidRPr="00276BF2">
        <w:rPr>
          <w:b/>
          <w:szCs w:val="26"/>
        </w:rPr>
        <w:t>«Дидактические аспекты подготовки старших дошкольников к обучению в школе»</w:t>
      </w:r>
    </w:p>
    <w:p w:rsidR="000665C6" w:rsidRPr="00276BF2" w:rsidRDefault="000665C6" w:rsidP="000665C6">
      <w:pPr>
        <w:ind w:right="126" w:firstLine="709"/>
        <w:jc w:val="both"/>
        <w:rPr>
          <w:b/>
          <w:szCs w:val="26"/>
        </w:rPr>
      </w:pPr>
      <w:r w:rsidRPr="00276BF2">
        <w:rPr>
          <w:b/>
          <w:szCs w:val="26"/>
        </w:rPr>
        <w:t>Тема 1 «</w:t>
      </w:r>
      <w:r w:rsidRPr="00276BF2">
        <w:rPr>
          <w:b/>
        </w:rPr>
        <w:t>Развитие у старших дошкольников звуковой культуры речи в процессе подготовки к обучению грамоте</w:t>
      </w:r>
      <w:r w:rsidRPr="00276BF2">
        <w:rPr>
          <w:b/>
          <w:szCs w:val="26"/>
        </w:rPr>
        <w:t>»</w:t>
      </w:r>
      <w:r w:rsidRPr="00276BF2">
        <w:rPr>
          <w:szCs w:val="26"/>
        </w:rPr>
        <w:t xml:space="preserve"> </w:t>
      </w:r>
      <w:r w:rsidRPr="00276BF2">
        <w:rPr>
          <w:b/>
          <w:szCs w:val="26"/>
        </w:rPr>
        <w:t xml:space="preserve">(лекция </w:t>
      </w:r>
      <w:r w:rsidR="00276BF2" w:rsidRPr="00276BF2">
        <w:rPr>
          <w:b/>
          <w:szCs w:val="26"/>
        </w:rPr>
        <w:t>- 2</w:t>
      </w:r>
      <w:r w:rsidR="001D1E46" w:rsidRPr="00276BF2">
        <w:rPr>
          <w:b/>
          <w:szCs w:val="26"/>
        </w:rPr>
        <w:t xml:space="preserve"> часа</w:t>
      </w:r>
      <w:r w:rsidRPr="00276BF2">
        <w:rPr>
          <w:b/>
          <w:szCs w:val="26"/>
        </w:rPr>
        <w:t>, самостоятельная работа</w:t>
      </w:r>
      <w:r w:rsidR="00276BF2" w:rsidRPr="00276BF2">
        <w:rPr>
          <w:b/>
          <w:szCs w:val="26"/>
        </w:rPr>
        <w:t xml:space="preserve"> -</w:t>
      </w:r>
      <w:r w:rsidRPr="00276BF2">
        <w:rPr>
          <w:b/>
          <w:szCs w:val="26"/>
        </w:rPr>
        <w:t xml:space="preserve"> </w:t>
      </w:r>
      <w:r w:rsidR="00276BF2" w:rsidRPr="00276BF2">
        <w:rPr>
          <w:b/>
          <w:szCs w:val="26"/>
        </w:rPr>
        <w:t>10</w:t>
      </w:r>
      <w:r w:rsidRPr="00276BF2">
        <w:rPr>
          <w:b/>
          <w:szCs w:val="26"/>
        </w:rPr>
        <w:t xml:space="preserve"> часов)</w:t>
      </w:r>
      <w:r w:rsidR="006A452F">
        <w:rPr>
          <w:b/>
          <w:szCs w:val="26"/>
        </w:rPr>
        <w:t>.</w:t>
      </w:r>
    </w:p>
    <w:p w:rsidR="000665C6" w:rsidRPr="00276BF2" w:rsidRDefault="001D1E46" w:rsidP="000665C6">
      <w:pPr>
        <w:autoSpaceDE w:val="0"/>
        <w:autoSpaceDN w:val="0"/>
        <w:adjustRightInd w:val="0"/>
        <w:ind w:firstLine="709"/>
        <w:jc w:val="both"/>
        <w:rPr>
          <w:rFonts w:eastAsia="TimesNewRomanPSMT"/>
          <w:szCs w:val="26"/>
        </w:rPr>
      </w:pPr>
      <w:r w:rsidRPr="00276BF2">
        <w:rPr>
          <w:rFonts w:eastAsia="TimesNewRomanPSMT"/>
          <w:szCs w:val="26"/>
        </w:rPr>
        <w:t>Понятие звуковой культуры и ее значение для развития личности дошкольника</w:t>
      </w:r>
      <w:r w:rsidR="000665C6" w:rsidRPr="00276BF2">
        <w:rPr>
          <w:rFonts w:eastAsia="TimesNewRomanPSMT"/>
          <w:szCs w:val="26"/>
        </w:rPr>
        <w:t>.</w:t>
      </w:r>
      <w:r w:rsidRPr="00276BF2">
        <w:rPr>
          <w:rFonts w:eastAsia="TimesNewRomanPSMT"/>
          <w:szCs w:val="26"/>
        </w:rPr>
        <w:t xml:space="preserve"> Особенности усвоения звуковой стороны речи дошкольниками. Формы работы по воспитанию звуковой культуры речи. Основные этапы обучения грамоте. Задачи и основные этапы работы по воспитанию звуковой культуры речи у дошкольников. Алгоритм подбора комплекса дидактических игр по воспитанию звуковой культуры речи у детей старшего дошкольного возраста.</w:t>
      </w:r>
    </w:p>
    <w:p w:rsidR="000665C6" w:rsidRPr="00276BF2" w:rsidRDefault="001D1E46" w:rsidP="000665C6">
      <w:pPr>
        <w:autoSpaceDE w:val="0"/>
        <w:autoSpaceDN w:val="0"/>
        <w:adjustRightInd w:val="0"/>
        <w:ind w:firstLine="709"/>
        <w:jc w:val="both"/>
        <w:rPr>
          <w:rFonts w:eastAsia="TimesNewRomanPSMT"/>
          <w:szCs w:val="26"/>
        </w:rPr>
      </w:pPr>
      <w:r w:rsidRPr="00276BF2">
        <w:rPr>
          <w:rFonts w:eastAsia="TimesNewRomanPSMT"/>
          <w:szCs w:val="26"/>
        </w:rPr>
        <w:t>Подбор и описание комплекса дидактических игр по воспитанию звуковой культуры речи у детей в соответствии с возрастным этапом и направлениями работы: развитие звукового восприятия, развитие речедвигательного аппарата, формирование произносительной стороны речи</w:t>
      </w:r>
      <w:r w:rsidR="000665C6" w:rsidRPr="00276BF2">
        <w:rPr>
          <w:rFonts w:eastAsia="TimesNewRomanPSMT"/>
          <w:szCs w:val="26"/>
        </w:rPr>
        <w:t>.</w:t>
      </w:r>
    </w:p>
    <w:p w:rsidR="000665C6" w:rsidRPr="00276BF2" w:rsidRDefault="000665C6" w:rsidP="000665C6">
      <w:pPr>
        <w:ind w:right="126" w:firstLine="709"/>
        <w:jc w:val="both"/>
        <w:rPr>
          <w:b/>
          <w:szCs w:val="26"/>
        </w:rPr>
      </w:pPr>
      <w:r w:rsidRPr="00276BF2">
        <w:rPr>
          <w:b/>
          <w:szCs w:val="26"/>
        </w:rPr>
        <w:t>Тема 2</w:t>
      </w:r>
      <w:r w:rsidRPr="00276BF2">
        <w:rPr>
          <w:szCs w:val="26"/>
        </w:rPr>
        <w:t xml:space="preserve"> </w:t>
      </w:r>
      <w:r w:rsidRPr="00276BF2">
        <w:rPr>
          <w:b/>
          <w:szCs w:val="26"/>
        </w:rPr>
        <w:t>«</w:t>
      </w:r>
      <w:r w:rsidR="001D1E46" w:rsidRPr="00276BF2">
        <w:rPr>
          <w:b/>
        </w:rPr>
        <w:t>Формирование у старших дошкольников предпосылок к обучению письменной речи</w:t>
      </w:r>
      <w:r w:rsidRPr="00276BF2">
        <w:rPr>
          <w:b/>
          <w:szCs w:val="26"/>
        </w:rPr>
        <w:t>»</w:t>
      </w:r>
      <w:r w:rsidRPr="00276BF2">
        <w:rPr>
          <w:szCs w:val="26"/>
        </w:rPr>
        <w:t xml:space="preserve"> </w:t>
      </w:r>
      <w:r w:rsidR="00276BF2" w:rsidRPr="00276BF2">
        <w:rPr>
          <w:b/>
          <w:szCs w:val="26"/>
        </w:rPr>
        <w:t>(лекция - 2</w:t>
      </w:r>
      <w:r w:rsidRPr="00276BF2">
        <w:rPr>
          <w:b/>
          <w:szCs w:val="26"/>
        </w:rPr>
        <w:t xml:space="preserve">  часа, самостоятельная работа </w:t>
      </w:r>
      <w:r w:rsidR="00276BF2" w:rsidRPr="00276BF2">
        <w:rPr>
          <w:b/>
          <w:szCs w:val="26"/>
        </w:rPr>
        <w:t>- 8</w:t>
      </w:r>
      <w:r w:rsidRPr="00276BF2">
        <w:rPr>
          <w:b/>
          <w:szCs w:val="26"/>
        </w:rPr>
        <w:t xml:space="preserve"> час</w:t>
      </w:r>
      <w:r w:rsidR="001D1E46" w:rsidRPr="00276BF2">
        <w:rPr>
          <w:b/>
          <w:szCs w:val="26"/>
        </w:rPr>
        <w:t>ов</w:t>
      </w:r>
      <w:r w:rsidRPr="00276BF2">
        <w:rPr>
          <w:b/>
          <w:szCs w:val="26"/>
        </w:rPr>
        <w:t>)</w:t>
      </w:r>
      <w:r w:rsidR="006A452F">
        <w:rPr>
          <w:b/>
          <w:szCs w:val="26"/>
        </w:rPr>
        <w:t>.</w:t>
      </w:r>
    </w:p>
    <w:p w:rsidR="000665C6" w:rsidRPr="00276BF2" w:rsidRDefault="001D1E46" w:rsidP="000665C6">
      <w:pPr>
        <w:autoSpaceDE w:val="0"/>
        <w:autoSpaceDN w:val="0"/>
        <w:adjustRightInd w:val="0"/>
        <w:ind w:firstLine="709"/>
        <w:jc w:val="both"/>
        <w:rPr>
          <w:rFonts w:eastAsia="TimesNewRomanPSMT"/>
          <w:szCs w:val="26"/>
        </w:rPr>
      </w:pPr>
      <w:r w:rsidRPr="00276BF2">
        <w:rPr>
          <w:bCs/>
          <w:szCs w:val="26"/>
        </w:rPr>
        <w:t>Предпосылки к обучению письменной речи дошкольников</w:t>
      </w:r>
      <w:r w:rsidR="000665C6" w:rsidRPr="00276BF2">
        <w:rPr>
          <w:bCs/>
          <w:szCs w:val="26"/>
        </w:rPr>
        <w:t>.</w:t>
      </w:r>
      <w:r w:rsidRPr="00276BF2">
        <w:rPr>
          <w:bCs/>
          <w:szCs w:val="26"/>
        </w:rPr>
        <w:t xml:space="preserve"> Система работы по знакомству</w:t>
      </w:r>
      <w:r w:rsidR="000665C6" w:rsidRPr="00276BF2">
        <w:rPr>
          <w:bCs/>
          <w:szCs w:val="26"/>
        </w:rPr>
        <w:t xml:space="preserve"> </w:t>
      </w:r>
      <w:r w:rsidRPr="00276BF2">
        <w:rPr>
          <w:bCs/>
          <w:szCs w:val="26"/>
        </w:rPr>
        <w:t xml:space="preserve">детей с техниками чтения и письма. </w:t>
      </w:r>
      <w:r w:rsidRPr="00276BF2">
        <w:rPr>
          <w:rFonts w:eastAsia="TimesNewRomanPSMT"/>
          <w:szCs w:val="26"/>
        </w:rPr>
        <w:t>Алгоритм подбора комплекса заданий по развитию графомоторных навыков у старших дошкольников с учетом уровня готовности к овладению навыком письма.</w:t>
      </w:r>
      <w:r w:rsidR="007D3F4D" w:rsidRPr="00276BF2">
        <w:rPr>
          <w:rFonts w:eastAsia="TimesNewRomanPSMT"/>
          <w:szCs w:val="26"/>
        </w:rPr>
        <w:t xml:space="preserve"> Диагностический инструментарий для обследования уровня сформированности графомоторных навыков у детей старшего дошкольного возраста.</w:t>
      </w:r>
    </w:p>
    <w:p w:rsidR="00DC749F" w:rsidRPr="00276BF2" w:rsidRDefault="00DC749F" w:rsidP="000665C6">
      <w:pPr>
        <w:autoSpaceDE w:val="0"/>
        <w:autoSpaceDN w:val="0"/>
        <w:adjustRightInd w:val="0"/>
        <w:ind w:firstLine="709"/>
        <w:jc w:val="both"/>
        <w:rPr>
          <w:bCs/>
          <w:szCs w:val="26"/>
        </w:rPr>
      </w:pPr>
      <w:r w:rsidRPr="00276BF2">
        <w:rPr>
          <w:rFonts w:eastAsia="TimesNewRomanPSMT"/>
          <w:szCs w:val="26"/>
        </w:rPr>
        <w:t xml:space="preserve">Определение уровня сформированности графомоторных навыков у ребенка старшего дошкольного возраста. Подбор комплекса заданий по развитию графомоторных </w:t>
      </w:r>
      <w:r w:rsidRPr="00276BF2">
        <w:rPr>
          <w:rFonts w:eastAsia="TimesNewRomanPSMT"/>
          <w:szCs w:val="26"/>
        </w:rPr>
        <w:lastRenderedPageBreak/>
        <w:t>навыков у ребенка в соответствии с его уровнем.</w:t>
      </w:r>
      <w:r w:rsidR="007D3F4D" w:rsidRPr="00276BF2">
        <w:rPr>
          <w:rFonts w:eastAsia="TimesNewRomanPSMT"/>
          <w:szCs w:val="26"/>
        </w:rPr>
        <w:t xml:space="preserve"> Диагностика уровня сформированности графомоторных навыков у детей старшего дошкольного возраста.</w:t>
      </w:r>
    </w:p>
    <w:p w:rsidR="000665C6" w:rsidRPr="00276BF2" w:rsidRDefault="000665C6" w:rsidP="000665C6">
      <w:pPr>
        <w:ind w:right="126" w:firstLine="709"/>
        <w:jc w:val="both"/>
        <w:rPr>
          <w:b/>
          <w:szCs w:val="26"/>
        </w:rPr>
      </w:pPr>
      <w:r w:rsidRPr="00276BF2">
        <w:rPr>
          <w:b/>
          <w:szCs w:val="26"/>
        </w:rPr>
        <w:t>Тема 3</w:t>
      </w:r>
      <w:r w:rsidRPr="00276BF2">
        <w:rPr>
          <w:szCs w:val="26"/>
        </w:rPr>
        <w:t xml:space="preserve"> </w:t>
      </w:r>
      <w:r w:rsidRPr="00276BF2">
        <w:rPr>
          <w:b/>
          <w:szCs w:val="26"/>
        </w:rPr>
        <w:t>«</w:t>
      </w:r>
      <w:r w:rsidR="002F7F05" w:rsidRPr="00276BF2">
        <w:rPr>
          <w:b/>
        </w:rPr>
        <w:t>Дидактические основы формирования у старших дошкольников элементарных математических представлений</w:t>
      </w:r>
      <w:r w:rsidRPr="00276BF2">
        <w:rPr>
          <w:b/>
          <w:szCs w:val="26"/>
        </w:rPr>
        <w:t>»</w:t>
      </w:r>
      <w:r w:rsidRPr="00276BF2">
        <w:rPr>
          <w:szCs w:val="26"/>
        </w:rPr>
        <w:t xml:space="preserve"> </w:t>
      </w:r>
      <w:r w:rsidRPr="00276BF2">
        <w:rPr>
          <w:b/>
          <w:szCs w:val="26"/>
        </w:rPr>
        <w:t xml:space="preserve">(лекция </w:t>
      </w:r>
      <w:r w:rsidR="00276BF2" w:rsidRPr="00276BF2">
        <w:rPr>
          <w:b/>
          <w:szCs w:val="26"/>
        </w:rPr>
        <w:t>- 2</w:t>
      </w:r>
      <w:r w:rsidRPr="00276BF2">
        <w:rPr>
          <w:b/>
          <w:szCs w:val="26"/>
        </w:rPr>
        <w:t xml:space="preserve">  часа, самостоятельная работа </w:t>
      </w:r>
      <w:r w:rsidR="00276BF2" w:rsidRPr="00276BF2">
        <w:rPr>
          <w:b/>
          <w:szCs w:val="26"/>
        </w:rPr>
        <w:t>- 8</w:t>
      </w:r>
      <w:r w:rsidRPr="00276BF2">
        <w:rPr>
          <w:b/>
          <w:szCs w:val="26"/>
        </w:rPr>
        <w:t xml:space="preserve"> час</w:t>
      </w:r>
      <w:r w:rsidR="002F7F05" w:rsidRPr="00276BF2">
        <w:rPr>
          <w:b/>
          <w:szCs w:val="26"/>
        </w:rPr>
        <w:t>ов</w:t>
      </w:r>
      <w:r w:rsidRPr="00276BF2">
        <w:rPr>
          <w:b/>
          <w:szCs w:val="26"/>
        </w:rPr>
        <w:t>)</w:t>
      </w:r>
      <w:r w:rsidR="006A452F">
        <w:rPr>
          <w:b/>
          <w:szCs w:val="26"/>
        </w:rPr>
        <w:t>.</w:t>
      </w:r>
    </w:p>
    <w:p w:rsidR="000665C6" w:rsidRDefault="002F7F05" w:rsidP="007D3F4D">
      <w:pPr>
        <w:autoSpaceDE w:val="0"/>
        <w:autoSpaceDN w:val="0"/>
        <w:adjustRightInd w:val="0"/>
        <w:ind w:firstLine="709"/>
        <w:jc w:val="both"/>
        <w:rPr>
          <w:bCs/>
          <w:szCs w:val="26"/>
        </w:rPr>
      </w:pPr>
      <w:r w:rsidRPr="00276BF2">
        <w:rPr>
          <w:bCs/>
          <w:szCs w:val="26"/>
        </w:rPr>
        <w:t>Средства формирования элементарных математических представлений</w:t>
      </w:r>
      <w:r w:rsidR="000665C6" w:rsidRPr="00276BF2">
        <w:rPr>
          <w:bCs/>
          <w:szCs w:val="26"/>
        </w:rPr>
        <w:t>.</w:t>
      </w:r>
      <w:r w:rsidRPr="00276BF2">
        <w:rPr>
          <w:bCs/>
          <w:szCs w:val="26"/>
        </w:rPr>
        <w:t xml:space="preserve"> </w:t>
      </w:r>
      <w:r w:rsidR="009B6D01" w:rsidRPr="00276BF2">
        <w:rPr>
          <w:bCs/>
          <w:szCs w:val="26"/>
        </w:rPr>
        <w:t xml:space="preserve">Игры и игровые упражнения в обучении дошкольников математике. Современные технологии логико-математического развития и обучения дошкольников. </w:t>
      </w:r>
      <w:r w:rsidR="009B6D01" w:rsidRPr="00276BF2">
        <w:rPr>
          <w:bCs/>
          <w:szCs w:val="26"/>
          <w:lang w:val="en-US"/>
        </w:rPr>
        <w:t>STEM</w:t>
      </w:r>
      <w:r w:rsidR="009B6D01" w:rsidRPr="00276BF2">
        <w:rPr>
          <w:bCs/>
          <w:szCs w:val="26"/>
        </w:rPr>
        <w:t>-образование и ФЭМП.</w:t>
      </w:r>
      <w:r w:rsidR="007D3F4D" w:rsidRPr="00276BF2">
        <w:rPr>
          <w:bCs/>
          <w:szCs w:val="26"/>
        </w:rPr>
        <w:t xml:space="preserve"> Образовательные модули </w:t>
      </w:r>
      <w:r w:rsidR="007D3F4D" w:rsidRPr="00276BF2">
        <w:rPr>
          <w:bCs/>
          <w:szCs w:val="26"/>
          <w:lang w:val="en-US"/>
        </w:rPr>
        <w:t>STEM</w:t>
      </w:r>
      <w:r w:rsidR="007D3F4D" w:rsidRPr="00276BF2">
        <w:rPr>
          <w:bCs/>
          <w:szCs w:val="26"/>
        </w:rPr>
        <w:t>-образования. Изучение методических</w:t>
      </w:r>
      <w:r w:rsidR="000665C6" w:rsidRPr="00276BF2">
        <w:rPr>
          <w:bCs/>
          <w:szCs w:val="26"/>
        </w:rPr>
        <w:t xml:space="preserve"> </w:t>
      </w:r>
      <w:r w:rsidR="007D3F4D" w:rsidRPr="00276BF2">
        <w:rPr>
          <w:bCs/>
          <w:szCs w:val="26"/>
        </w:rPr>
        <w:t>рекомендаций по ФЭМП на занятиях в старшей и подготовительной группе.</w:t>
      </w:r>
    </w:p>
    <w:p w:rsidR="000665C6" w:rsidRPr="00A66BE9" w:rsidRDefault="000665C6" w:rsidP="000665C6">
      <w:pPr>
        <w:autoSpaceDE w:val="0"/>
        <w:autoSpaceDN w:val="0"/>
        <w:adjustRightInd w:val="0"/>
        <w:ind w:firstLine="709"/>
        <w:jc w:val="both"/>
        <w:rPr>
          <w:bCs/>
          <w:szCs w:val="26"/>
        </w:rPr>
      </w:pPr>
    </w:p>
    <w:p w:rsidR="00A72362" w:rsidRPr="00C22A19" w:rsidRDefault="00A72362" w:rsidP="00C22A19">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F579E5" w:rsidRPr="006515E0" w:rsidRDefault="00F579E5" w:rsidP="00F579E5">
      <w:pPr>
        <w:pStyle w:val="ConsNormal"/>
        <w:suppressAutoHyphens/>
        <w:ind w:firstLine="709"/>
        <w:jc w:val="both"/>
        <w:rPr>
          <w:rFonts w:ascii="Times New Roman" w:hAnsi="Times New Roman" w:cs="Times New Roman"/>
          <w:b/>
          <w:bCs/>
          <w:sz w:val="26"/>
          <w:szCs w:val="26"/>
        </w:rPr>
      </w:pPr>
      <w:r w:rsidRPr="006515E0">
        <w:rPr>
          <w:rFonts w:ascii="Times New Roman" w:hAnsi="Times New Roman" w:cs="Times New Roman"/>
          <w:b/>
          <w:bCs/>
          <w:sz w:val="26"/>
          <w:szCs w:val="26"/>
        </w:rPr>
        <w:t>3.1. Входной контроль (диагностика)</w:t>
      </w:r>
    </w:p>
    <w:p w:rsidR="00F579E5" w:rsidRDefault="00F579E5" w:rsidP="00F579E5">
      <w:pPr>
        <w:pStyle w:val="ConsNormal"/>
        <w:suppressAutoHyphens/>
        <w:ind w:firstLine="709"/>
        <w:jc w:val="both"/>
        <w:rPr>
          <w:rFonts w:ascii="Times New Roman" w:hAnsi="Times New Roman" w:cs="Times New Roman"/>
          <w:sz w:val="26"/>
          <w:szCs w:val="26"/>
        </w:rPr>
      </w:pPr>
      <w:r w:rsidRPr="006515E0">
        <w:rPr>
          <w:rFonts w:ascii="Times New Roman" w:hAnsi="Times New Roman" w:cs="Times New Roman"/>
          <w:sz w:val="26"/>
          <w:szCs w:val="26"/>
        </w:rPr>
        <w:t>Система заданий входного контроля (диагностики) определяет исходный уровень владения обучающимися</w:t>
      </w:r>
      <w:r w:rsidRPr="006515E0">
        <w:rPr>
          <w:rFonts w:ascii="Times New Roman" w:hAnsi="Times New Roman" w:cs="Times New Roman"/>
          <w:b/>
          <w:bCs/>
          <w:sz w:val="26"/>
          <w:szCs w:val="26"/>
        </w:rPr>
        <w:t xml:space="preserve"> </w:t>
      </w:r>
      <w:r w:rsidRPr="006515E0">
        <w:rPr>
          <w:rFonts w:ascii="Times New Roman" w:hAnsi="Times New Roman" w:cs="Times New Roman"/>
          <w:sz w:val="26"/>
          <w:szCs w:val="26"/>
        </w:rPr>
        <w:t xml:space="preserve">профессиональными компетенциями (умениями и знаниями), совершенствование которых является целью программы. </w:t>
      </w:r>
    </w:p>
    <w:p w:rsidR="00F579E5" w:rsidRPr="0014550A" w:rsidRDefault="00F579E5" w:rsidP="00F579E5">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F579E5" w:rsidRPr="0039631D" w:rsidRDefault="00F579E5" w:rsidP="00F579E5">
      <w:pPr>
        <w:ind w:firstLine="650"/>
        <w:jc w:val="both"/>
        <w:rPr>
          <w:szCs w:val="26"/>
        </w:rPr>
      </w:pPr>
      <w:r w:rsidRPr="0039631D">
        <w:rPr>
          <w:b/>
          <w:szCs w:val="26"/>
        </w:rPr>
        <w:t xml:space="preserve">Форма: </w:t>
      </w:r>
      <w:r w:rsidRPr="0039631D">
        <w:rPr>
          <w:szCs w:val="26"/>
        </w:rPr>
        <w:t>Тест</w:t>
      </w:r>
      <w:r>
        <w:rPr>
          <w:szCs w:val="26"/>
        </w:rPr>
        <w:t>ирование</w:t>
      </w:r>
      <w:r w:rsidRPr="0039631D">
        <w:rPr>
          <w:szCs w:val="26"/>
        </w:rPr>
        <w:t>.</w:t>
      </w:r>
    </w:p>
    <w:p w:rsidR="00F579E5" w:rsidRPr="00426009" w:rsidRDefault="00F579E5" w:rsidP="00F579E5">
      <w:pPr>
        <w:autoSpaceDE w:val="0"/>
        <w:autoSpaceDN w:val="0"/>
        <w:adjustRightInd w:val="0"/>
        <w:ind w:firstLine="650"/>
        <w:jc w:val="both"/>
      </w:pPr>
      <w:r w:rsidRPr="0039631D">
        <w:rPr>
          <w:b/>
          <w:szCs w:val="26"/>
        </w:rPr>
        <w:t xml:space="preserve">Описание, требования к выполнению: </w:t>
      </w:r>
      <w:r w:rsidRPr="00BE5B69">
        <w:rPr>
          <w:rFonts w:eastAsia="DejaVuSans"/>
          <w:szCs w:val="26"/>
        </w:rPr>
        <w:t>Входной контроль проводится в форме тестирования с целью выявления</w:t>
      </w:r>
      <w:r>
        <w:rPr>
          <w:rFonts w:eastAsia="DejaVuSans"/>
          <w:szCs w:val="26"/>
        </w:rPr>
        <w:t xml:space="preserve"> </w:t>
      </w:r>
      <w:r w:rsidRPr="00BE5B69">
        <w:rPr>
          <w:rFonts w:eastAsia="DejaVuSans"/>
          <w:szCs w:val="26"/>
        </w:rPr>
        <w:t>профессиональных затруднений слушателей</w:t>
      </w:r>
      <w:r>
        <w:rPr>
          <w:rFonts w:ascii="DejaVuSans" w:eastAsia="DejaVuSans" w:cs="DejaVuSans"/>
          <w:sz w:val="18"/>
          <w:szCs w:val="18"/>
        </w:rPr>
        <w:t xml:space="preserve"> </w:t>
      </w:r>
      <w:r w:rsidRPr="00BE5B69">
        <w:rPr>
          <w:rFonts w:ascii="DejaVuSans" w:eastAsia="DejaVuSans" w:cs="DejaVuSans"/>
          <w:szCs w:val="26"/>
        </w:rPr>
        <w:t>и</w:t>
      </w:r>
      <w:r w:rsidRPr="00BE5B69">
        <w:rPr>
          <w:rFonts w:ascii="DejaVuSans" w:eastAsia="DejaVuSans" w:cs="DejaVuSans"/>
          <w:szCs w:val="26"/>
        </w:rPr>
        <w:t xml:space="preserve"> </w:t>
      </w:r>
      <w:r w:rsidRPr="00426009">
        <w:rPr>
          <w:rFonts w:eastAsia="DejaVuSans"/>
        </w:rPr>
        <w:t>состоит из</w:t>
      </w:r>
      <w:r>
        <w:rPr>
          <w:rFonts w:eastAsia="DejaVuSans"/>
        </w:rPr>
        <w:t xml:space="preserve"> 1</w:t>
      </w:r>
      <w:r w:rsidRPr="00426009">
        <w:rPr>
          <w:rFonts w:eastAsia="DejaVuSans"/>
        </w:rPr>
        <w:t xml:space="preserve">0 вопросов с предполагаемыми ответами. </w:t>
      </w:r>
    </w:p>
    <w:p w:rsidR="00F579E5" w:rsidRPr="0014550A" w:rsidRDefault="00F579E5" w:rsidP="00F579E5">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b/>
          <w:bCs/>
          <w:sz w:val="26"/>
          <w:szCs w:val="26"/>
        </w:rPr>
        <w:t>Критерии оценивания:</w:t>
      </w:r>
    </w:p>
    <w:p w:rsidR="00F579E5" w:rsidRPr="00F579E5" w:rsidRDefault="00F579E5" w:rsidP="00F579E5">
      <w:pPr>
        <w:pStyle w:val="Default"/>
        <w:ind w:firstLine="650"/>
        <w:rPr>
          <w:rFonts w:ascii="Times New Roman" w:hAnsi="Times New Roman" w:cs="Times New Roman"/>
          <w:b/>
          <w:bCs/>
          <w:color w:val="auto"/>
          <w:sz w:val="26"/>
          <w:szCs w:val="26"/>
        </w:rPr>
      </w:pPr>
      <w:r w:rsidRPr="00F579E5">
        <w:rPr>
          <w:rFonts w:ascii="Times New Roman" w:hAnsi="Times New Roman" w:cs="Times New Roman"/>
          <w:color w:val="auto"/>
          <w:sz w:val="26"/>
          <w:szCs w:val="26"/>
        </w:rPr>
        <w:t>Максимальное количество баллов:</w:t>
      </w:r>
      <w:r>
        <w:rPr>
          <w:rFonts w:ascii="Times New Roman" w:hAnsi="Times New Roman" w:cs="Times New Roman"/>
          <w:color w:val="auto"/>
          <w:sz w:val="26"/>
          <w:szCs w:val="26"/>
        </w:rPr>
        <w:t xml:space="preserve"> 10 баллов.</w:t>
      </w:r>
    </w:p>
    <w:p w:rsidR="00F579E5" w:rsidRDefault="00F579E5" w:rsidP="00F579E5">
      <w:pPr>
        <w:pStyle w:val="Default"/>
        <w:ind w:firstLine="650"/>
        <w:rPr>
          <w:rFonts w:ascii="Times New Roman" w:hAnsi="Times New Roman" w:cs="Times New Roman"/>
          <w:b/>
          <w:bCs/>
          <w:sz w:val="26"/>
          <w:szCs w:val="26"/>
        </w:rPr>
      </w:pPr>
      <w:r>
        <w:rPr>
          <w:rFonts w:ascii="Times New Roman" w:hAnsi="Times New Roman" w:cs="Times New Roman"/>
          <w:b/>
          <w:bCs/>
          <w:sz w:val="26"/>
          <w:szCs w:val="26"/>
        </w:rPr>
        <w:t xml:space="preserve">Примеры заданий: </w:t>
      </w:r>
    </w:p>
    <w:p w:rsidR="004F2F80" w:rsidRPr="004F2F80" w:rsidRDefault="004F2F80" w:rsidP="004F2F80">
      <w:pPr>
        <w:pStyle w:val="Default"/>
        <w:rPr>
          <w:rFonts w:ascii="Times New Roman" w:hAnsi="Times New Roman" w:cs="Times New Roman"/>
          <w:sz w:val="26"/>
          <w:szCs w:val="26"/>
        </w:rPr>
      </w:pPr>
      <w:r w:rsidRPr="004F2F80">
        <w:rPr>
          <w:rFonts w:ascii="Times New Roman" w:hAnsi="Times New Roman" w:cs="Times New Roman"/>
          <w:b/>
          <w:bCs/>
          <w:sz w:val="26"/>
          <w:szCs w:val="26"/>
        </w:rPr>
        <w:t xml:space="preserve">1. Компонентами готовности к обучению в школе являются следующие виды готовности: </w:t>
      </w:r>
    </w:p>
    <w:p w:rsidR="004F2F80" w:rsidRPr="004F2F80" w:rsidRDefault="004F2F80" w:rsidP="004F2F80">
      <w:pPr>
        <w:pStyle w:val="Default"/>
        <w:spacing w:after="44"/>
        <w:rPr>
          <w:rFonts w:ascii="Times New Roman" w:hAnsi="Times New Roman" w:cs="Times New Roman"/>
          <w:sz w:val="26"/>
          <w:szCs w:val="26"/>
        </w:rPr>
      </w:pPr>
      <w:r w:rsidRPr="004F2F80">
        <w:rPr>
          <w:rFonts w:ascii="Times New Roman" w:hAnsi="Times New Roman" w:cs="Times New Roman"/>
          <w:sz w:val="26"/>
          <w:szCs w:val="26"/>
        </w:rPr>
        <w:t xml:space="preserve">А) физическая, интеллектуальная, коммуникативная, эстетическая, нравственная, трудовая; </w:t>
      </w:r>
    </w:p>
    <w:p w:rsidR="004F2F80" w:rsidRPr="004F2F80" w:rsidRDefault="004F2F80" w:rsidP="004F2F80">
      <w:pPr>
        <w:pStyle w:val="Default"/>
        <w:rPr>
          <w:rFonts w:ascii="Times New Roman" w:hAnsi="Times New Roman" w:cs="Times New Roman"/>
          <w:sz w:val="26"/>
          <w:szCs w:val="26"/>
        </w:rPr>
      </w:pPr>
      <w:r w:rsidRPr="004F2F80">
        <w:rPr>
          <w:rFonts w:ascii="Times New Roman" w:hAnsi="Times New Roman" w:cs="Times New Roman"/>
          <w:sz w:val="26"/>
          <w:szCs w:val="26"/>
        </w:rPr>
        <w:t xml:space="preserve">Б) социальная мотивационная, волевая, зрительно-моторная координация; </w:t>
      </w:r>
    </w:p>
    <w:p w:rsidR="004F2F80" w:rsidRPr="004F2F80" w:rsidRDefault="004F2F80" w:rsidP="004F2F80">
      <w:pPr>
        <w:pStyle w:val="Default"/>
        <w:spacing w:after="44"/>
        <w:rPr>
          <w:rFonts w:ascii="Times New Roman" w:hAnsi="Times New Roman" w:cs="Times New Roman"/>
          <w:sz w:val="26"/>
          <w:szCs w:val="26"/>
        </w:rPr>
      </w:pPr>
      <w:r w:rsidRPr="004F2F80">
        <w:rPr>
          <w:rFonts w:ascii="Times New Roman" w:hAnsi="Times New Roman" w:cs="Times New Roman"/>
          <w:sz w:val="26"/>
          <w:szCs w:val="26"/>
        </w:rPr>
        <w:t xml:space="preserve">В) биологическая, социальная, педагогическая, психологическая; </w:t>
      </w:r>
    </w:p>
    <w:p w:rsidR="004F2F80" w:rsidRPr="004F2F80" w:rsidRDefault="004F2F80" w:rsidP="004F2F80">
      <w:pPr>
        <w:pStyle w:val="Default"/>
        <w:rPr>
          <w:rFonts w:ascii="Times New Roman" w:hAnsi="Times New Roman" w:cs="Times New Roman"/>
          <w:sz w:val="26"/>
          <w:szCs w:val="26"/>
        </w:rPr>
      </w:pPr>
      <w:r w:rsidRPr="004F2F80">
        <w:rPr>
          <w:rFonts w:ascii="Times New Roman" w:hAnsi="Times New Roman" w:cs="Times New Roman"/>
          <w:sz w:val="26"/>
          <w:szCs w:val="26"/>
        </w:rPr>
        <w:t xml:space="preserve">Г) культурно-гигиеническая, психическая, мыслительная, вербальная. </w:t>
      </w:r>
    </w:p>
    <w:p w:rsidR="00F579E5" w:rsidRPr="004F2F80" w:rsidRDefault="00F579E5" w:rsidP="00F579E5">
      <w:pPr>
        <w:jc w:val="both"/>
        <w:rPr>
          <w:rStyle w:val="af3"/>
          <w:rFonts w:eastAsiaTheme="majorEastAsia"/>
          <w:b w:val="0"/>
          <w:szCs w:val="26"/>
        </w:rPr>
      </w:pPr>
    </w:p>
    <w:p w:rsidR="004F2F80" w:rsidRPr="004F2F80" w:rsidRDefault="004F2F80" w:rsidP="004F2F80">
      <w:pPr>
        <w:pStyle w:val="c4"/>
        <w:spacing w:before="0" w:beforeAutospacing="0" w:after="0" w:afterAutospacing="0"/>
        <w:rPr>
          <w:b/>
          <w:sz w:val="26"/>
          <w:szCs w:val="26"/>
        </w:rPr>
      </w:pPr>
      <w:r w:rsidRPr="004F2F80">
        <w:rPr>
          <w:b/>
          <w:sz w:val="26"/>
          <w:szCs w:val="26"/>
        </w:rPr>
        <w:t xml:space="preserve">2. </w:t>
      </w:r>
      <w:r w:rsidRPr="004F2F80">
        <w:rPr>
          <w:rStyle w:val="c0"/>
          <w:b/>
          <w:sz w:val="26"/>
          <w:szCs w:val="26"/>
        </w:rPr>
        <w:t>Согласно ФГОС ДО целевые ориентиры дошкольного образования НЕ могут служить основанием для:</w:t>
      </w:r>
    </w:p>
    <w:p w:rsidR="004F2F80" w:rsidRPr="004F2F80" w:rsidRDefault="004F2F80" w:rsidP="004F2F80">
      <w:pPr>
        <w:pStyle w:val="c4"/>
        <w:spacing w:before="0" w:beforeAutospacing="0" w:after="0" w:afterAutospacing="0"/>
        <w:rPr>
          <w:sz w:val="26"/>
          <w:szCs w:val="26"/>
        </w:rPr>
      </w:pPr>
      <w:r w:rsidRPr="004F2F80">
        <w:rPr>
          <w:rStyle w:val="c0"/>
          <w:sz w:val="26"/>
          <w:szCs w:val="26"/>
        </w:rPr>
        <w:t>А) формирования Программы;</w:t>
      </w:r>
    </w:p>
    <w:p w:rsidR="004F2F80" w:rsidRPr="004F2F80" w:rsidRDefault="004F2F80" w:rsidP="004F2F80">
      <w:pPr>
        <w:pStyle w:val="c4"/>
        <w:spacing w:before="0" w:beforeAutospacing="0" w:after="0" w:afterAutospacing="0"/>
        <w:rPr>
          <w:sz w:val="26"/>
          <w:szCs w:val="26"/>
        </w:rPr>
      </w:pPr>
      <w:r w:rsidRPr="004F2F80">
        <w:rPr>
          <w:rStyle w:val="c0"/>
          <w:sz w:val="26"/>
          <w:szCs w:val="26"/>
        </w:rPr>
        <w:t>Б) оценки качества образования;</w:t>
      </w:r>
    </w:p>
    <w:p w:rsidR="004F2F80" w:rsidRPr="004F2F80" w:rsidRDefault="004F2F80" w:rsidP="004F2F80">
      <w:pPr>
        <w:pStyle w:val="c4"/>
        <w:spacing w:before="0" w:beforeAutospacing="0" w:after="0" w:afterAutospacing="0"/>
        <w:rPr>
          <w:sz w:val="26"/>
          <w:szCs w:val="26"/>
        </w:rPr>
      </w:pPr>
      <w:r w:rsidRPr="004F2F80">
        <w:rPr>
          <w:rStyle w:val="c0"/>
          <w:sz w:val="26"/>
          <w:szCs w:val="26"/>
        </w:rPr>
        <w:t>В) анализа профессиональной деятельности;</w:t>
      </w:r>
    </w:p>
    <w:p w:rsidR="004F2F80" w:rsidRPr="004F2F80" w:rsidRDefault="004F2F80" w:rsidP="004F2F80">
      <w:pPr>
        <w:pStyle w:val="c4"/>
        <w:spacing w:before="0" w:beforeAutospacing="0" w:after="0" w:afterAutospacing="0"/>
        <w:rPr>
          <w:sz w:val="26"/>
          <w:szCs w:val="26"/>
        </w:rPr>
      </w:pPr>
      <w:r w:rsidRPr="004F2F80">
        <w:rPr>
          <w:rStyle w:val="c6"/>
          <w:sz w:val="26"/>
          <w:szCs w:val="26"/>
        </w:rPr>
        <w:t>Г)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РФ.</w:t>
      </w:r>
    </w:p>
    <w:p w:rsidR="00F579E5" w:rsidRPr="004F2F80" w:rsidRDefault="00F579E5" w:rsidP="00F579E5">
      <w:pPr>
        <w:ind w:firstLine="540"/>
        <w:jc w:val="both"/>
        <w:rPr>
          <w:szCs w:val="26"/>
        </w:rPr>
      </w:pPr>
    </w:p>
    <w:p w:rsidR="004F2F80" w:rsidRPr="004F2F80" w:rsidRDefault="004F2F80" w:rsidP="004F2F80">
      <w:pPr>
        <w:pStyle w:val="Default"/>
        <w:jc w:val="both"/>
        <w:rPr>
          <w:rFonts w:ascii="Times New Roman" w:hAnsi="Times New Roman" w:cs="Times New Roman"/>
          <w:sz w:val="26"/>
          <w:szCs w:val="26"/>
        </w:rPr>
      </w:pPr>
      <w:r w:rsidRPr="004F2F80">
        <w:rPr>
          <w:rStyle w:val="af3"/>
          <w:rFonts w:ascii="Times New Roman" w:hAnsi="Times New Roman" w:cs="Times New Roman"/>
          <w:sz w:val="26"/>
          <w:szCs w:val="26"/>
        </w:rPr>
        <w:t>2.</w:t>
      </w:r>
      <w:r w:rsidRPr="004F2F80">
        <w:rPr>
          <w:rStyle w:val="af3"/>
          <w:rFonts w:ascii="Times New Roman" w:hAnsi="Times New Roman" w:cs="Times New Roman"/>
          <w:b w:val="0"/>
          <w:sz w:val="26"/>
          <w:szCs w:val="26"/>
        </w:rPr>
        <w:t xml:space="preserve"> </w:t>
      </w:r>
      <w:r w:rsidRPr="004F2F80">
        <w:rPr>
          <w:rFonts w:ascii="Times New Roman" w:hAnsi="Times New Roman" w:cs="Times New Roman"/>
          <w:b/>
          <w:bCs/>
          <w:sz w:val="26"/>
          <w:szCs w:val="26"/>
        </w:rPr>
        <w:t xml:space="preserve">Какой принцип способствует осуществлению успешной реализации системы «детский сад – школа»? </w:t>
      </w:r>
    </w:p>
    <w:p w:rsidR="004F2F80" w:rsidRPr="004F2F80" w:rsidRDefault="004F2F80" w:rsidP="004F2F80">
      <w:pPr>
        <w:pStyle w:val="Default"/>
        <w:spacing w:after="42"/>
        <w:rPr>
          <w:rFonts w:ascii="Times New Roman" w:hAnsi="Times New Roman" w:cs="Times New Roman"/>
          <w:sz w:val="26"/>
          <w:szCs w:val="26"/>
        </w:rPr>
      </w:pPr>
      <w:r w:rsidRPr="004F2F80">
        <w:rPr>
          <w:rFonts w:ascii="Times New Roman" w:hAnsi="Times New Roman" w:cs="Times New Roman"/>
          <w:sz w:val="26"/>
          <w:szCs w:val="26"/>
        </w:rPr>
        <w:t xml:space="preserve">А) принцип сознательности; </w:t>
      </w:r>
    </w:p>
    <w:p w:rsidR="004F2F80" w:rsidRPr="004F2F80" w:rsidRDefault="004F2F80" w:rsidP="004F2F80">
      <w:pPr>
        <w:pStyle w:val="Default"/>
        <w:spacing w:after="42"/>
        <w:rPr>
          <w:rFonts w:ascii="Times New Roman" w:hAnsi="Times New Roman" w:cs="Times New Roman"/>
          <w:sz w:val="26"/>
          <w:szCs w:val="26"/>
        </w:rPr>
      </w:pPr>
      <w:r w:rsidRPr="004F2F80">
        <w:rPr>
          <w:rFonts w:ascii="Times New Roman" w:hAnsi="Times New Roman" w:cs="Times New Roman"/>
          <w:sz w:val="26"/>
          <w:szCs w:val="26"/>
        </w:rPr>
        <w:t xml:space="preserve">Б) принцип научности; </w:t>
      </w:r>
    </w:p>
    <w:p w:rsidR="004F2F80" w:rsidRPr="004F2F80" w:rsidRDefault="004F2F80" w:rsidP="004F2F80">
      <w:pPr>
        <w:pStyle w:val="Default"/>
        <w:spacing w:after="42"/>
        <w:rPr>
          <w:rFonts w:ascii="Times New Roman" w:hAnsi="Times New Roman" w:cs="Times New Roman"/>
          <w:sz w:val="26"/>
          <w:szCs w:val="26"/>
        </w:rPr>
      </w:pPr>
      <w:r w:rsidRPr="004F2F80">
        <w:rPr>
          <w:rFonts w:ascii="Times New Roman" w:hAnsi="Times New Roman" w:cs="Times New Roman"/>
          <w:sz w:val="26"/>
          <w:szCs w:val="26"/>
        </w:rPr>
        <w:t xml:space="preserve">В) принцип преемственности; </w:t>
      </w:r>
    </w:p>
    <w:p w:rsidR="004F2F80" w:rsidRPr="004F2F80" w:rsidRDefault="004F2F80" w:rsidP="004F2F80">
      <w:pPr>
        <w:pStyle w:val="Default"/>
        <w:spacing w:after="42"/>
        <w:rPr>
          <w:rFonts w:ascii="Times New Roman" w:hAnsi="Times New Roman" w:cs="Times New Roman"/>
          <w:sz w:val="26"/>
          <w:szCs w:val="26"/>
        </w:rPr>
      </w:pPr>
      <w:r w:rsidRPr="004F2F80">
        <w:rPr>
          <w:rFonts w:ascii="Times New Roman" w:hAnsi="Times New Roman" w:cs="Times New Roman"/>
          <w:sz w:val="26"/>
          <w:szCs w:val="26"/>
        </w:rPr>
        <w:t>Г) принцип систематичности.</w:t>
      </w:r>
    </w:p>
    <w:p w:rsidR="00F579E5" w:rsidRDefault="00F579E5" w:rsidP="00F579E5">
      <w:pPr>
        <w:ind w:left="682"/>
        <w:jc w:val="both"/>
        <w:rPr>
          <w:szCs w:val="26"/>
        </w:rPr>
      </w:pPr>
      <w:r w:rsidRPr="0014550A">
        <w:rPr>
          <w:b/>
          <w:bCs/>
          <w:szCs w:val="26"/>
        </w:rPr>
        <w:lastRenderedPageBreak/>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546AA4" w:rsidRPr="0014550A" w:rsidRDefault="00546AA4" w:rsidP="00546AA4">
      <w:pPr>
        <w:ind w:firstLine="682"/>
        <w:jc w:val="both"/>
        <w:rPr>
          <w:b/>
          <w:bCs/>
          <w:szCs w:val="26"/>
        </w:rPr>
      </w:pPr>
      <w:r w:rsidRPr="0014550A">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p>
    <w:p w:rsidR="00546AA4" w:rsidRPr="00667133" w:rsidRDefault="00546AA4" w:rsidP="00667133">
      <w:pPr>
        <w:pStyle w:val="ConsNormal"/>
        <w:suppressAutoHyphens/>
        <w:ind w:firstLine="682"/>
        <w:jc w:val="both"/>
        <w:rPr>
          <w:rFonts w:ascii="Times New Roman" w:hAnsi="Times New Roman" w:cs="Times New Roman"/>
          <w:b/>
          <w:bCs/>
          <w:sz w:val="26"/>
          <w:szCs w:val="26"/>
        </w:rPr>
      </w:pPr>
      <w:r w:rsidRPr="00667133">
        <w:rPr>
          <w:rFonts w:ascii="Times New Roman" w:hAnsi="Times New Roman" w:cs="Times New Roman"/>
          <w:b/>
          <w:sz w:val="26"/>
          <w:szCs w:val="26"/>
        </w:rPr>
        <w:t xml:space="preserve">1. </w:t>
      </w:r>
      <w:r w:rsidR="00667133" w:rsidRPr="00667133">
        <w:rPr>
          <w:rFonts w:ascii="Times New Roman" w:eastAsia="MS Gothic" w:hAnsi="Times New Roman" w:cs="Times New Roman"/>
          <w:b/>
          <w:color w:val="000000"/>
          <w:sz w:val="26"/>
          <w:szCs w:val="26"/>
        </w:rPr>
        <w:t>Отметьте, что не относится к</w:t>
      </w:r>
      <w:r w:rsidR="00667133" w:rsidRPr="00667133">
        <w:rPr>
          <w:rFonts w:ascii="Times New Roman" w:hAnsi="Times New Roman" w:cs="Times New Roman"/>
          <w:b/>
          <w:sz w:val="26"/>
          <w:szCs w:val="26"/>
        </w:rPr>
        <w:t xml:space="preserve"> понятию террористическая деятельность:</w:t>
      </w:r>
    </w:p>
    <w:p w:rsidR="008B7607" w:rsidRDefault="008B7607" w:rsidP="00A97C5C">
      <w:pPr>
        <w:ind w:firstLine="709"/>
        <w:jc w:val="both"/>
        <w:rPr>
          <w:szCs w:val="26"/>
        </w:rPr>
      </w:pPr>
      <w:r>
        <w:rPr>
          <w:szCs w:val="26"/>
        </w:rPr>
        <w:t xml:space="preserve">а) </w:t>
      </w:r>
      <w:r w:rsidR="00667133" w:rsidRPr="00667133">
        <w:rPr>
          <w:szCs w:val="26"/>
        </w:rPr>
        <w:t>подстрекательство к террористическому акту</w:t>
      </w:r>
      <w:r w:rsidR="00667133">
        <w:rPr>
          <w:szCs w:val="26"/>
        </w:rPr>
        <w:t>;</w:t>
      </w:r>
    </w:p>
    <w:p w:rsidR="008B7607" w:rsidRDefault="008B7607" w:rsidP="00A97C5C">
      <w:pPr>
        <w:ind w:firstLine="709"/>
        <w:jc w:val="both"/>
        <w:rPr>
          <w:szCs w:val="26"/>
        </w:rPr>
      </w:pPr>
      <w:r>
        <w:rPr>
          <w:rFonts w:eastAsia="MS Gothic"/>
          <w:color w:val="000000"/>
          <w:szCs w:val="26"/>
        </w:rPr>
        <w:t xml:space="preserve">б) </w:t>
      </w:r>
      <w:r w:rsidR="00667133" w:rsidRPr="00667133">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667133">
        <w:rPr>
          <w:szCs w:val="26"/>
        </w:rPr>
        <w:t>;</w:t>
      </w:r>
    </w:p>
    <w:p w:rsidR="0028666E" w:rsidRDefault="008B7607" w:rsidP="00A97C5C">
      <w:pPr>
        <w:ind w:firstLine="709"/>
        <w:jc w:val="both"/>
        <w:rPr>
          <w:szCs w:val="26"/>
        </w:rPr>
      </w:pPr>
      <w:r w:rsidRPr="00566E4F">
        <w:rPr>
          <w:rFonts w:eastAsia="MS Gothic"/>
          <w:color w:val="000000"/>
          <w:szCs w:val="26"/>
        </w:rPr>
        <w:t>в)</w:t>
      </w:r>
      <w:r>
        <w:rPr>
          <w:rFonts w:eastAsia="MS Gothic"/>
          <w:color w:val="000000"/>
          <w:szCs w:val="26"/>
        </w:rPr>
        <w:t xml:space="preserve"> </w:t>
      </w:r>
      <w:r w:rsidR="00667133" w:rsidRPr="00667133">
        <w:rPr>
          <w:szCs w:val="26"/>
        </w:rPr>
        <w:t>информационное или иное пособничество в планировании, подготовке или реализации террористического акта</w:t>
      </w:r>
      <w:r w:rsidR="00667133">
        <w:rPr>
          <w:szCs w:val="26"/>
        </w:rPr>
        <w:t>;</w:t>
      </w:r>
    </w:p>
    <w:p w:rsidR="00667133" w:rsidRPr="0028666E" w:rsidRDefault="00A97C5C" w:rsidP="00A97C5C">
      <w:pPr>
        <w:ind w:firstLine="709"/>
        <w:jc w:val="both"/>
        <w:rPr>
          <w:szCs w:val="26"/>
        </w:rPr>
      </w:pPr>
      <w:r>
        <w:rPr>
          <w:szCs w:val="26"/>
        </w:rPr>
        <w:t xml:space="preserve">г) </w:t>
      </w:r>
      <w:r w:rsidR="00667133" w:rsidRPr="00667133">
        <w:rPr>
          <w:bCs/>
          <w:szCs w:val="26"/>
        </w:rPr>
        <w:t>выявление, предупреждение, пресечение, раскрытие и расследование террористического акта (борьба с терроризмом)</w:t>
      </w:r>
      <w:r w:rsidR="00667133">
        <w:rPr>
          <w:rFonts w:eastAsia="MS Gothic"/>
          <w:color w:val="000000"/>
          <w:szCs w:val="26"/>
        </w:rPr>
        <w:t>.</w:t>
      </w:r>
    </w:p>
    <w:p w:rsidR="00667133" w:rsidRPr="00667133" w:rsidRDefault="00667133" w:rsidP="00667133">
      <w:pPr>
        <w:ind w:firstLine="709"/>
        <w:jc w:val="both"/>
        <w:rPr>
          <w:rFonts w:eastAsia="MS Gothic"/>
          <w:color w:val="000000"/>
          <w:szCs w:val="26"/>
        </w:rPr>
      </w:pPr>
      <w:r w:rsidRPr="00667133">
        <w:rPr>
          <w:b/>
          <w:bCs/>
          <w:szCs w:val="26"/>
        </w:rPr>
        <w:t>2</w:t>
      </w:r>
      <w:r w:rsidRPr="00667133">
        <w:rPr>
          <w:rFonts w:eastAsia="MS Gothic"/>
          <w:b/>
          <w:color w:val="000000"/>
          <w:szCs w:val="26"/>
        </w:rPr>
        <w:t>.</w:t>
      </w:r>
      <w:r>
        <w:rPr>
          <w:rFonts w:eastAsia="MS Gothic"/>
          <w:color w:val="000000"/>
          <w:szCs w:val="26"/>
        </w:rPr>
        <w:t xml:space="preserve"> </w:t>
      </w:r>
      <w:r w:rsidRPr="00566E4F">
        <w:rPr>
          <w:rFonts w:eastAsia="MS Gothic"/>
          <w:b/>
          <w:color w:val="000000"/>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r>
        <w:rPr>
          <w:rFonts w:eastAsia="MS Gothic"/>
          <w:b/>
          <w:color w:val="000000"/>
          <w:szCs w:val="26"/>
        </w:rPr>
        <w:t>:</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а)</w:t>
      </w:r>
      <w:r w:rsidRPr="00566E4F">
        <w:rPr>
          <w:rFonts w:eastAsia="MS Gothic"/>
          <w:color w:val="000000"/>
          <w:sz w:val="26"/>
          <w:szCs w:val="26"/>
        </w:rPr>
        <w:t xml:space="preserve"> психологическая профилактика;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б)</w:t>
      </w:r>
      <w:r w:rsidRPr="00566E4F">
        <w:rPr>
          <w:rFonts w:eastAsia="MS Gothic"/>
          <w:color w:val="000000"/>
          <w:sz w:val="26"/>
          <w:szCs w:val="26"/>
        </w:rPr>
        <w:t xml:space="preserve"> психологическое консультирование;</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в) психологическая поддержка;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г) психологическая реабилитация;</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д) социально-психологическое обучение.</w:t>
      </w:r>
    </w:p>
    <w:p w:rsidR="00A97C5C" w:rsidRDefault="00A97C5C" w:rsidP="00A97C5C">
      <w:pPr>
        <w:ind w:firstLine="709"/>
        <w:jc w:val="both"/>
        <w:rPr>
          <w:b/>
          <w:szCs w:val="26"/>
        </w:rPr>
      </w:pPr>
      <w:r>
        <w:rPr>
          <w:b/>
          <w:bCs/>
          <w:szCs w:val="26"/>
        </w:rPr>
        <w:t>3</w:t>
      </w:r>
      <w:r w:rsidRPr="00667133">
        <w:rPr>
          <w:rFonts w:eastAsia="MS Gothic"/>
          <w:b/>
          <w:color w:val="000000"/>
          <w:szCs w:val="26"/>
        </w:rPr>
        <w:t>.</w:t>
      </w:r>
      <w:r>
        <w:rPr>
          <w:rFonts w:eastAsia="MS Gothic"/>
          <w:color w:val="000000"/>
          <w:szCs w:val="26"/>
        </w:rPr>
        <w:t xml:space="preserve"> </w:t>
      </w:r>
      <w:r>
        <w:rPr>
          <w:b/>
          <w:szCs w:val="26"/>
        </w:rPr>
        <w:t>Основными принципами организации профилактики и преодоления жестокого обращения с детьми являются:</w:t>
      </w:r>
    </w:p>
    <w:p w:rsidR="00A97C5C" w:rsidRDefault="00A97C5C" w:rsidP="00A97C5C">
      <w:pPr>
        <w:ind w:firstLine="709"/>
        <w:jc w:val="both"/>
        <w:rPr>
          <w:szCs w:val="26"/>
        </w:rPr>
      </w:pPr>
      <w:r>
        <w:rPr>
          <w:rFonts w:eastAsia="MS Gothic"/>
          <w:color w:val="000000"/>
          <w:szCs w:val="26"/>
        </w:rPr>
        <w:t>а)</w:t>
      </w:r>
      <w:r w:rsidRPr="00566E4F">
        <w:rPr>
          <w:rFonts w:eastAsia="MS Gothic"/>
          <w:color w:val="000000"/>
          <w:szCs w:val="26"/>
        </w:rPr>
        <w:t xml:space="preserve"> </w:t>
      </w:r>
      <w:r>
        <w:rPr>
          <w:szCs w:val="26"/>
        </w:rPr>
        <w:t>принцип гуманизма, доверия и доверительности;</w:t>
      </w:r>
    </w:p>
    <w:p w:rsidR="00A97C5C" w:rsidRDefault="00A97C5C" w:rsidP="00A97C5C">
      <w:pPr>
        <w:ind w:firstLine="709"/>
        <w:jc w:val="both"/>
        <w:rPr>
          <w:szCs w:val="26"/>
        </w:rPr>
      </w:pPr>
      <w:r>
        <w:rPr>
          <w:rFonts w:eastAsia="MS Gothic"/>
          <w:color w:val="000000"/>
          <w:szCs w:val="26"/>
        </w:rPr>
        <w:t>б)</w:t>
      </w:r>
      <w:r w:rsidRPr="00566E4F">
        <w:rPr>
          <w:rFonts w:eastAsia="MS Gothic"/>
          <w:color w:val="000000"/>
          <w:szCs w:val="26"/>
        </w:rPr>
        <w:t xml:space="preserve"> </w:t>
      </w:r>
      <w:r>
        <w:rPr>
          <w:szCs w:val="26"/>
        </w:rPr>
        <w:t>принцип открытости, гласности;</w:t>
      </w:r>
    </w:p>
    <w:p w:rsidR="00A97C5C" w:rsidRPr="00A97C5C" w:rsidRDefault="00A97C5C" w:rsidP="00A97C5C">
      <w:pPr>
        <w:ind w:firstLine="709"/>
        <w:jc w:val="both"/>
        <w:rPr>
          <w:szCs w:val="26"/>
        </w:rPr>
      </w:pPr>
      <w:r w:rsidRPr="00566E4F">
        <w:rPr>
          <w:rFonts w:eastAsia="MS Gothic"/>
          <w:color w:val="000000"/>
          <w:szCs w:val="26"/>
        </w:rPr>
        <w:t xml:space="preserve">в) </w:t>
      </w:r>
      <w:r>
        <w:rPr>
          <w:szCs w:val="26"/>
        </w:rPr>
        <w:t>принцип системности;</w:t>
      </w:r>
    </w:p>
    <w:p w:rsidR="00A97C5C" w:rsidRDefault="00A97C5C" w:rsidP="00A97C5C">
      <w:pPr>
        <w:ind w:firstLine="709"/>
        <w:jc w:val="both"/>
        <w:rPr>
          <w:szCs w:val="26"/>
        </w:rPr>
      </w:pPr>
      <w:r w:rsidRPr="00566E4F">
        <w:rPr>
          <w:rFonts w:eastAsia="MS Gothic"/>
          <w:color w:val="000000"/>
          <w:szCs w:val="26"/>
        </w:rPr>
        <w:t xml:space="preserve">г) </w:t>
      </w:r>
      <w:r>
        <w:rPr>
          <w:szCs w:val="26"/>
        </w:rPr>
        <w:t>принцип превентивности;</w:t>
      </w:r>
    </w:p>
    <w:p w:rsidR="00546AA4" w:rsidRPr="0014550A" w:rsidRDefault="00A97C5C" w:rsidP="00A97C5C">
      <w:pPr>
        <w:ind w:firstLine="709"/>
        <w:jc w:val="both"/>
        <w:rPr>
          <w:szCs w:val="26"/>
        </w:rPr>
      </w:pPr>
      <w:r w:rsidRPr="00566E4F">
        <w:rPr>
          <w:rFonts w:eastAsia="MS Gothic"/>
          <w:color w:val="000000"/>
          <w:szCs w:val="26"/>
        </w:rPr>
        <w:t xml:space="preserve">д) </w:t>
      </w:r>
      <w:r>
        <w:rPr>
          <w:szCs w:val="26"/>
        </w:rPr>
        <w:t>принцип активизации собственных сил человека.</w:t>
      </w:r>
    </w:p>
    <w:p w:rsidR="00577165" w:rsidRPr="00577165" w:rsidRDefault="00A06373" w:rsidP="00577165">
      <w:pPr>
        <w:ind w:firstLine="709"/>
        <w:rPr>
          <w:b/>
          <w:szCs w:val="26"/>
        </w:rPr>
      </w:pPr>
      <w:r>
        <w:rPr>
          <w:b/>
          <w:szCs w:val="26"/>
        </w:rPr>
        <w:t xml:space="preserve">4. </w:t>
      </w:r>
      <w:r w:rsidR="00577165" w:rsidRPr="00577165">
        <w:rPr>
          <w:b/>
          <w:szCs w:val="26"/>
        </w:rPr>
        <w:t>Какие из приведённых черт являю</w:t>
      </w:r>
      <w:r w:rsidR="00577165">
        <w:rPr>
          <w:b/>
          <w:szCs w:val="26"/>
        </w:rPr>
        <w:t>тся неотъемлемыми для лидерства:</w:t>
      </w:r>
    </w:p>
    <w:p w:rsidR="00577165" w:rsidRPr="00577165" w:rsidRDefault="00577165" w:rsidP="00577165">
      <w:pPr>
        <w:ind w:firstLine="709"/>
        <w:rPr>
          <w:szCs w:val="26"/>
        </w:rPr>
      </w:pPr>
      <w:r>
        <w:rPr>
          <w:szCs w:val="26"/>
        </w:rPr>
        <w:t>а</w:t>
      </w:r>
      <w:r w:rsidRPr="00577165">
        <w:rPr>
          <w:szCs w:val="26"/>
        </w:rPr>
        <w:t>) амбициозность, самопозиционирование, умение делегировать</w:t>
      </w:r>
      <w:r w:rsidR="00146582">
        <w:rPr>
          <w:szCs w:val="26"/>
        </w:rPr>
        <w:t>;</w:t>
      </w:r>
    </w:p>
    <w:p w:rsidR="00577165" w:rsidRPr="00577165" w:rsidRDefault="00577165" w:rsidP="00577165">
      <w:pPr>
        <w:ind w:firstLine="709"/>
        <w:rPr>
          <w:szCs w:val="26"/>
        </w:rPr>
      </w:pPr>
      <w:r>
        <w:rPr>
          <w:szCs w:val="26"/>
        </w:rPr>
        <w:t>б</w:t>
      </w:r>
      <w:r w:rsidRPr="00577165">
        <w:rPr>
          <w:szCs w:val="26"/>
        </w:rPr>
        <w:t>) риск, предельные нагрузки и личная ответственность</w:t>
      </w:r>
      <w:r w:rsidR="00146582">
        <w:rPr>
          <w:szCs w:val="26"/>
        </w:rPr>
        <w:t>;</w:t>
      </w:r>
    </w:p>
    <w:p w:rsidR="00546AA4" w:rsidRPr="00577165" w:rsidRDefault="00577165" w:rsidP="00577165">
      <w:pPr>
        <w:ind w:firstLine="709"/>
        <w:rPr>
          <w:szCs w:val="26"/>
        </w:rPr>
      </w:pPr>
      <w:r>
        <w:rPr>
          <w:szCs w:val="26"/>
        </w:rPr>
        <w:t>в</w:t>
      </w:r>
      <w:r w:rsidRPr="00577165">
        <w:rPr>
          <w:szCs w:val="26"/>
        </w:rPr>
        <w:t>) страх, равнодушие, алчность</w:t>
      </w:r>
      <w:r w:rsidR="00146582">
        <w:rPr>
          <w:szCs w:val="26"/>
        </w:rPr>
        <w:t>;</w:t>
      </w:r>
    </w:p>
    <w:p w:rsidR="00577165" w:rsidRPr="00845CD2" w:rsidRDefault="00EC3CC1" w:rsidP="00845CD2">
      <w:pPr>
        <w:ind w:left="682"/>
        <w:jc w:val="both"/>
        <w:rPr>
          <w:szCs w:val="26"/>
        </w:rPr>
      </w:pPr>
      <w:r w:rsidRPr="0014550A">
        <w:rPr>
          <w:b/>
          <w:bCs/>
          <w:szCs w:val="26"/>
        </w:rPr>
        <w:t xml:space="preserve">Количество попыток: </w:t>
      </w:r>
      <w:r w:rsidRPr="0014550A">
        <w:rPr>
          <w:szCs w:val="26"/>
        </w:rPr>
        <w:t>не ограничено</w:t>
      </w:r>
      <w:r w:rsidR="00146582">
        <w:rPr>
          <w:szCs w:val="26"/>
        </w:rPr>
        <w:t>.</w:t>
      </w:r>
    </w:p>
    <w:p w:rsidR="00845CD2" w:rsidRDefault="00845CD2" w:rsidP="00546AA4">
      <w:pPr>
        <w:ind w:firstLine="709"/>
        <w:rPr>
          <w:b/>
          <w:szCs w:val="26"/>
        </w:rPr>
      </w:pPr>
    </w:p>
    <w:p w:rsidR="00546AA4" w:rsidRPr="0014550A" w:rsidRDefault="00546AA4" w:rsidP="00546AA4">
      <w:pPr>
        <w:ind w:firstLine="709"/>
        <w:rPr>
          <w:b/>
          <w:szCs w:val="26"/>
        </w:rPr>
      </w:pPr>
      <w:r w:rsidRPr="0014550A">
        <w:rPr>
          <w:b/>
          <w:szCs w:val="26"/>
        </w:rPr>
        <w:t>3.2.2. «Профессиональный блок»</w:t>
      </w:r>
    </w:p>
    <w:p w:rsidR="00F579E5" w:rsidRDefault="00F579E5" w:rsidP="00F579E5">
      <w:pPr>
        <w:ind w:firstLine="709"/>
        <w:jc w:val="both"/>
        <w:rPr>
          <w:szCs w:val="26"/>
        </w:rPr>
      </w:pPr>
      <w:r>
        <w:rPr>
          <w:szCs w:val="26"/>
        </w:rPr>
        <w:t>Промежуточный контроль к модулю «</w:t>
      </w:r>
      <w:r w:rsidR="004F2F80">
        <w:rPr>
          <w:bCs/>
        </w:rPr>
        <w:t>Подходы к организации подготовки старших дошкольников к обучению в школе</w:t>
      </w:r>
      <w:r>
        <w:rPr>
          <w:szCs w:val="26"/>
        </w:rPr>
        <w:t>».</w:t>
      </w:r>
    </w:p>
    <w:p w:rsidR="00F579E5" w:rsidRPr="0039631D" w:rsidRDefault="00F579E5" w:rsidP="00F579E5">
      <w:pPr>
        <w:ind w:firstLine="780"/>
        <w:jc w:val="both"/>
        <w:rPr>
          <w:szCs w:val="26"/>
        </w:rPr>
      </w:pPr>
      <w:r w:rsidRPr="0039631D">
        <w:rPr>
          <w:b/>
          <w:szCs w:val="26"/>
        </w:rPr>
        <w:t xml:space="preserve">Форма: </w:t>
      </w:r>
      <w:r w:rsidRPr="0039631D">
        <w:rPr>
          <w:szCs w:val="26"/>
        </w:rPr>
        <w:t>Тест</w:t>
      </w:r>
      <w:r>
        <w:rPr>
          <w:szCs w:val="26"/>
        </w:rPr>
        <w:t>ирование</w:t>
      </w:r>
      <w:r w:rsidRPr="0039631D">
        <w:rPr>
          <w:szCs w:val="26"/>
        </w:rPr>
        <w:t>.</w:t>
      </w:r>
    </w:p>
    <w:p w:rsidR="00F579E5" w:rsidRPr="0039631D" w:rsidRDefault="00F579E5" w:rsidP="00F579E5">
      <w:pPr>
        <w:ind w:firstLine="780"/>
        <w:jc w:val="both"/>
        <w:rPr>
          <w:szCs w:val="26"/>
        </w:rPr>
      </w:pPr>
      <w:r w:rsidRPr="0039631D">
        <w:rPr>
          <w:b/>
          <w:szCs w:val="26"/>
        </w:rPr>
        <w:lastRenderedPageBreak/>
        <w:t xml:space="preserve">Описание, требования к выполнению: </w:t>
      </w:r>
      <w:r w:rsidRPr="00EE57C3">
        <w:rPr>
          <w:szCs w:val="26"/>
        </w:rPr>
        <w:t>Тест состоит из 8 заданий. Максимальное количество баллов – 10 баллов.</w:t>
      </w:r>
      <w:r w:rsidRPr="0039631D">
        <w:rPr>
          <w:szCs w:val="26"/>
        </w:rPr>
        <w:t xml:space="preserve"> </w:t>
      </w:r>
    </w:p>
    <w:p w:rsidR="00F579E5" w:rsidRPr="0039631D" w:rsidRDefault="00F579E5" w:rsidP="00F579E5">
      <w:pPr>
        <w:ind w:firstLine="780"/>
        <w:jc w:val="both"/>
        <w:rPr>
          <w:szCs w:val="26"/>
        </w:rPr>
      </w:pPr>
      <w:r w:rsidRPr="0039631D">
        <w:rPr>
          <w:b/>
          <w:szCs w:val="26"/>
        </w:rPr>
        <w:t>Критерии оценивания:</w:t>
      </w:r>
      <w:r w:rsidRPr="0039631D">
        <w:rPr>
          <w:szCs w:val="26"/>
        </w:rPr>
        <w:t xml:space="preserve"> В тесте используется балльная система оценивания. Тест считается успешно выполненным, если процент его выполнения составляет не менее 60%.</w:t>
      </w:r>
    </w:p>
    <w:p w:rsidR="00F579E5" w:rsidRPr="0039631D" w:rsidRDefault="00F579E5" w:rsidP="00F579E5">
      <w:pPr>
        <w:ind w:firstLine="780"/>
        <w:jc w:val="both"/>
        <w:rPr>
          <w:b/>
          <w:szCs w:val="26"/>
        </w:rPr>
      </w:pPr>
      <w:r w:rsidRPr="0039631D">
        <w:rPr>
          <w:b/>
          <w:szCs w:val="26"/>
        </w:rPr>
        <w:t>Пример заданий:</w:t>
      </w:r>
    </w:p>
    <w:p w:rsidR="004F2F80" w:rsidRPr="004F2F80" w:rsidRDefault="004F2F80" w:rsidP="004F2F80">
      <w:pPr>
        <w:pStyle w:val="Default"/>
        <w:rPr>
          <w:rFonts w:ascii="Times New Roman" w:hAnsi="Times New Roman" w:cs="Times New Roman"/>
          <w:b/>
          <w:bCs/>
          <w:iCs/>
          <w:sz w:val="26"/>
          <w:szCs w:val="26"/>
        </w:rPr>
      </w:pPr>
      <w:r w:rsidRPr="004F2F80">
        <w:rPr>
          <w:rFonts w:ascii="Times New Roman" w:hAnsi="Times New Roman" w:cs="Times New Roman"/>
          <w:sz w:val="26"/>
          <w:szCs w:val="26"/>
        </w:rPr>
        <w:t xml:space="preserve">1. </w:t>
      </w:r>
      <w:r w:rsidRPr="004F2F80">
        <w:rPr>
          <w:rFonts w:ascii="Times New Roman" w:hAnsi="Times New Roman" w:cs="Times New Roman"/>
          <w:b/>
          <w:bCs/>
          <w:iCs/>
          <w:sz w:val="26"/>
          <w:szCs w:val="26"/>
        </w:rPr>
        <w:t>Средствами обеспечения преемственности дошкольного и начального общего образования являются:</w:t>
      </w:r>
    </w:p>
    <w:p w:rsidR="004F2F80" w:rsidRPr="004F2F80" w:rsidRDefault="004F2F80" w:rsidP="004F2F80">
      <w:pPr>
        <w:pStyle w:val="Default"/>
        <w:rPr>
          <w:rFonts w:ascii="Times New Roman" w:hAnsi="Times New Roman" w:cs="Times New Roman"/>
          <w:sz w:val="26"/>
          <w:szCs w:val="26"/>
        </w:rPr>
      </w:pPr>
      <w:r w:rsidRPr="004F2F80">
        <w:rPr>
          <w:rFonts w:ascii="Times New Roman" w:hAnsi="Times New Roman" w:cs="Times New Roman"/>
          <w:sz w:val="26"/>
          <w:szCs w:val="26"/>
        </w:rPr>
        <w:t xml:space="preserve">А) педагогические технологии дистанционного образования; </w:t>
      </w:r>
    </w:p>
    <w:p w:rsidR="004F2F80" w:rsidRPr="004F2F80" w:rsidRDefault="004F2F80" w:rsidP="004F2F80">
      <w:pPr>
        <w:pStyle w:val="Default"/>
        <w:rPr>
          <w:rFonts w:ascii="Times New Roman" w:hAnsi="Times New Roman" w:cs="Times New Roman"/>
          <w:sz w:val="26"/>
          <w:szCs w:val="26"/>
        </w:rPr>
      </w:pPr>
      <w:r w:rsidRPr="004F2F80">
        <w:rPr>
          <w:rFonts w:ascii="Times New Roman" w:hAnsi="Times New Roman" w:cs="Times New Roman"/>
          <w:sz w:val="26"/>
          <w:szCs w:val="26"/>
        </w:rPr>
        <w:t xml:space="preserve">Б) педагогические технологии непрерывного образования; </w:t>
      </w:r>
    </w:p>
    <w:p w:rsidR="004F2F80" w:rsidRPr="004F2F80" w:rsidRDefault="004F2F80" w:rsidP="004F2F80">
      <w:pPr>
        <w:pStyle w:val="Default"/>
        <w:rPr>
          <w:rFonts w:ascii="Times New Roman" w:hAnsi="Times New Roman" w:cs="Times New Roman"/>
          <w:color w:val="auto"/>
          <w:sz w:val="26"/>
          <w:szCs w:val="26"/>
        </w:rPr>
      </w:pPr>
      <w:r w:rsidRPr="004F2F80">
        <w:rPr>
          <w:rFonts w:ascii="Times New Roman" w:hAnsi="Times New Roman" w:cs="Times New Roman"/>
          <w:sz w:val="26"/>
          <w:szCs w:val="26"/>
        </w:rPr>
        <w:t xml:space="preserve">В) педагогические технологии академического образования; </w:t>
      </w:r>
    </w:p>
    <w:p w:rsidR="004F2F80" w:rsidRPr="004F2F80" w:rsidRDefault="004F2F80" w:rsidP="004F2F80">
      <w:pPr>
        <w:jc w:val="both"/>
        <w:rPr>
          <w:szCs w:val="26"/>
        </w:rPr>
      </w:pPr>
      <w:r w:rsidRPr="004F2F80">
        <w:rPr>
          <w:szCs w:val="26"/>
        </w:rPr>
        <w:t>Г) педагогические технологии общего образования.</w:t>
      </w:r>
    </w:p>
    <w:p w:rsidR="00F579E5" w:rsidRPr="004F2F80" w:rsidRDefault="00F579E5" w:rsidP="00F579E5">
      <w:pPr>
        <w:jc w:val="both"/>
        <w:rPr>
          <w:b/>
          <w:szCs w:val="26"/>
        </w:rPr>
      </w:pPr>
    </w:p>
    <w:p w:rsidR="004F2F80" w:rsidRPr="004F2F80" w:rsidRDefault="004F2F80" w:rsidP="004F2F80">
      <w:pPr>
        <w:jc w:val="both"/>
        <w:rPr>
          <w:b/>
          <w:szCs w:val="26"/>
        </w:rPr>
      </w:pPr>
      <w:r w:rsidRPr="004F2F80">
        <w:rPr>
          <w:b/>
          <w:szCs w:val="26"/>
        </w:rPr>
        <w:t>3. В каком документе описаны возрастные характеристики возможных достижений ребенка (планируемые результаты) к концу дошкольного возраста?</w:t>
      </w:r>
    </w:p>
    <w:p w:rsidR="004F2F80" w:rsidRPr="004F2F80" w:rsidRDefault="004F2F80" w:rsidP="004F2F80">
      <w:pPr>
        <w:autoSpaceDE w:val="0"/>
        <w:autoSpaceDN w:val="0"/>
        <w:adjustRightInd w:val="0"/>
        <w:rPr>
          <w:szCs w:val="26"/>
        </w:rPr>
      </w:pPr>
      <w:r w:rsidRPr="004F2F80">
        <w:rPr>
          <w:szCs w:val="26"/>
        </w:rPr>
        <w:t>А) СанПиН СП 2.4.3648-20;</w:t>
      </w:r>
    </w:p>
    <w:p w:rsidR="004F2F80" w:rsidRPr="004F2F80" w:rsidRDefault="004F2F80" w:rsidP="004F2F80">
      <w:pPr>
        <w:jc w:val="both"/>
        <w:rPr>
          <w:szCs w:val="26"/>
        </w:rPr>
      </w:pPr>
      <w:r w:rsidRPr="004F2F80">
        <w:rPr>
          <w:szCs w:val="26"/>
        </w:rPr>
        <w:t xml:space="preserve">Б) ФГОС ДО; </w:t>
      </w:r>
    </w:p>
    <w:p w:rsidR="004F2F80" w:rsidRPr="004F2F80" w:rsidRDefault="004F2F80" w:rsidP="004F2F80">
      <w:pPr>
        <w:jc w:val="both"/>
        <w:rPr>
          <w:szCs w:val="26"/>
        </w:rPr>
      </w:pPr>
      <w:r w:rsidRPr="004F2F80">
        <w:rPr>
          <w:szCs w:val="26"/>
        </w:rPr>
        <w:t>В) Федеральный закон от 29.12.2012 №273-ФЗ «Об образовании»;</w:t>
      </w:r>
    </w:p>
    <w:p w:rsidR="004F2F80" w:rsidRPr="004F2F80" w:rsidRDefault="004F2F80" w:rsidP="004F2F80">
      <w:pPr>
        <w:jc w:val="both"/>
        <w:rPr>
          <w:szCs w:val="26"/>
        </w:rPr>
      </w:pPr>
      <w:r w:rsidRPr="004F2F80">
        <w:rPr>
          <w:szCs w:val="26"/>
        </w:rPr>
        <w:t>Г) ФОП ДО.</w:t>
      </w:r>
    </w:p>
    <w:p w:rsidR="002F7F0B" w:rsidRDefault="002F7F0B" w:rsidP="002F7F0B">
      <w:pPr>
        <w:ind w:left="682"/>
        <w:jc w:val="both"/>
        <w:rPr>
          <w:szCs w:val="26"/>
        </w:rPr>
      </w:pPr>
      <w:r w:rsidRPr="0014550A">
        <w:rPr>
          <w:b/>
          <w:bCs/>
          <w:szCs w:val="26"/>
        </w:rPr>
        <w:t xml:space="preserve">Количество попыток: </w:t>
      </w:r>
      <w:r w:rsidR="00B554A8">
        <w:rPr>
          <w:szCs w:val="26"/>
        </w:rPr>
        <w:t>3</w:t>
      </w:r>
      <w:r w:rsidRPr="00FD5217">
        <w:rPr>
          <w:szCs w:val="26"/>
        </w:rPr>
        <w:t>.</w:t>
      </w:r>
    </w:p>
    <w:p w:rsidR="00F579E5" w:rsidRPr="006C6FA2" w:rsidRDefault="00F579E5" w:rsidP="00F579E5">
      <w:pPr>
        <w:ind w:firstLine="390"/>
        <w:jc w:val="both"/>
        <w:rPr>
          <w:szCs w:val="26"/>
        </w:rPr>
      </w:pPr>
    </w:p>
    <w:p w:rsidR="00F579E5" w:rsidRPr="00E075FD" w:rsidRDefault="00F579E5" w:rsidP="00F579E5">
      <w:pPr>
        <w:pStyle w:val="ConsNormal"/>
        <w:suppressAutoHyphens/>
        <w:jc w:val="both"/>
        <w:rPr>
          <w:rFonts w:ascii="Times New Roman" w:hAnsi="Times New Roman" w:cs="Times New Roman"/>
          <w:b/>
          <w:bCs/>
          <w:sz w:val="26"/>
          <w:szCs w:val="26"/>
        </w:rPr>
      </w:pPr>
      <w:r>
        <w:rPr>
          <w:rFonts w:ascii="Times New Roman" w:hAnsi="Times New Roman" w:cs="Times New Roman"/>
          <w:b/>
          <w:bCs/>
          <w:sz w:val="26"/>
          <w:szCs w:val="26"/>
        </w:rPr>
        <w:t xml:space="preserve">3.3. </w:t>
      </w:r>
      <w:r w:rsidRPr="00E075FD">
        <w:rPr>
          <w:rFonts w:ascii="Times New Roman" w:hAnsi="Times New Roman" w:cs="Times New Roman"/>
          <w:b/>
          <w:bCs/>
          <w:sz w:val="26"/>
          <w:szCs w:val="26"/>
        </w:rPr>
        <w:t>Итоговая аттестация</w:t>
      </w:r>
    </w:p>
    <w:p w:rsidR="00F579E5" w:rsidRPr="00A32ECD" w:rsidRDefault="00F579E5" w:rsidP="00F579E5">
      <w:pPr>
        <w:ind w:right="126" w:firstLine="650"/>
        <w:jc w:val="both"/>
        <w:rPr>
          <w:szCs w:val="26"/>
        </w:rPr>
      </w:pPr>
      <w:r w:rsidRPr="00A32ECD">
        <w:rPr>
          <w:szCs w:val="26"/>
        </w:rPr>
        <w:t xml:space="preserve">Представляет собой комплексную </w:t>
      </w:r>
      <w:r>
        <w:rPr>
          <w:szCs w:val="26"/>
        </w:rPr>
        <w:t>контрольную работу по итога</w:t>
      </w:r>
      <w:r w:rsidRPr="00A32ECD">
        <w:rPr>
          <w:szCs w:val="26"/>
        </w:rPr>
        <w:t xml:space="preserve">м освоения учебных модулей </w:t>
      </w:r>
      <w:r>
        <w:rPr>
          <w:szCs w:val="26"/>
        </w:rPr>
        <w:t>профессионального</w:t>
      </w:r>
      <w:r w:rsidRPr="00A32ECD">
        <w:rPr>
          <w:szCs w:val="26"/>
        </w:rPr>
        <w:t xml:space="preserve"> </w:t>
      </w:r>
      <w:r>
        <w:rPr>
          <w:szCs w:val="26"/>
        </w:rPr>
        <w:t>блока</w:t>
      </w:r>
      <w:r w:rsidRPr="00A32ECD">
        <w:rPr>
          <w:szCs w:val="26"/>
        </w:rPr>
        <w:t xml:space="preserve"> программы: </w:t>
      </w:r>
    </w:p>
    <w:p w:rsidR="00F579E5" w:rsidRPr="00EA3551" w:rsidRDefault="00F579E5" w:rsidP="00F579E5">
      <w:pPr>
        <w:ind w:right="126" w:firstLine="650"/>
        <w:jc w:val="both"/>
        <w:rPr>
          <w:szCs w:val="26"/>
        </w:rPr>
      </w:pPr>
      <w:r w:rsidRPr="00EA3551">
        <w:rPr>
          <w:szCs w:val="26"/>
        </w:rPr>
        <w:t>Модуль 1 «</w:t>
      </w:r>
      <w:r w:rsidR="004F2F80">
        <w:rPr>
          <w:bCs/>
        </w:rPr>
        <w:t>Подходы к организации подготовки старших дошкольников к обучению в школе</w:t>
      </w:r>
      <w:r w:rsidRPr="00EA3551">
        <w:rPr>
          <w:szCs w:val="26"/>
        </w:rPr>
        <w:t>»,</w:t>
      </w:r>
    </w:p>
    <w:p w:rsidR="004F2F80" w:rsidRDefault="00F579E5" w:rsidP="00F579E5">
      <w:pPr>
        <w:ind w:right="126" w:firstLine="650"/>
        <w:jc w:val="both"/>
        <w:rPr>
          <w:szCs w:val="26"/>
        </w:rPr>
      </w:pPr>
      <w:r w:rsidRPr="00EA3551">
        <w:rPr>
          <w:szCs w:val="26"/>
        </w:rPr>
        <w:t xml:space="preserve">Модуль 2  </w:t>
      </w:r>
      <w:r w:rsidRPr="00EA3551">
        <w:rPr>
          <w:bCs/>
          <w:szCs w:val="26"/>
        </w:rPr>
        <w:t>«</w:t>
      </w:r>
      <w:r w:rsidR="004F2F80">
        <w:rPr>
          <w:szCs w:val="26"/>
        </w:rPr>
        <w:t>Методологические основы подготовки к обучению в школе старших дошкольников</w:t>
      </w:r>
      <w:r w:rsidRPr="00EA3551">
        <w:rPr>
          <w:szCs w:val="26"/>
        </w:rPr>
        <w:t>»</w:t>
      </w:r>
      <w:r w:rsidR="004F2F80">
        <w:rPr>
          <w:szCs w:val="26"/>
        </w:rPr>
        <w:t>,</w:t>
      </w:r>
    </w:p>
    <w:p w:rsidR="00F579E5" w:rsidRDefault="004F2F80" w:rsidP="00F579E5">
      <w:pPr>
        <w:ind w:right="126" w:firstLine="650"/>
        <w:jc w:val="both"/>
        <w:rPr>
          <w:szCs w:val="26"/>
        </w:rPr>
      </w:pPr>
      <w:r>
        <w:rPr>
          <w:szCs w:val="26"/>
        </w:rPr>
        <w:t>Модуль 3</w:t>
      </w:r>
      <w:r w:rsidRPr="00EA3551">
        <w:rPr>
          <w:szCs w:val="26"/>
        </w:rPr>
        <w:t xml:space="preserve">  </w:t>
      </w:r>
      <w:r w:rsidRPr="00EA3551">
        <w:rPr>
          <w:bCs/>
          <w:szCs w:val="26"/>
        </w:rPr>
        <w:t>«</w:t>
      </w:r>
      <w:r>
        <w:rPr>
          <w:szCs w:val="26"/>
        </w:rPr>
        <w:t>Дидактические аспекты подготовки старших дошкольников к обучению в школе</w:t>
      </w:r>
      <w:r w:rsidRPr="00EA3551">
        <w:rPr>
          <w:szCs w:val="26"/>
        </w:rPr>
        <w:t>»</w:t>
      </w:r>
      <w:r w:rsidR="00F579E5" w:rsidRPr="00EA3551">
        <w:rPr>
          <w:szCs w:val="26"/>
        </w:rPr>
        <w:t>.</w:t>
      </w:r>
    </w:p>
    <w:p w:rsidR="00F579E5" w:rsidRDefault="00F579E5" w:rsidP="00F579E5">
      <w:pPr>
        <w:ind w:right="126" w:firstLine="650"/>
        <w:jc w:val="both"/>
        <w:rPr>
          <w:szCs w:val="26"/>
        </w:rPr>
      </w:pPr>
      <w:r>
        <w:rPr>
          <w:szCs w:val="26"/>
        </w:rPr>
        <w:t xml:space="preserve">Итоговая контрольная работа состоит из 3 блоков: </w:t>
      </w:r>
    </w:p>
    <w:p w:rsidR="00F579E5" w:rsidRDefault="00F579E5" w:rsidP="00F579E5">
      <w:pPr>
        <w:ind w:right="126" w:firstLine="650"/>
        <w:jc w:val="both"/>
        <w:rPr>
          <w:szCs w:val="26"/>
        </w:rPr>
      </w:pPr>
      <w:r>
        <w:rPr>
          <w:szCs w:val="26"/>
        </w:rPr>
        <w:t xml:space="preserve">- блок заданий с выбором ответа; </w:t>
      </w:r>
    </w:p>
    <w:p w:rsidR="00F579E5" w:rsidRDefault="00F579E5" w:rsidP="00F579E5">
      <w:pPr>
        <w:ind w:right="126" w:firstLine="650"/>
        <w:jc w:val="both"/>
        <w:rPr>
          <w:szCs w:val="26"/>
        </w:rPr>
      </w:pPr>
      <w:r>
        <w:rPr>
          <w:szCs w:val="26"/>
        </w:rPr>
        <w:t xml:space="preserve">- блок заданий с кратким ответом; </w:t>
      </w:r>
    </w:p>
    <w:p w:rsidR="00F579E5" w:rsidRDefault="00F579E5" w:rsidP="00F579E5">
      <w:pPr>
        <w:ind w:right="126" w:firstLine="650"/>
        <w:jc w:val="both"/>
        <w:rPr>
          <w:szCs w:val="26"/>
        </w:rPr>
      </w:pPr>
      <w:r>
        <w:rPr>
          <w:szCs w:val="26"/>
        </w:rPr>
        <w:t xml:space="preserve">- блок заданий с развернутым ответом, включающим практическое задание на </w:t>
      </w:r>
      <w:r w:rsidRPr="00EF2CD8">
        <w:rPr>
          <w:szCs w:val="26"/>
        </w:rPr>
        <w:t xml:space="preserve">разработку </w:t>
      </w:r>
      <w:r>
        <w:rPr>
          <w:szCs w:val="26"/>
        </w:rPr>
        <w:t>цифрового музея достижений воспитанников ДОО.</w:t>
      </w:r>
    </w:p>
    <w:p w:rsidR="00F579E5" w:rsidRPr="00C50555" w:rsidRDefault="00F579E5" w:rsidP="00F579E5">
      <w:pPr>
        <w:ind w:right="126" w:firstLine="650"/>
        <w:jc w:val="both"/>
        <w:rPr>
          <w:szCs w:val="26"/>
        </w:rPr>
      </w:pPr>
      <w:r>
        <w:rPr>
          <w:szCs w:val="26"/>
        </w:rPr>
        <w:t xml:space="preserve">Максимальный балл за итоговую контрольную работу составляет </w:t>
      </w:r>
      <w:r w:rsidR="005968DE">
        <w:rPr>
          <w:szCs w:val="26"/>
        </w:rPr>
        <w:t>65</w:t>
      </w:r>
      <w:r>
        <w:rPr>
          <w:szCs w:val="26"/>
        </w:rPr>
        <w:t xml:space="preserve"> балл</w:t>
      </w:r>
      <w:r w:rsidR="005968DE">
        <w:rPr>
          <w:szCs w:val="26"/>
        </w:rPr>
        <w:t>ов</w:t>
      </w:r>
      <w:r>
        <w:t xml:space="preserve">, </w:t>
      </w:r>
      <w:r w:rsidRPr="00B0250E">
        <w:t>что является</w:t>
      </w:r>
      <w:r w:rsidRPr="00B0250E">
        <w:rPr>
          <w:color w:val="FF0000"/>
        </w:rPr>
        <w:t xml:space="preserve"> </w:t>
      </w:r>
      <w:r w:rsidRPr="00B0250E">
        <w:rPr>
          <w:b/>
        </w:rPr>
        <w:t>100%</w:t>
      </w:r>
      <w:r w:rsidRPr="00B0250E">
        <w:rPr>
          <w:color w:val="FF0000"/>
        </w:rPr>
        <w:t xml:space="preserve"> </w:t>
      </w:r>
      <w:r>
        <w:t>выполнения</w:t>
      </w:r>
      <w:r w:rsidRPr="00B0250E">
        <w:t xml:space="preserve"> работы.</w:t>
      </w:r>
      <w:r w:rsidRPr="00B0250E">
        <w:rPr>
          <w:color w:val="FF0000"/>
        </w:rPr>
        <w:t xml:space="preserve"> </w:t>
      </w:r>
      <w:r w:rsidRPr="00B0250E">
        <w:t>Итоговая аттестационная</w:t>
      </w:r>
      <w:r w:rsidRPr="00B0250E">
        <w:rPr>
          <w:b/>
        </w:rPr>
        <w:t xml:space="preserve"> </w:t>
      </w:r>
      <w:r w:rsidRPr="00B0250E">
        <w:t xml:space="preserve">работа считается невыполненной, если процент её выполнения составляет </w:t>
      </w:r>
      <w:r>
        <w:rPr>
          <w:b/>
        </w:rPr>
        <w:t>менее 4</w:t>
      </w:r>
      <w:r w:rsidR="004F2F80">
        <w:rPr>
          <w:b/>
        </w:rPr>
        <w:t>5</w:t>
      </w:r>
      <w:r w:rsidRPr="00B0250E">
        <w:rPr>
          <w:b/>
        </w:rPr>
        <w:t xml:space="preserve"> %.</w:t>
      </w:r>
    </w:p>
    <w:p w:rsidR="00546AA4" w:rsidRPr="00E95C0E" w:rsidRDefault="00546AA4" w:rsidP="0099195A">
      <w:pPr>
        <w:ind w:firstLine="709"/>
        <w:jc w:val="both"/>
        <w:rPr>
          <w:i/>
          <w:color w:val="0000CC"/>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A51C54" w:rsidRPr="00DA0956" w:rsidRDefault="00A51C54" w:rsidP="001913C1">
      <w:pPr>
        <w:tabs>
          <w:tab w:val="left" w:pos="0"/>
          <w:tab w:val="left" w:pos="426"/>
        </w:tabs>
        <w:ind w:firstLine="709"/>
        <w:jc w:val="both"/>
        <w:rPr>
          <w:szCs w:val="26"/>
        </w:rPr>
      </w:pPr>
      <w:r w:rsidRPr="00DA0956">
        <w:rPr>
          <w:bCs/>
          <w:szCs w:val="26"/>
        </w:rPr>
        <w:t>1. Конституция РФ</w:t>
      </w:r>
      <w:r w:rsidRPr="00DA0956">
        <w:rPr>
          <w:szCs w:val="26"/>
        </w:rPr>
        <w:t>.</w:t>
      </w:r>
      <w:r w:rsidR="001913C1" w:rsidRPr="00DA0956">
        <w:rPr>
          <w:rFonts w:eastAsia="TimesNewRomanPSMT"/>
          <w:szCs w:val="26"/>
        </w:rPr>
        <w:t xml:space="preserve"> //</w:t>
      </w:r>
      <w:r w:rsidR="001913C1" w:rsidRPr="00DA0956">
        <w:rPr>
          <w:szCs w:val="26"/>
        </w:rPr>
        <w:t xml:space="preserve"> Консультант Плюс: сайт. </w:t>
      </w:r>
      <w:r w:rsidR="001913C1" w:rsidRPr="00DA0956">
        <w:rPr>
          <w:szCs w:val="26"/>
          <w:lang w:val="en-US"/>
        </w:rPr>
        <w:t>URL</w:t>
      </w:r>
      <w:r w:rsidR="001913C1" w:rsidRPr="00DA0956">
        <w:rPr>
          <w:szCs w:val="26"/>
        </w:rPr>
        <w:t>:</w:t>
      </w:r>
      <w:r w:rsidR="001913C1" w:rsidRPr="00DA0956">
        <w:t xml:space="preserve"> </w:t>
      </w:r>
      <w:hyperlink r:id="rId14" w:history="1">
        <w:r w:rsidR="001913C1" w:rsidRPr="00DA0956">
          <w:rPr>
            <w:rStyle w:val="a4"/>
            <w:szCs w:val="26"/>
            <w:lang w:val="en-US"/>
          </w:rPr>
          <w:t>https</w:t>
        </w:r>
        <w:r w:rsidR="001913C1" w:rsidRPr="00DA0956">
          <w:rPr>
            <w:rStyle w:val="a4"/>
            <w:szCs w:val="26"/>
          </w:rPr>
          <w:t>://</w:t>
        </w:r>
        <w:r w:rsidR="001913C1" w:rsidRPr="00DA0956">
          <w:rPr>
            <w:rStyle w:val="a4"/>
            <w:szCs w:val="26"/>
            <w:lang w:val="en-US"/>
          </w:rPr>
          <w:t>www</w:t>
        </w:r>
        <w:r w:rsidR="001913C1" w:rsidRPr="00DA0956">
          <w:rPr>
            <w:rStyle w:val="a4"/>
            <w:szCs w:val="26"/>
          </w:rPr>
          <w:t>.</w:t>
        </w:r>
        <w:r w:rsidR="001913C1" w:rsidRPr="00DA0956">
          <w:rPr>
            <w:rStyle w:val="a4"/>
            <w:szCs w:val="26"/>
            <w:lang w:val="en-US"/>
          </w:rPr>
          <w:t>consultant</w:t>
        </w:r>
        <w:r w:rsidR="001913C1" w:rsidRPr="00DA0956">
          <w:rPr>
            <w:rStyle w:val="a4"/>
            <w:szCs w:val="26"/>
          </w:rPr>
          <w:t>.</w:t>
        </w:r>
        <w:r w:rsidR="001913C1" w:rsidRPr="00DA0956">
          <w:rPr>
            <w:rStyle w:val="a4"/>
            <w:szCs w:val="26"/>
            <w:lang w:val="en-US"/>
          </w:rPr>
          <w:t>ru</w:t>
        </w:r>
        <w:r w:rsidR="001913C1" w:rsidRPr="00DA0956">
          <w:rPr>
            <w:rStyle w:val="a4"/>
            <w:szCs w:val="26"/>
          </w:rPr>
          <w:t>/</w:t>
        </w:r>
        <w:r w:rsidR="001913C1" w:rsidRPr="00DA0956">
          <w:rPr>
            <w:rStyle w:val="a4"/>
            <w:szCs w:val="26"/>
            <w:lang w:val="en-US"/>
          </w:rPr>
          <w:t>document</w:t>
        </w:r>
        <w:r w:rsidR="001913C1" w:rsidRPr="00DA0956">
          <w:rPr>
            <w:rStyle w:val="a4"/>
            <w:szCs w:val="26"/>
          </w:rPr>
          <w:t>/</w:t>
        </w:r>
        <w:r w:rsidR="001913C1" w:rsidRPr="00DA0956">
          <w:rPr>
            <w:rStyle w:val="a4"/>
            <w:szCs w:val="26"/>
            <w:lang w:val="en-US"/>
          </w:rPr>
          <w:t>cons</w:t>
        </w:r>
        <w:r w:rsidR="001913C1" w:rsidRPr="00DA0956">
          <w:rPr>
            <w:rStyle w:val="a4"/>
            <w:szCs w:val="26"/>
          </w:rPr>
          <w:t>_</w:t>
        </w:r>
        <w:r w:rsidR="001913C1" w:rsidRPr="00DA0956">
          <w:rPr>
            <w:rStyle w:val="a4"/>
            <w:szCs w:val="26"/>
            <w:lang w:val="en-US"/>
          </w:rPr>
          <w:t>doc</w:t>
        </w:r>
        <w:r w:rsidR="001913C1" w:rsidRPr="00DA0956">
          <w:rPr>
            <w:rStyle w:val="a4"/>
            <w:szCs w:val="26"/>
          </w:rPr>
          <w:t>_</w:t>
        </w:r>
        <w:r w:rsidR="001913C1" w:rsidRPr="00DA0956">
          <w:rPr>
            <w:rStyle w:val="a4"/>
            <w:szCs w:val="26"/>
            <w:lang w:val="en-US"/>
          </w:rPr>
          <w:t>LAW</w:t>
        </w:r>
        <w:r w:rsidR="001913C1" w:rsidRPr="00DA0956">
          <w:rPr>
            <w:rStyle w:val="a4"/>
            <w:szCs w:val="26"/>
          </w:rPr>
          <w:t>_28399/</w:t>
        </w:r>
      </w:hyperlink>
      <w:r w:rsidR="001913C1" w:rsidRPr="00DA0956">
        <w:rPr>
          <w:szCs w:val="26"/>
        </w:rPr>
        <w:t xml:space="preserve"> (дата обращения: 09.01.2024). Режим доступа: для зарегистрир. пользователей.</w:t>
      </w:r>
    </w:p>
    <w:p w:rsidR="00A51C54" w:rsidRPr="00DA0956" w:rsidRDefault="00A51C54" w:rsidP="001913C1">
      <w:pPr>
        <w:tabs>
          <w:tab w:val="left" w:pos="0"/>
          <w:tab w:val="left" w:pos="426"/>
        </w:tabs>
        <w:ind w:firstLine="709"/>
        <w:jc w:val="both"/>
        <w:rPr>
          <w:szCs w:val="26"/>
        </w:rPr>
      </w:pPr>
      <w:r w:rsidRPr="00DA0956">
        <w:rPr>
          <w:szCs w:val="26"/>
        </w:rPr>
        <w:lastRenderedPageBreak/>
        <w:t xml:space="preserve">2. </w:t>
      </w:r>
      <w:r w:rsidRPr="00DA0956">
        <w:rPr>
          <w:rFonts w:eastAsia="TimesNewRomanPSMT"/>
          <w:szCs w:val="26"/>
        </w:rPr>
        <w:t>Федеральный закон «Об образовании в Российской Федерации» № 273 от 21.12.2012 г.</w:t>
      </w:r>
      <w:r w:rsidR="001913C1" w:rsidRPr="00DA0956">
        <w:rPr>
          <w:rFonts w:eastAsia="TimesNewRomanPSMT"/>
          <w:szCs w:val="26"/>
        </w:rPr>
        <w:t xml:space="preserve"> //</w:t>
      </w:r>
      <w:r w:rsidR="001913C1" w:rsidRPr="00DA0956">
        <w:rPr>
          <w:szCs w:val="26"/>
        </w:rPr>
        <w:t xml:space="preserve"> Консультант Плюс: сайт. </w:t>
      </w:r>
      <w:r w:rsidR="001913C1" w:rsidRPr="00DA0956">
        <w:rPr>
          <w:szCs w:val="26"/>
          <w:lang w:val="en-US"/>
        </w:rPr>
        <w:t>URL</w:t>
      </w:r>
      <w:r w:rsidR="001913C1" w:rsidRPr="00DA0956">
        <w:rPr>
          <w:szCs w:val="26"/>
        </w:rPr>
        <w:t>:</w:t>
      </w:r>
      <w:r w:rsidR="001913C1" w:rsidRPr="00DA0956">
        <w:t xml:space="preserve"> </w:t>
      </w:r>
      <w:hyperlink r:id="rId15" w:history="1">
        <w:r w:rsidR="001913C1" w:rsidRPr="00DA0956">
          <w:rPr>
            <w:rStyle w:val="a4"/>
            <w:szCs w:val="26"/>
          </w:rPr>
          <w:t>https://www.consultant.ru/document/cons_doc_LAW_140174/</w:t>
        </w:r>
      </w:hyperlink>
      <w:r w:rsidR="001913C1" w:rsidRPr="00DA0956">
        <w:rPr>
          <w:szCs w:val="26"/>
        </w:rPr>
        <w:t xml:space="preserve"> (дата обращения: 09.01.2024). Режим доступа: для зарегистрир. пользователей.</w:t>
      </w:r>
    </w:p>
    <w:p w:rsidR="00EF49D5" w:rsidRPr="00DA0956" w:rsidRDefault="00CA5C91" w:rsidP="00EF49D5">
      <w:pPr>
        <w:tabs>
          <w:tab w:val="left" w:pos="0"/>
          <w:tab w:val="left" w:pos="426"/>
        </w:tabs>
        <w:ind w:firstLine="709"/>
        <w:jc w:val="both"/>
        <w:rPr>
          <w:szCs w:val="26"/>
        </w:rPr>
      </w:pPr>
      <w:r w:rsidRPr="00DA0956">
        <w:rPr>
          <w:rFonts w:eastAsia="TimesNewRomanPSMT"/>
          <w:szCs w:val="26"/>
        </w:rPr>
        <w:t xml:space="preserve">3. </w:t>
      </w:r>
      <w:r w:rsidR="00EF49D5" w:rsidRPr="00DA0956">
        <w:rPr>
          <w:color w:val="000000"/>
          <w:szCs w:val="26"/>
        </w:rPr>
        <w:t xml:space="preserve">Федеральный закон от 6 марта 2006 г. № 35-ФЗ «О противодействии терроризму» (в редакции Федерального закона от 31 декабря 2014 г. № 505-ФЗ)  </w:t>
      </w:r>
      <w:r w:rsidR="00EF49D5" w:rsidRPr="00DA0956">
        <w:rPr>
          <w:szCs w:val="26"/>
        </w:rPr>
        <w:t xml:space="preserve">Гарант.ру: информационно-правовой портал. </w:t>
      </w:r>
      <w:r w:rsidR="00EF49D5" w:rsidRPr="00DA0956">
        <w:rPr>
          <w:szCs w:val="26"/>
          <w:lang w:val="en-US"/>
        </w:rPr>
        <w:t>URL</w:t>
      </w:r>
      <w:r w:rsidR="00EF49D5" w:rsidRPr="00DA0956">
        <w:rPr>
          <w:szCs w:val="26"/>
        </w:rPr>
        <w:t xml:space="preserve">:  </w:t>
      </w:r>
      <w:hyperlink r:id="rId16" w:history="1">
        <w:r w:rsidR="00EF49D5" w:rsidRPr="00DA0956">
          <w:rPr>
            <w:rStyle w:val="a4"/>
            <w:szCs w:val="26"/>
          </w:rPr>
          <w:t>https://base.garant.ru/12145408/</w:t>
        </w:r>
      </w:hyperlink>
      <w:r w:rsidR="00EF49D5" w:rsidRPr="00DA0956">
        <w:rPr>
          <w:color w:val="000000"/>
          <w:szCs w:val="26"/>
        </w:rPr>
        <w:t xml:space="preserve"> </w:t>
      </w:r>
      <w:r w:rsidR="00EF49D5" w:rsidRPr="00DA0956">
        <w:rPr>
          <w:szCs w:val="26"/>
        </w:rPr>
        <w:t xml:space="preserve"> (дата обращения: 12.01.2024). Режим доступа: для зарегистрир. пользователей.</w:t>
      </w:r>
    </w:p>
    <w:p w:rsidR="00EF49D5" w:rsidRPr="00DA0956" w:rsidRDefault="00CA5C91" w:rsidP="00EF49D5">
      <w:pPr>
        <w:tabs>
          <w:tab w:val="left" w:pos="0"/>
          <w:tab w:val="left" w:pos="426"/>
        </w:tabs>
        <w:ind w:firstLine="709"/>
        <w:jc w:val="both"/>
        <w:rPr>
          <w:szCs w:val="26"/>
        </w:rPr>
      </w:pPr>
      <w:r w:rsidRPr="00DA0956">
        <w:rPr>
          <w:color w:val="000000"/>
          <w:szCs w:val="26"/>
        </w:rPr>
        <w:t xml:space="preserve">4. </w:t>
      </w:r>
      <w:r w:rsidR="00EF49D5" w:rsidRPr="00DA0956">
        <w:rPr>
          <w:color w:val="000000"/>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w:t>
      </w:r>
      <w:r w:rsidR="00EF49D5" w:rsidRPr="00DA0956">
        <w:rPr>
          <w:szCs w:val="26"/>
        </w:rPr>
        <w:t xml:space="preserve">Гарант.ру: информационно-правовой портал. </w:t>
      </w:r>
      <w:r w:rsidR="00EF49D5" w:rsidRPr="00DA0956">
        <w:rPr>
          <w:szCs w:val="26"/>
          <w:lang w:val="en-US"/>
        </w:rPr>
        <w:t>URL</w:t>
      </w:r>
      <w:r w:rsidR="00EF49D5" w:rsidRPr="00DA0956">
        <w:rPr>
          <w:szCs w:val="26"/>
        </w:rPr>
        <w:t xml:space="preserve">: </w:t>
      </w:r>
      <w:r w:rsidR="00EF49D5" w:rsidRPr="00DA0956">
        <w:rPr>
          <w:color w:val="000000"/>
          <w:szCs w:val="26"/>
        </w:rPr>
        <w:t xml:space="preserve"> </w:t>
      </w:r>
      <w:hyperlink r:id="rId17" w:history="1">
        <w:r w:rsidR="00EF49D5" w:rsidRPr="00DA0956">
          <w:rPr>
            <w:rStyle w:val="a4"/>
            <w:szCs w:val="26"/>
          </w:rPr>
          <w:t>https://base.garant.ru/12127578/</w:t>
        </w:r>
      </w:hyperlink>
      <w:r w:rsidR="00EF49D5" w:rsidRPr="00DA0956">
        <w:rPr>
          <w:color w:val="000000"/>
          <w:szCs w:val="26"/>
        </w:rPr>
        <w:t xml:space="preserve">  </w:t>
      </w:r>
      <w:r w:rsidR="00EF49D5" w:rsidRPr="00DA0956">
        <w:rPr>
          <w:szCs w:val="26"/>
        </w:rPr>
        <w:t>(дата обращения: 12.01.2024). Режим доступа: для зарегистрир. пользователей.</w:t>
      </w:r>
    </w:p>
    <w:p w:rsidR="00EF49D5" w:rsidRPr="00DA0956" w:rsidRDefault="00CA5C91" w:rsidP="00EF49D5">
      <w:pPr>
        <w:tabs>
          <w:tab w:val="left" w:pos="0"/>
          <w:tab w:val="left" w:pos="426"/>
        </w:tabs>
        <w:ind w:firstLine="709"/>
        <w:jc w:val="both"/>
        <w:rPr>
          <w:szCs w:val="26"/>
        </w:rPr>
      </w:pPr>
      <w:r w:rsidRPr="00DA0956">
        <w:rPr>
          <w:color w:val="000000"/>
          <w:szCs w:val="26"/>
        </w:rPr>
        <w:t xml:space="preserve">5. </w:t>
      </w:r>
      <w:r w:rsidR="00EF49D5" w:rsidRPr="00DA0956">
        <w:rPr>
          <w:color w:val="000000"/>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w:t>
      </w:r>
      <w:r w:rsidR="00EF49D5" w:rsidRPr="00DA0956">
        <w:rPr>
          <w:szCs w:val="26"/>
        </w:rPr>
        <w:t xml:space="preserve">Гарант.ру: информационно-правовой портал. </w:t>
      </w:r>
      <w:r w:rsidR="00EF49D5" w:rsidRPr="00DA0956">
        <w:rPr>
          <w:szCs w:val="26"/>
          <w:lang w:val="en-US"/>
        </w:rPr>
        <w:t>URL</w:t>
      </w:r>
      <w:r w:rsidR="00EF49D5" w:rsidRPr="00DA0956">
        <w:rPr>
          <w:szCs w:val="26"/>
        </w:rPr>
        <w:t>:</w:t>
      </w:r>
      <w:r w:rsidR="00EF49D5" w:rsidRPr="00DA0956">
        <w:rPr>
          <w:color w:val="000000"/>
          <w:szCs w:val="26"/>
        </w:rPr>
        <w:t xml:space="preserve">  </w:t>
      </w:r>
      <w:hyperlink r:id="rId18" w:history="1">
        <w:r w:rsidR="00EF49D5" w:rsidRPr="00DA0956">
          <w:rPr>
            <w:rStyle w:val="a4"/>
            <w:szCs w:val="26"/>
          </w:rPr>
          <w:t>https://base.garant.ru/12145028/</w:t>
        </w:r>
      </w:hyperlink>
      <w:r w:rsidR="00EF49D5" w:rsidRPr="00DA0956">
        <w:rPr>
          <w:color w:val="000000"/>
          <w:szCs w:val="26"/>
        </w:rPr>
        <w:t xml:space="preserve"> </w:t>
      </w:r>
      <w:r w:rsidR="00EF49D5" w:rsidRPr="00DA0956">
        <w:rPr>
          <w:szCs w:val="26"/>
        </w:rPr>
        <w:t>(дата обращения: 12.01.2024)</w:t>
      </w:r>
      <w:r w:rsidR="00EF49D5" w:rsidRPr="00DA0956">
        <w:rPr>
          <w:color w:val="000000"/>
          <w:szCs w:val="26"/>
        </w:rPr>
        <w:t>.</w:t>
      </w:r>
      <w:r w:rsidR="00EF49D5" w:rsidRPr="00DA0956">
        <w:rPr>
          <w:szCs w:val="26"/>
        </w:rPr>
        <w:t xml:space="preserve"> Режим доступа: для зарегистрир. пользователей.</w:t>
      </w:r>
    </w:p>
    <w:p w:rsidR="00DD79B5" w:rsidRPr="00DA0956" w:rsidRDefault="00DD79B5" w:rsidP="00EF49D5">
      <w:pPr>
        <w:tabs>
          <w:tab w:val="left" w:pos="0"/>
          <w:tab w:val="left" w:pos="426"/>
        </w:tabs>
        <w:ind w:firstLine="709"/>
        <w:jc w:val="both"/>
        <w:rPr>
          <w:szCs w:val="26"/>
        </w:rPr>
      </w:pPr>
      <w:r w:rsidRPr="00DA0956">
        <w:rPr>
          <w:szCs w:val="26"/>
          <w:shd w:val="clear" w:color="auto" w:fill="FFFFFF"/>
        </w:rPr>
        <w:t xml:space="preserve">7. </w:t>
      </w:r>
      <w:hyperlink r:id="rId19" w:anchor="/document/70512244/paragraph/5/doclist/5/showentries/0/highlight/JTVCJTdCJTIybmVlZF9jb3JyZWN0aW9uJTIyJTNBZmFsc2UlMkMlMjJjb250ZXh0JTIyJTNBJTIyJTVDdTA0MWYlNUN1MDQ0MCU1Q3UwNDM4JTVDdTA0M2ElNUN1MDQzMCU1Q3UwNDM3JTIwJTVDdTA0M2UlNUN1MDQ0MiUyMDE3JTIwJTVDdTA0M2UlNU" w:history="1">
        <w:r w:rsidRPr="00DA0956">
          <w:rPr>
            <w:szCs w:val="26"/>
          </w:rPr>
          <w:t>Приказ</w:t>
        </w:r>
        <w:r w:rsidRPr="00DA0956">
          <w:rPr>
            <w:szCs w:val="26"/>
            <w:shd w:val="clear" w:color="auto" w:fill="FFFFFF"/>
          </w:rPr>
          <w:t> Министерства </w:t>
        </w:r>
        <w:r w:rsidRPr="00DA0956">
          <w:rPr>
            <w:szCs w:val="26"/>
          </w:rPr>
          <w:t>образования и науки</w:t>
        </w:r>
        <w:r w:rsidRPr="00DA0956">
          <w:rPr>
            <w:szCs w:val="26"/>
            <w:shd w:val="clear" w:color="auto" w:fill="FFFFFF"/>
          </w:rPr>
          <w:t xml:space="preserve"> РФ от </w:t>
        </w:r>
        <w:r w:rsidRPr="00DA0956">
          <w:rPr>
            <w:szCs w:val="26"/>
          </w:rPr>
          <w:t>17</w:t>
        </w:r>
        <w:r w:rsidRPr="00DA0956">
          <w:rPr>
            <w:szCs w:val="26"/>
            <w:shd w:val="clear" w:color="auto" w:fill="FFFFFF"/>
          </w:rPr>
          <w:t> </w:t>
        </w:r>
        <w:r w:rsidRPr="00DA0956">
          <w:rPr>
            <w:szCs w:val="26"/>
          </w:rPr>
          <w:t>октября</w:t>
        </w:r>
        <w:r w:rsidRPr="00DA0956">
          <w:rPr>
            <w:szCs w:val="26"/>
            <w:shd w:val="clear" w:color="auto" w:fill="FFFFFF"/>
          </w:rPr>
          <w:t> </w:t>
        </w:r>
        <w:r w:rsidRPr="00DA0956">
          <w:rPr>
            <w:szCs w:val="26"/>
          </w:rPr>
          <w:t>2013</w:t>
        </w:r>
        <w:r w:rsidRPr="00DA0956">
          <w:rPr>
            <w:szCs w:val="26"/>
            <w:shd w:val="clear" w:color="auto" w:fill="FFFFFF"/>
          </w:rPr>
          <w:t> г. № 1155 «Об </w:t>
        </w:r>
        <w:r w:rsidRPr="00DA0956">
          <w:rPr>
            <w:szCs w:val="26"/>
          </w:rPr>
          <w:t>утверждении</w:t>
        </w:r>
        <w:r w:rsidRPr="00DA0956">
          <w:rPr>
            <w:szCs w:val="26"/>
            <w:shd w:val="clear" w:color="auto" w:fill="FFFFFF"/>
          </w:rPr>
          <w:t> </w:t>
        </w:r>
        <w:r w:rsidRPr="00DA0956">
          <w:rPr>
            <w:szCs w:val="26"/>
          </w:rPr>
          <w:t>федерального</w:t>
        </w:r>
        <w:r w:rsidRPr="00DA0956">
          <w:rPr>
            <w:szCs w:val="26"/>
            <w:shd w:val="clear" w:color="auto" w:fill="FFFFFF"/>
          </w:rPr>
          <w:t> </w:t>
        </w:r>
        <w:r w:rsidRPr="00DA0956">
          <w:rPr>
            <w:szCs w:val="26"/>
          </w:rPr>
          <w:t>государственного</w:t>
        </w:r>
        <w:r w:rsidRPr="00DA0956">
          <w:rPr>
            <w:szCs w:val="26"/>
            <w:shd w:val="clear" w:color="auto" w:fill="FFFFFF"/>
          </w:rPr>
          <w:t> </w:t>
        </w:r>
        <w:r w:rsidRPr="00DA0956">
          <w:rPr>
            <w:szCs w:val="26"/>
          </w:rPr>
          <w:t>образовательного</w:t>
        </w:r>
        <w:r w:rsidRPr="00DA0956">
          <w:rPr>
            <w:szCs w:val="26"/>
            <w:shd w:val="clear" w:color="auto" w:fill="FFFFFF"/>
          </w:rPr>
          <w:t> </w:t>
        </w:r>
        <w:r w:rsidRPr="00DA0956">
          <w:rPr>
            <w:szCs w:val="26"/>
          </w:rPr>
          <w:t>стандарта дошкольного образования</w:t>
        </w:r>
        <w:r w:rsidRPr="00DA0956">
          <w:rPr>
            <w:szCs w:val="26"/>
            <w:shd w:val="clear" w:color="auto" w:fill="FFFFFF"/>
          </w:rPr>
          <w:t>»</w:t>
        </w:r>
      </w:hyperlink>
      <w:r w:rsidRPr="00DA0956">
        <w:rPr>
          <w:szCs w:val="26"/>
        </w:rPr>
        <w:t xml:space="preserve"> </w:t>
      </w:r>
      <w:r w:rsidRPr="00DA0956">
        <w:rPr>
          <w:rFonts w:eastAsia="DejaVuSans"/>
          <w:color w:val="000000"/>
          <w:szCs w:val="26"/>
        </w:rPr>
        <w:t xml:space="preserve">// </w:t>
      </w:r>
      <w:r w:rsidRPr="00DA0956">
        <w:rPr>
          <w:szCs w:val="26"/>
        </w:rPr>
        <w:t xml:space="preserve">Гарант.ру: информационно-правовой портал. </w:t>
      </w:r>
      <w:r w:rsidRPr="00DA0956">
        <w:rPr>
          <w:szCs w:val="26"/>
          <w:lang w:val="en-US"/>
        </w:rPr>
        <w:t>URL</w:t>
      </w:r>
      <w:r w:rsidRPr="00DA0956">
        <w:rPr>
          <w:szCs w:val="26"/>
        </w:rPr>
        <w:t xml:space="preserve">: </w:t>
      </w:r>
      <w:hyperlink r:id="rId20" w:history="1">
        <w:r w:rsidRPr="00DA0956">
          <w:rPr>
            <w:rStyle w:val="a4"/>
            <w:szCs w:val="26"/>
          </w:rPr>
          <w:t>https://www.garant.ru/products/ipo/prime/doc/70412244</w:t>
        </w:r>
      </w:hyperlink>
      <w:r w:rsidRPr="00DA0956">
        <w:rPr>
          <w:szCs w:val="26"/>
        </w:rPr>
        <w:t xml:space="preserve"> (дата обращения: 26.12.2023);</w:t>
      </w:r>
    </w:p>
    <w:p w:rsidR="00DD79B5" w:rsidRPr="00DA0956" w:rsidRDefault="00DD79B5" w:rsidP="00EF49D5">
      <w:pPr>
        <w:tabs>
          <w:tab w:val="left" w:pos="0"/>
          <w:tab w:val="left" w:pos="426"/>
        </w:tabs>
        <w:ind w:firstLine="709"/>
        <w:jc w:val="both"/>
        <w:rPr>
          <w:szCs w:val="26"/>
        </w:rPr>
      </w:pPr>
      <w:r w:rsidRPr="00DA0956">
        <w:rPr>
          <w:szCs w:val="26"/>
        </w:rPr>
        <w:t xml:space="preserve">8.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 Гарант.ру: информационно-правовой портал. URL: </w:t>
      </w:r>
      <w:hyperlink r:id="rId21" w:history="1">
        <w:r w:rsidRPr="00DA0956">
          <w:rPr>
            <w:rStyle w:val="a4"/>
            <w:szCs w:val="26"/>
          </w:rPr>
          <w:t>https://www.garant.ru/products/ipo/prime/doc/405942493/</w:t>
        </w:r>
      </w:hyperlink>
      <w:r w:rsidRPr="00DA0956">
        <w:rPr>
          <w:szCs w:val="26"/>
        </w:rPr>
        <w:t xml:space="preserve">  (дата обращения: 26.12.2023);</w:t>
      </w:r>
    </w:p>
    <w:p w:rsidR="00EF49D5" w:rsidRPr="00DA0956" w:rsidRDefault="00DD79B5" w:rsidP="00EF49D5">
      <w:pPr>
        <w:tabs>
          <w:tab w:val="left" w:pos="0"/>
          <w:tab w:val="left" w:pos="426"/>
        </w:tabs>
        <w:ind w:firstLine="709"/>
        <w:jc w:val="both"/>
        <w:rPr>
          <w:szCs w:val="26"/>
        </w:rPr>
      </w:pPr>
      <w:r w:rsidRPr="00DA0956">
        <w:rPr>
          <w:color w:val="000000"/>
          <w:szCs w:val="26"/>
        </w:rPr>
        <w:t>12</w:t>
      </w:r>
      <w:r w:rsidR="00CA5C91" w:rsidRPr="00DA0956">
        <w:rPr>
          <w:color w:val="000000"/>
          <w:szCs w:val="26"/>
        </w:rPr>
        <w:t xml:space="preserve">. </w:t>
      </w:r>
      <w:r w:rsidR="00EF49D5" w:rsidRPr="00DA0956">
        <w:rPr>
          <w:color w:val="000000"/>
          <w:szCs w:val="26"/>
        </w:rPr>
        <w:t xml:space="preserve">Стратегия противодействия экстремизму в Российской Федерации до 2025 года (утверждена Президентом РФ 28.11.2014 г., Пр-2753)   </w:t>
      </w:r>
      <w:r w:rsidR="00EF49D5" w:rsidRPr="00DA0956">
        <w:rPr>
          <w:szCs w:val="26"/>
        </w:rPr>
        <w:t xml:space="preserve">Гарант.ру: информационно-правовой портал. </w:t>
      </w:r>
      <w:r w:rsidR="00EF49D5" w:rsidRPr="00DA0956">
        <w:rPr>
          <w:szCs w:val="26"/>
          <w:lang w:val="en-US"/>
        </w:rPr>
        <w:t>URL</w:t>
      </w:r>
      <w:r w:rsidR="00EF49D5" w:rsidRPr="00DA0956">
        <w:rPr>
          <w:szCs w:val="26"/>
        </w:rPr>
        <w:t xml:space="preserve">: </w:t>
      </w:r>
      <w:hyperlink r:id="rId22" w:history="1">
        <w:r w:rsidR="00EF49D5" w:rsidRPr="00DA0956">
          <w:rPr>
            <w:rStyle w:val="a4"/>
            <w:szCs w:val="26"/>
          </w:rPr>
          <w:t>https://www.garant.ru/hotlaw/federal/1377152/</w:t>
        </w:r>
      </w:hyperlink>
      <w:r w:rsidR="00EF49D5" w:rsidRPr="00DA0956">
        <w:rPr>
          <w:color w:val="000000"/>
          <w:szCs w:val="26"/>
        </w:rPr>
        <w:t xml:space="preserve">  </w:t>
      </w:r>
      <w:r w:rsidR="00EF49D5" w:rsidRPr="00DA0956">
        <w:rPr>
          <w:szCs w:val="26"/>
        </w:rPr>
        <w:t>(дата обращения: 12.01.2024)</w:t>
      </w:r>
      <w:r w:rsidR="00EF49D5" w:rsidRPr="00DA0956">
        <w:rPr>
          <w:color w:val="000000"/>
          <w:szCs w:val="26"/>
        </w:rPr>
        <w:t>.</w:t>
      </w:r>
      <w:r w:rsidR="00EF49D5" w:rsidRPr="00DA0956">
        <w:rPr>
          <w:szCs w:val="26"/>
        </w:rPr>
        <w:t xml:space="preserve"> Режим доступа: для зарегистрир. пользователей.</w:t>
      </w:r>
    </w:p>
    <w:p w:rsidR="00584CA4" w:rsidRPr="00DA0956" w:rsidRDefault="00DD79B5" w:rsidP="00584CA4">
      <w:pPr>
        <w:tabs>
          <w:tab w:val="left" w:pos="0"/>
          <w:tab w:val="left" w:pos="426"/>
        </w:tabs>
        <w:ind w:firstLine="709"/>
        <w:jc w:val="both"/>
        <w:rPr>
          <w:szCs w:val="26"/>
        </w:rPr>
      </w:pPr>
      <w:r w:rsidRPr="00DA0956">
        <w:rPr>
          <w:bCs/>
          <w:szCs w:val="26"/>
        </w:rPr>
        <w:t>13</w:t>
      </w:r>
      <w:r w:rsidR="00A51C54" w:rsidRPr="00DA0956">
        <w:rPr>
          <w:bCs/>
          <w:szCs w:val="26"/>
        </w:rPr>
        <w:t xml:space="preserve">. </w:t>
      </w:r>
      <w:r w:rsidR="00A51C54" w:rsidRPr="00DA0956">
        <w:rPr>
          <w:szCs w:val="26"/>
        </w:rPr>
        <w:t>Федеральный</w:t>
      </w:r>
      <w:r w:rsidR="00A51C54" w:rsidRPr="00DA0956">
        <w:rPr>
          <w:spacing w:val="1"/>
          <w:szCs w:val="26"/>
        </w:rPr>
        <w:t xml:space="preserve"> </w:t>
      </w:r>
      <w:r w:rsidR="00A51C54" w:rsidRPr="00DA0956">
        <w:rPr>
          <w:szCs w:val="26"/>
        </w:rPr>
        <w:t>закон</w:t>
      </w:r>
      <w:r w:rsidR="00A51C54" w:rsidRPr="00DA0956">
        <w:rPr>
          <w:spacing w:val="1"/>
          <w:szCs w:val="26"/>
        </w:rPr>
        <w:t xml:space="preserve"> </w:t>
      </w:r>
      <w:r w:rsidR="00A51C54" w:rsidRPr="00DA0956">
        <w:rPr>
          <w:szCs w:val="26"/>
        </w:rPr>
        <w:t>от</w:t>
      </w:r>
      <w:r w:rsidR="00A51C54" w:rsidRPr="00DA0956">
        <w:rPr>
          <w:spacing w:val="1"/>
          <w:szCs w:val="26"/>
        </w:rPr>
        <w:t xml:space="preserve"> </w:t>
      </w:r>
      <w:r w:rsidR="00A51C54" w:rsidRPr="00DA0956">
        <w:rPr>
          <w:szCs w:val="26"/>
        </w:rPr>
        <w:t>24</w:t>
      </w:r>
      <w:r w:rsidR="00A51C54" w:rsidRPr="00DA0956">
        <w:rPr>
          <w:spacing w:val="1"/>
          <w:szCs w:val="26"/>
        </w:rPr>
        <w:t xml:space="preserve"> </w:t>
      </w:r>
      <w:r w:rsidR="00A51C54" w:rsidRPr="00DA0956">
        <w:rPr>
          <w:szCs w:val="26"/>
        </w:rPr>
        <w:t>июля</w:t>
      </w:r>
      <w:r w:rsidR="00A51C54" w:rsidRPr="00DA0956">
        <w:rPr>
          <w:spacing w:val="1"/>
          <w:szCs w:val="26"/>
        </w:rPr>
        <w:t xml:space="preserve"> </w:t>
      </w:r>
      <w:r w:rsidR="00A51C54" w:rsidRPr="00DA0956">
        <w:rPr>
          <w:szCs w:val="26"/>
        </w:rPr>
        <w:t>1998</w:t>
      </w:r>
      <w:r w:rsidR="00A51C54" w:rsidRPr="00DA0956">
        <w:rPr>
          <w:spacing w:val="1"/>
          <w:szCs w:val="26"/>
        </w:rPr>
        <w:t xml:space="preserve"> </w:t>
      </w:r>
      <w:r w:rsidR="00A51C54" w:rsidRPr="00DA0956">
        <w:rPr>
          <w:szCs w:val="26"/>
        </w:rPr>
        <w:t>г.</w:t>
      </w:r>
      <w:r w:rsidR="00A51C54" w:rsidRPr="00DA0956">
        <w:rPr>
          <w:spacing w:val="1"/>
          <w:szCs w:val="26"/>
        </w:rPr>
        <w:t xml:space="preserve"> </w:t>
      </w:r>
      <w:r w:rsidR="00A51C54" w:rsidRPr="00DA0956">
        <w:rPr>
          <w:szCs w:val="26"/>
        </w:rPr>
        <w:t>№</w:t>
      </w:r>
      <w:r w:rsidR="00A51C54" w:rsidRPr="00DA0956">
        <w:rPr>
          <w:spacing w:val="1"/>
          <w:szCs w:val="26"/>
        </w:rPr>
        <w:t xml:space="preserve"> </w:t>
      </w:r>
      <w:r w:rsidR="00A51C54" w:rsidRPr="00DA0956">
        <w:rPr>
          <w:szCs w:val="26"/>
        </w:rPr>
        <w:t>124-ФЗ</w:t>
      </w:r>
      <w:r w:rsidR="00A51C54" w:rsidRPr="00DA0956">
        <w:rPr>
          <w:spacing w:val="1"/>
          <w:szCs w:val="26"/>
        </w:rPr>
        <w:t xml:space="preserve"> </w:t>
      </w:r>
      <w:r w:rsidR="00A51C54" w:rsidRPr="00DA0956">
        <w:rPr>
          <w:szCs w:val="26"/>
        </w:rPr>
        <w:t>«Об</w:t>
      </w:r>
      <w:r w:rsidR="00A51C54" w:rsidRPr="00DA0956">
        <w:rPr>
          <w:spacing w:val="1"/>
          <w:szCs w:val="26"/>
        </w:rPr>
        <w:t xml:space="preserve"> </w:t>
      </w:r>
      <w:r w:rsidR="00A51C54" w:rsidRPr="00DA0956">
        <w:rPr>
          <w:szCs w:val="26"/>
        </w:rPr>
        <w:t>основных</w:t>
      </w:r>
      <w:r w:rsidR="00A51C54" w:rsidRPr="00DA0956">
        <w:rPr>
          <w:spacing w:val="1"/>
          <w:szCs w:val="26"/>
        </w:rPr>
        <w:t xml:space="preserve"> </w:t>
      </w:r>
      <w:r w:rsidR="00A51C54" w:rsidRPr="00DA0956">
        <w:rPr>
          <w:szCs w:val="26"/>
        </w:rPr>
        <w:t xml:space="preserve">гарантиях прав ребенка в Российской Федерации» (ред. от 5 апреля 2021 г.) // </w:t>
      </w:r>
      <w:r w:rsidR="00584CA4" w:rsidRPr="00DA0956">
        <w:rPr>
          <w:szCs w:val="26"/>
        </w:rPr>
        <w:t xml:space="preserve">Консультант Плюс: сайт. </w:t>
      </w:r>
      <w:r w:rsidR="00584CA4" w:rsidRPr="00DA0956">
        <w:rPr>
          <w:szCs w:val="26"/>
          <w:lang w:val="en-US"/>
        </w:rPr>
        <w:t>URL</w:t>
      </w:r>
      <w:r w:rsidR="00584CA4" w:rsidRPr="00DA0956">
        <w:rPr>
          <w:szCs w:val="26"/>
        </w:rPr>
        <w:t>:</w:t>
      </w:r>
      <w:r w:rsidR="00584CA4" w:rsidRPr="00DA0956">
        <w:t xml:space="preserve"> </w:t>
      </w:r>
      <w:hyperlink r:id="rId23" w:history="1">
        <w:r w:rsidR="00584CA4" w:rsidRPr="00DA0956">
          <w:rPr>
            <w:rStyle w:val="a4"/>
          </w:rPr>
          <w:t>https://www.consultant.ru/document/cons_doc_LAW_19558/</w:t>
        </w:r>
      </w:hyperlink>
      <w:r w:rsidR="00584CA4" w:rsidRPr="00DA0956">
        <w:t xml:space="preserve"> </w:t>
      </w:r>
      <w:r w:rsidR="00584CA4" w:rsidRPr="00DA0956">
        <w:rPr>
          <w:szCs w:val="26"/>
        </w:rPr>
        <w:t>(дата обращения: 12.01.2024)</w:t>
      </w:r>
      <w:r w:rsidR="00584CA4" w:rsidRPr="00DA0956">
        <w:rPr>
          <w:color w:val="000000"/>
          <w:szCs w:val="26"/>
        </w:rPr>
        <w:t>.</w:t>
      </w:r>
      <w:r w:rsidR="00584CA4" w:rsidRPr="00DA0956">
        <w:rPr>
          <w:szCs w:val="26"/>
        </w:rPr>
        <w:t xml:space="preserve"> Режим доступа: для зарегистрир. пользователей.</w:t>
      </w:r>
    </w:p>
    <w:p w:rsidR="00A51C54" w:rsidRPr="00DA0956" w:rsidRDefault="00DD79B5" w:rsidP="00584CA4">
      <w:pPr>
        <w:tabs>
          <w:tab w:val="left" w:pos="0"/>
          <w:tab w:val="left" w:pos="426"/>
        </w:tabs>
        <w:ind w:firstLine="709"/>
        <w:jc w:val="both"/>
        <w:rPr>
          <w:rStyle w:val="markedcontent"/>
          <w:szCs w:val="26"/>
        </w:rPr>
      </w:pPr>
      <w:r w:rsidRPr="00DA0956">
        <w:rPr>
          <w:bCs/>
          <w:szCs w:val="26"/>
        </w:rPr>
        <w:t>14</w:t>
      </w:r>
      <w:r w:rsidR="00A51C54" w:rsidRPr="00DA0956">
        <w:rPr>
          <w:bCs/>
          <w:szCs w:val="26"/>
        </w:rPr>
        <w:t xml:space="preserve">. </w:t>
      </w:r>
      <w:r w:rsidR="00A51C54" w:rsidRPr="00DA0956">
        <w:rPr>
          <w:rStyle w:val="markedcontent"/>
          <w:szCs w:val="26"/>
        </w:rPr>
        <w:t>«Кодекс Российской Федерации об административных правонарушениях» от 30.12.2001</w:t>
      </w:r>
      <w:r w:rsidR="00A51C54" w:rsidRPr="00DA0956">
        <w:rPr>
          <w:szCs w:val="26"/>
        </w:rPr>
        <w:t xml:space="preserve"> </w:t>
      </w:r>
      <w:r w:rsidR="00A51C54" w:rsidRPr="00DA0956">
        <w:rPr>
          <w:rStyle w:val="markedcontent"/>
          <w:szCs w:val="26"/>
        </w:rPr>
        <w:t>N 195- ФЗ (ред. от 30.04.2021).</w:t>
      </w:r>
      <w:r w:rsidR="00584CA4" w:rsidRPr="00DA0956">
        <w:rPr>
          <w:rStyle w:val="markedcontent"/>
          <w:szCs w:val="26"/>
        </w:rPr>
        <w:t xml:space="preserve"> //</w:t>
      </w:r>
      <w:r w:rsidR="00584CA4" w:rsidRPr="00DA0956">
        <w:rPr>
          <w:szCs w:val="26"/>
        </w:rPr>
        <w:t xml:space="preserve"> Консультант Плюс: сайт. </w:t>
      </w:r>
      <w:r w:rsidR="00584CA4" w:rsidRPr="00DA0956">
        <w:rPr>
          <w:szCs w:val="26"/>
          <w:lang w:val="en-US"/>
        </w:rPr>
        <w:t>URL</w:t>
      </w:r>
      <w:r w:rsidR="00584CA4" w:rsidRPr="00DA0956">
        <w:rPr>
          <w:szCs w:val="26"/>
        </w:rPr>
        <w:t xml:space="preserve">: </w:t>
      </w:r>
      <w:hyperlink r:id="rId24" w:history="1">
        <w:r w:rsidR="00584CA4" w:rsidRPr="00DA0956">
          <w:rPr>
            <w:rStyle w:val="a4"/>
            <w:szCs w:val="26"/>
          </w:rPr>
          <w:t>https://www.consultant.ru/document/cons_doc_LAW_34661/</w:t>
        </w:r>
      </w:hyperlink>
      <w:r w:rsidR="00584CA4" w:rsidRPr="00DA0956">
        <w:rPr>
          <w:szCs w:val="26"/>
        </w:rPr>
        <w:t xml:space="preserve"> (дата обращения: 10.01.2024)</w:t>
      </w:r>
      <w:r w:rsidR="00584CA4" w:rsidRPr="00DA0956">
        <w:rPr>
          <w:color w:val="000000"/>
          <w:szCs w:val="26"/>
        </w:rPr>
        <w:t>.</w:t>
      </w:r>
      <w:r w:rsidR="00584CA4" w:rsidRPr="00DA0956">
        <w:rPr>
          <w:szCs w:val="26"/>
        </w:rPr>
        <w:t xml:space="preserve"> Режим доступа: для зарегистрир. пользователей.</w:t>
      </w:r>
    </w:p>
    <w:p w:rsidR="00A51C54" w:rsidRPr="00DA0956" w:rsidRDefault="00DD79B5" w:rsidP="00634BD0">
      <w:pPr>
        <w:tabs>
          <w:tab w:val="left" w:pos="0"/>
          <w:tab w:val="left" w:pos="426"/>
        </w:tabs>
        <w:ind w:firstLine="709"/>
        <w:jc w:val="both"/>
        <w:rPr>
          <w:szCs w:val="26"/>
        </w:rPr>
      </w:pPr>
      <w:r w:rsidRPr="00DA0956">
        <w:rPr>
          <w:rStyle w:val="markedcontent"/>
          <w:szCs w:val="26"/>
        </w:rPr>
        <w:t>15</w:t>
      </w:r>
      <w:r w:rsidR="00A51C54" w:rsidRPr="00DA0956">
        <w:rPr>
          <w:rStyle w:val="markedcontent"/>
          <w:szCs w:val="26"/>
        </w:rPr>
        <w:t>.</w:t>
      </w:r>
      <w:r w:rsidR="00A51C54" w:rsidRPr="00DA0956">
        <w:rPr>
          <w:szCs w:val="26"/>
        </w:rPr>
        <w:t xml:space="preserve"> Федеральный закон от 29.12.2010 № 436-ФЗ (</w:t>
      </w:r>
      <w:r w:rsidR="00A51C54" w:rsidRPr="00DA0956">
        <w:rPr>
          <w:bCs/>
          <w:szCs w:val="26"/>
          <w:shd w:val="clear" w:color="auto" w:fill="FFFFFF"/>
        </w:rPr>
        <w:t xml:space="preserve">с изменениями и дополнениями </w:t>
      </w:r>
      <w:r w:rsidR="00A51C54" w:rsidRPr="00DA0956">
        <w:rPr>
          <w:szCs w:val="26"/>
        </w:rPr>
        <w:t xml:space="preserve">от </w:t>
      </w:r>
      <w:r w:rsidR="00A51C54" w:rsidRPr="00DA0956">
        <w:rPr>
          <w:szCs w:val="26"/>
          <w:shd w:val="clear" w:color="auto" w:fill="FFFFFF"/>
        </w:rPr>
        <w:t>29 декабря 2022 г.</w:t>
      </w:r>
      <w:r w:rsidR="00A51C54" w:rsidRPr="00DA0956">
        <w:rPr>
          <w:szCs w:val="26"/>
        </w:rPr>
        <w:t>) «О защите детей от информации, причиняющей вред их здоровью и развитию».</w:t>
      </w:r>
      <w:r w:rsidR="00634BD0" w:rsidRPr="00DA0956">
        <w:rPr>
          <w:szCs w:val="26"/>
        </w:rPr>
        <w:t xml:space="preserve"> // Консультант Плюс: сайт. </w:t>
      </w:r>
      <w:r w:rsidR="00634BD0" w:rsidRPr="00DA0956">
        <w:rPr>
          <w:szCs w:val="26"/>
          <w:lang w:val="en-US"/>
        </w:rPr>
        <w:t>URL</w:t>
      </w:r>
      <w:r w:rsidR="00634BD0" w:rsidRPr="00DA0956">
        <w:rPr>
          <w:szCs w:val="26"/>
        </w:rPr>
        <w:t xml:space="preserve">: </w:t>
      </w:r>
      <w:hyperlink r:id="rId25" w:history="1">
        <w:r w:rsidR="00634BD0" w:rsidRPr="00DA0956">
          <w:rPr>
            <w:rStyle w:val="a4"/>
            <w:szCs w:val="26"/>
          </w:rPr>
          <w:t>https://www.consultant.ru/document/cons_doc_LAW_108808/</w:t>
        </w:r>
      </w:hyperlink>
      <w:r w:rsidR="00634BD0" w:rsidRPr="00DA0956">
        <w:rPr>
          <w:szCs w:val="26"/>
        </w:rPr>
        <w:t xml:space="preserve"> (дата обращения: 10.01.2024)</w:t>
      </w:r>
      <w:r w:rsidR="00634BD0" w:rsidRPr="00DA0956">
        <w:rPr>
          <w:color w:val="000000"/>
          <w:szCs w:val="26"/>
        </w:rPr>
        <w:t>.</w:t>
      </w:r>
      <w:r w:rsidR="00634BD0" w:rsidRPr="00DA0956">
        <w:rPr>
          <w:szCs w:val="26"/>
        </w:rPr>
        <w:t xml:space="preserve"> Режим доступа: для зарегистрир. пользователей.</w:t>
      </w:r>
    </w:p>
    <w:p w:rsidR="003B5973" w:rsidRPr="00DA0956" w:rsidRDefault="00CA5C91" w:rsidP="003B5973">
      <w:pPr>
        <w:tabs>
          <w:tab w:val="left" w:pos="0"/>
          <w:tab w:val="left" w:pos="426"/>
        </w:tabs>
        <w:ind w:firstLine="709"/>
        <w:jc w:val="both"/>
        <w:rPr>
          <w:szCs w:val="26"/>
        </w:rPr>
      </w:pPr>
      <w:r w:rsidRPr="00DA0956">
        <w:rPr>
          <w:bCs/>
          <w:szCs w:val="26"/>
        </w:rPr>
        <w:t>1</w:t>
      </w:r>
      <w:r w:rsidR="00DD79B5" w:rsidRPr="00DA0956">
        <w:rPr>
          <w:bCs/>
          <w:szCs w:val="26"/>
        </w:rPr>
        <w:t>6</w:t>
      </w:r>
      <w:r w:rsidR="00A51C54" w:rsidRPr="00DA0956">
        <w:rPr>
          <w:bCs/>
          <w:szCs w:val="26"/>
        </w:rPr>
        <w:t xml:space="preserve">. </w:t>
      </w:r>
      <w:hyperlink r:id="rId26" w:tgtFrame="_blank" w:history="1">
        <w:r w:rsidR="00A51C54" w:rsidRPr="00DA0956">
          <w:rPr>
            <w:rStyle w:val="a4"/>
            <w:bCs/>
            <w:color w:val="000000"/>
            <w:szCs w:val="26"/>
            <w:u w:val="none"/>
          </w:rPr>
          <w:t xml:space="preserve">Федеральный закон «О безопасности» от 28 декабря 2010г. №390-ФЗ </w:t>
        </w:r>
      </w:hyperlink>
      <w:r w:rsidR="00A51C54" w:rsidRPr="00DA0956">
        <w:rPr>
          <w:rStyle w:val="af3"/>
          <w:b w:val="0"/>
          <w:color w:val="000000"/>
          <w:szCs w:val="26"/>
        </w:rPr>
        <w:t>(последняя редакция).</w:t>
      </w:r>
      <w:r w:rsidR="00634BD0" w:rsidRPr="00DA0956">
        <w:rPr>
          <w:rStyle w:val="af3"/>
          <w:b w:val="0"/>
          <w:color w:val="000000"/>
          <w:szCs w:val="26"/>
        </w:rPr>
        <w:t xml:space="preserve"> // </w:t>
      </w:r>
      <w:r w:rsidR="00634BD0" w:rsidRPr="00DA0956">
        <w:rPr>
          <w:szCs w:val="26"/>
        </w:rPr>
        <w:t xml:space="preserve">Гарант.ру: информационно-правовой портал. </w:t>
      </w:r>
      <w:r w:rsidR="00634BD0" w:rsidRPr="00DA0956">
        <w:rPr>
          <w:szCs w:val="26"/>
          <w:lang w:val="en-US"/>
        </w:rPr>
        <w:t>URL</w:t>
      </w:r>
      <w:r w:rsidR="00634BD0" w:rsidRPr="00DA0956">
        <w:rPr>
          <w:szCs w:val="26"/>
        </w:rPr>
        <w:t>:</w:t>
      </w:r>
      <w:r w:rsidR="00634BD0" w:rsidRPr="00DA0956">
        <w:rPr>
          <w:color w:val="000000"/>
          <w:szCs w:val="26"/>
        </w:rPr>
        <w:t xml:space="preserve">  </w:t>
      </w:r>
      <w:hyperlink r:id="rId27" w:history="1">
        <w:r w:rsidR="00634BD0" w:rsidRPr="00DA0956">
          <w:rPr>
            <w:rStyle w:val="a4"/>
            <w:szCs w:val="26"/>
          </w:rPr>
          <w:t>https://base.garant.ru/12181538/</w:t>
        </w:r>
      </w:hyperlink>
      <w:r w:rsidR="00634BD0" w:rsidRPr="00DA0956">
        <w:rPr>
          <w:color w:val="000000"/>
          <w:szCs w:val="26"/>
        </w:rPr>
        <w:t xml:space="preserve"> </w:t>
      </w:r>
      <w:r w:rsidR="00634BD0" w:rsidRPr="00DA0956">
        <w:rPr>
          <w:szCs w:val="26"/>
        </w:rPr>
        <w:t>(дата обращения: 12.01.2024)</w:t>
      </w:r>
      <w:r w:rsidR="00634BD0" w:rsidRPr="00DA0956">
        <w:rPr>
          <w:color w:val="000000"/>
          <w:szCs w:val="26"/>
        </w:rPr>
        <w:t>.</w:t>
      </w:r>
      <w:r w:rsidR="00634BD0" w:rsidRPr="00DA0956">
        <w:rPr>
          <w:szCs w:val="26"/>
        </w:rPr>
        <w:t xml:space="preserve"> Режим доступа: для зарегистрир. пользователей.</w:t>
      </w:r>
    </w:p>
    <w:p w:rsidR="003B5973" w:rsidRPr="00DA0956" w:rsidRDefault="003B5973" w:rsidP="003B5973">
      <w:pPr>
        <w:tabs>
          <w:tab w:val="left" w:pos="0"/>
          <w:tab w:val="left" w:pos="426"/>
        </w:tabs>
        <w:ind w:firstLine="709"/>
        <w:jc w:val="both"/>
        <w:rPr>
          <w:rStyle w:val="af3"/>
          <w:b w:val="0"/>
          <w:bCs w:val="0"/>
          <w:szCs w:val="26"/>
        </w:rPr>
      </w:pPr>
      <w:r w:rsidRPr="00DA0956">
        <w:rPr>
          <w:szCs w:val="26"/>
        </w:rPr>
        <w:t>1</w:t>
      </w:r>
      <w:r w:rsidR="00DD79B5" w:rsidRPr="00DA0956">
        <w:rPr>
          <w:szCs w:val="26"/>
        </w:rPr>
        <w:t>7</w:t>
      </w:r>
      <w:r w:rsidRPr="00DA0956">
        <w:rPr>
          <w:szCs w:val="26"/>
        </w:rPr>
        <w:t>. Федеральный за</w:t>
      </w:r>
      <w:r w:rsidR="00DD79B5" w:rsidRPr="00DA0956">
        <w:rPr>
          <w:szCs w:val="26"/>
        </w:rPr>
        <w:t>кон от 28 июня 1995 г. N 98-ФЗ «</w:t>
      </w:r>
      <w:r w:rsidRPr="00DA0956">
        <w:rPr>
          <w:szCs w:val="26"/>
        </w:rPr>
        <w:t>О государственной поддержке молодежных и д</w:t>
      </w:r>
      <w:r w:rsidR="00DD79B5" w:rsidRPr="00DA0956">
        <w:rPr>
          <w:szCs w:val="26"/>
        </w:rPr>
        <w:t>етских общественных объединений»</w:t>
      </w:r>
      <w:r w:rsidRPr="00DA0956">
        <w:rPr>
          <w:szCs w:val="26"/>
        </w:rPr>
        <w:t xml:space="preserve"> (с изменениями и дополнениями). </w:t>
      </w:r>
      <w:r w:rsidRPr="00DA0956">
        <w:rPr>
          <w:rStyle w:val="af3"/>
          <w:b w:val="0"/>
          <w:color w:val="000000"/>
          <w:szCs w:val="26"/>
        </w:rPr>
        <w:t xml:space="preserve">// </w:t>
      </w:r>
      <w:r w:rsidRPr="00DA0956">
        <w:rPr>
          <w:szCs w:val="26"/>
        </w:rPr>
        <w:lastRenderedPageBreak/>
        <w:t xml:space="preserve">Гарант.ру: информационно-правовой портал. </w:t>
      </w:r>
      <w:r w:rsidRPr="00DA0956">
        <w:rPr>
          <w:szCs w:val="26"/>
          <w:lang w:val="en-US"/>
        </w:rPr>
        <w:t>URL</w:t>
      </w:r>
      <w:r w:rsidRPr="00DA0956">
        <w:rPr>
          <w:szCs w:val="26"/>
        </w:rPr>
        <w:t>:</w:t>
      </w:r>
      <w:r w:rsidRPr="00DA0956">
        <w:t xml:space="preserve"> </w:t>
      </w:r>
      <w:hyperlink r:id="rId28" w:history="1">
        <w:r w:rsidRPr="00DA0956">
          <w:rPr>
            <w:rStyle w:val="a4"/>
            <w:szCs w:val="26"/>
          </w:rPr>
          <w:t>https://base.garant.ru/103544/</w:t>
        </w:r>
      </w:hyperlink>
      <w:r w:rsidRPr="00DA0956">
        <w:rPr>
          <w:szCs w:val="26"/>
        </w:rPr>
        <w:t xml:space="preserve"> (дата обращения: 12.01.2024)</w:t>
      </w:r>
      <w:r w:rsidRPr="00DA0956">
        <w:rPr>
          <w:color w:val="000000"/>
          <w:szCs w:val="26"/>
        </w:rPr>
        <w:t>.</w:t>
      </w:r>
      <w:r w:rsidRPr="00DA0956">
        <w:rPr>
          <w:szCs w:val="26"/>
        </w:rPr>
        <w:t xml:space="preserve"> Режим доступа: для зарегистрир. пользователей.</w:t>
      </w:r>
    </w:p>
    <w:p w:rsidR="00C1118B" w:rsidRPr="00DA0956" w:rsidRDefault="009B375B" w:rsidP="00EF49D5">
      <w:pPr>
        <w:pStyle w:val="Default"/>
        <w:ind w:firstLine="709"/>
        <w:jc w:val="both"/>
        <w:rPr>
          <w:rFonts w:ascii="Times New Roman" w:hAnsi="Times New Roman" w:cs="Times New Roman"/>
          <w:sz w:val="26"/>
          <w:szCs w:val="26"/>
        </w:rPr>
      </w:pPr>
      <w:r w:rsidRPr="00DA0956">
        <w:rPr>
          <w:rStyle w:val="af3"/>
          <w:rFonts w:ascii="Times New Roman" w:hAnsi="Times New Roman" w:cs="Times New Roman"/>
          <w:b w:val="0"/>
          <w:sz w:val="26"/>
          <w:szCs w:val="26"/>
        </w:rPr>
        <w:t>1</w:t>
      </w:r>
      <w:r w:rsidR="00DD79B5" w:rsidRPr="00DA0956">
        <w:rPr>
          <w:rStyle w:val="af3"/>
          <w:rFonts w:ascii="Times New Roman" w:hAnsi="Times New Roman" w:cs="Times New Roman"/>
          <w:b w:val="0"/>
          <w:sz w:val="26"/>
          <w:szCs w:val="26"/>
        </w:rPr>
        <w:t>8</w:t>
      </w:r>
      <w:r w:rsidRPr="00DA0956">
        <w:rPr>
          <w:rStyle w:val="af3"/>
          <w:rFonts w:ascii="Times New Roman" w:hAnsi="Times New Roman" w:cs="Times New Roman"/>
          <w:b w:val="0"/>
          <w:sz w:val="26"/>
          <w:szCs w:val="26"/>
        </w:rPr>
        <w:t xml:space="preserve">. </w:t>
      </w:r>
      <w:r w:rsidR="00EF49D5" w:rsidRPr="00DA0956">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DA0956">
        <w:rPr>
          <w:rFonts w:ascii="Times New Roman" w:hAnsi="Times New Roman" w:cs="Times New Roman"/>
          <w:sz w:val="26"/>
          <w:szCs w:val="26"/>
          <w:lang w:val="en-US"/>
        </w:rPr>
        <w:t>URL</w:t>
      </w:r>
      <w:r w:rsidR="00EF49D5" w:rsidRPr="00DA0956">
        <w:rPr>
          <w:rFonts w:ascii="Times New Roman" w:hAnsi="Times New Roman" w:cs="Times New Roman"/>
          <w:sz w:val="26"/>
          <w:szCs w:val="26"/>
        </w:rPr>
        <w:t xml:space="preserve">: </w:t>
      </w:r>
      <w:hyperlink r:id="rId29" w:history="1">
        <w:r w:rsidR="00EF49D5" w:rsidRPr="00DA0956">
          <w:rPr>
            <w:rStyle w:val="a4"/>
            <w:rFonts w:ascii="Times New Roman" w:hAnsi="Times New Roman" w:cs="Times New Roman"/>
            <w:sz w:val="26"/>
            <w:szCs w:val="26"/>
          </w:rPr>
          <w:t>https://pravo.detmobib.ru/pravo/docs/convention.pdf</w:t>
        </w:r>
      </w:hyperlink>
      <w:r w:rsidR="00EF49D5" w:rsidRPr="00DA0956">
        <w:rPr>
          <w:rFonts w:ascii="Times New Roman" w:hAnsi="Times New Roman" w:cs="Times New Roman"/>
          <w:sz w:val="26"/>
          <w:szCs w:val="26"/>
        </w:rPr>
        <w:t xml:space="preserve"> (дата обращения 15.01.2024). Режим доступа: для зарегистрир. пользователей.</w:t>
      </w:r>
    </w:p>
    <w:p w:rsidR="00997E5F" w:rsidRPr="00DA0956" w:rsidRDefault="00C1118B" w:rsidP="00997E5F">
      <w:pPr>
        <w:pStyle w:val="Default"/>
        <w:ind w:firstLine="709"/>
        <w:jc w:val="both"/>
        <w:rPr>
          <w:rFonts w:ascii="Times New Roman" w:hAnsi="Times New Roman" w:cs="Times New Roman"/>
          <w:sz w:val="26"/>
          <w:szCs w:val="26"/>
        </w:rPr>
      </w:pPr>
      <w:r w:rsidRPr="00DA0956">
        <w:rPr>
          <w:rFonts w:ascii="Times New Roman" w:hAnsi="Times New Roman" w:cs="Times New Roman"/>
          <w:sz w:val="26"/>
          <w:szCs w:val="26"/>
        </w:rPr>
        <w:t>1</w:t>
      </w:r>
      <w:r w:rsidR="00DD79B5" w:rsidRPr="00DA0956">
        <w:rPr>
          <w:rFonts w:ascii="Times New Roman" w:hAnsi="Times New Roman" w:cs="Times New Roman"/>
          <w:sz w:val="26"/>
          <w:szCs w:val="26"/>
        </w:rPr>
        <w:t>9</w:t>
      </w:r>
      <w:r w:rsidRPr="00DA0956">
        <w:rPr>
          <w:rFonts w:ascii="Times New Roman" w:hAnsi="Times New Roman" w:cs="Times New Roman"/>
          <w:sz w:val="26"/>
          <w:szCs w:val="26"/>
        </w:rPr>
        <w:t>.</w:t>
      </w:r>
      <w:r w:rsidR="00997E5F" w:rsidRPr="00DA0956">
        <w:rPr>
          <w:rFonts w:ascii="Times New Roman" w:hAnsi="Times New Roman" w:cs="Times New Roman"/>
          <w:sz w:val="26"/>
          <w:szCs w:val="26"/>
        </w:rPr>
        <w:t xml:space="preserve"> </w:t>
      </w:r>
      <w:r w:rsidR="00997E5F" w:rsidRPr="00DA0956">
        <w:rPr>
          <w:rStyle w:val="af6"/>
          <w:rFonts w:ascii="Times New Roman" w:hAnsi="Times New Roman" w:cs="Times New Roman"/>
          <w:i w:val="0"/>
          <w:sz w:val="26"/>
          <w:szCs w:val="26"/>
        </w:rPr>
        <w:t>Стратегия развития</w:t>
      </w:r>
      <w:r w:rsidR="00997E5F" w:rsidRPr="00DA0956">
        <w:rPr>
          <w:rFonts w:ascii="Times New Roman" w:hAnsi="Times New Roman" w:cs="Times New Roman"/>
          <w:i/>
          <w:sz w:val="26"/>
          <w:szCs w:val="26"/>
        </w:rPr>
        <w:t xml:space="preserve"> </w:t>
      </w:r>
      <w:r w:rsidR="00997E5F" w:rsidRPr="00DA0956">
        <w:rPr>
          <w:rStyle w:val="af6"/>
          <w:rFonts w:ascii="Times New Roman" w:hAnsi="Times New Roman" w:cs="Times New Roman"/>
          <w:i w:val="0"/>
          <w:sz w:val="26"/>
          <w:szCs w:val="26"/>
        </w:rPr>
        <w:t>воспитания</w:t>
      </w:r>
      <w:r w:rsidR="00997E5F" w:rsidRPr="00DA0956">
        <w:rPr>
          <w:rFonts w:ascii="Times New Roman" w:hAnsi="Times New Roman" w:cs="Times New Roman"/>
          <w:i/>
          <w:sz w:val="26"/>
          <w:szCs w:val="26"/>
        </w:rPr>
        <w:t xml:space="preserve"> </w:t>
      </w:r>
      <w:r w:rsidR="00997E5F" w:rsidRPr="00DA0956">
        <w:rPr>
          <w:rFonts w:ascii="Times New Roman" w:hAnsi="Times New Roman" w:cs="Times New Roman"/>
          <w:sz w:val="26"/>
          <w:szCs w:val="26"/>
        </w:rPr>
        <w:t xml:space="preserve">в </w:t>
      </w:r>
      <w:r w:rsidR="00997E5F" w:rsidRPr="00DA0956">
        <w:rPr>
          <w:rStyle w:val="af6"/>
          <w:rFonts w:ascii="Times New Roman" w:hAnsi="Times New Roman" w:cs="Times New Roman"/>
          <w:i w:val="0"/>
          <w:sz w:val="26"/>
          <w:szCs w:val="26"/>
        </w:rPr>
        <w:t>Российской</w:t>
      </w:r>
      <w:r w:rsidR="00997E5F" w:rsidRPr="00DA0956">
        <w:rPr>
          <w:rFonts w:ascii="Times New Roman" w:hAnsi="Times New Roman" w:cs="Times New Roman"/>
          <w:sz w:val="26"/>
          <w:szCs w:val="26"/>
        </w:rPr>
        <w:t xml:space="preserve"> Федерации на</w:t>
      </w:r>
      <w:r w:rsidR="00997E5F" w:rsidRPr="00DA0956">
        <w:rPr>
          <w:rFonts w:ascii="Times New Roman" w:hAnsi="Times New Roman" w:cs="Times New Roman"/>
          <w:i/>
          <w:sz w:val="26"/>
          <w:szCs w:val="26"/>
        </w:rPr>
        <w:t xml:space="preserve"> </w:t>
      </w:r>
      <w:r w:rsidR="00997E5F" w:rsidRPr="00DA0956">
        <w:rPr>
          <w:rStyle w:val="af6"/>
          <w:rFonts w:ascii="Times New Roman" w:hAnsi="Times New Roman" w:cs="Times New Roman"/>
          <w:i w:val="0"/>
          <w:sz w:val="26"/>
          <w:szCs w:val="26"/>
        </w:rPr>
        <w:t>период</w:t>
      </w:r>
      <w:r w:rsidR="00997E5F" w:rsidRPr="00DA0956">
        <w:rPr>
          <w:rFonts w:ascii="Times New Roman" w:hAnsi="Times New Roman" w:cs="Times New Roman"/>
          <w:i/>
          <w:sz w:val="26"/>
          <w:szCs w:val="26"/>
        </w:rPr>
        <w:t xml:space="preserve"> </w:t>
      </w:r>
      <w:r w:rsidR="00997E5F" w:rsidRPr="00DA0956">
        <w:rPr>
          <w:rStyle w:val="af6"/>
          <w:rFonts w:ascii="Times New Roman" w:hAnsi="Times New Roman" w:cs="Times New Roman"/>
          <w:i w:val="0"/>
          <w:sz w:val="26"/>
          <w:szCs w:val="26"/>
        </w:rPr>
        <w:t>до</w:t>
      </w:r>
      <w:r w:rsidR="00997E5F" w:rsidRPr="00DA0956">
        <w:rPr>
          <w:rFonts w:ascii="Times New Roman" w:hAnsi="Times New Roman" w:cs="Times New Roman"/>
          <w:i/>
          <w:sz w:val="26"/>
          <w:szCs w:val="26"/>
        </w:rPr>
        <w:t xml:space="preserve"> </w:t>
      </w:r>
      <w:r w:rsidR="00997E5F" w:rsidRPr="00DA0956">
        <w:rPr>
          <w:rStyle w:val="af6"/>
          <w:rFonts w:ascii="Times New Roman" w:hAnsi="Times New Roman" w:cs="Times New Roman"/>
          <w:i w:val="0"/>
          <w:sz w:val="26"/>
          <w:szCs w:val="26"/>
        </w:rPr>
        <w:t>2025</w:t>
      </w:r>
      <w:r w:rsidR="00997E5F" w:rsidRPr="00DA0956">
        <w:rPr>
          <w:rFonts w:ascii="Times New Roman" w:hAnsi="Times New Roman" w:cs="Times New Roman"/>
          <w:i/>
          <w:sz w:val="26"/>
          <w:szCs w:val="26"/>
        </w:rPr>
        <w:t> </w:t>
      </w:r>
      <w:r w:rsidR="00997E5F" w:rsidRPr="00DA0956">
        <w:rPr>
          <w:rStyle w:val="af6"/>
          <w:rFonts w:ascii="Times New Roman" w:hAnsi="Times New Roman" w:cs="Times New Roman"/>
          <w:i w:val="0"/>
          <w:sz w:val="26"/>
          <w:szCs w:val="26"/>
        </w:rPr>
        <w:t>года, утвержденная распоряжением Правительства РФ от 29 мая 2015 г. №996-р. //</w:t>
      </w:r>
      <w:r w:rsidRPr="00DA0956">
        <w:rPr>
          <w:rFonts w:ascii="Times New Roman" w:hAnsi="Times New Roman" w:cs="Times New Roman"/>
          <w:i/>
          <w:sz w:val="26"/>
          <w:szCs w:val="26"/>
        </w:rPr>
        <w:t xml:space="preserve"> </w:t>
      </w:r>
      <w:r w:rsidR="00EF49D5" w:rsidRPr="00DA0956">
        <w:rPr>
          <w:rFonts w:ascii="Times New Roman" w:hAnsi="Times New Roman" w:cs="Times New Roman"/>
          <w:i/>
          <w:sz w:val="26"/>
          <w:szCs w:val="26"/>
        </w:rPr>
        <w:t xml:space="preserve"> </w:t>
      </w:r>
      <w:r w:rsidR="00997E5F" w:rsidRPr="00DA0956">
        <w:rPr>
          <w:rFonts w:ascii="Times New Roman" w:hAnsi="Times New Roman" w:cs="Times New Roman"/>
          <w:sz w:val="26"/>
          <w:szCs w:val="26"/>
        </w:rPr>
        <w:t xml:space="preserve">Правительство России: сайт. </w:t>
      </w:r>
      <w:r w:rsidR="00997E5F" w:rsidRPr="00DA0956">
        <w:rPr>
          <w:rFonts w:ascii="Times New Roman" w:hAnsi="Times New Roman" w:cs="Times New Roman"/>
          <w:sz w:val="26"/>
          <w:szCs w:val="26"/>
          <w:lang w:val="en-US"/>
        </w:rPr>
        <w:t>URL</w:t>
      </w:r>
      <w:r w:rsidR="00997E5F" w:rsidRPr="00DA0956">
        <w:rPr>
          <w:rFonts w:ascii="Times New Roman" w:hAnsi="Times New Roman" w:cs="Times New Roman"/>
          <w:sz w:val="26"/>
          <w:szCs w:val="26"/>
        </w:rPr>
        <w:t xml:space="preserve">: </w:t>
      </w:r>
      <w:hyperlink r:id="rId30" w:history="1">
        <w:r w:rsidR="00997E5F" w:rsidRPr="00DA0956">
          <w:rPr>
            <w:rStyle w:val="a4"/>
            <w:rFonts w:ascii="Times New Roman" w:hAnsi="Times New Roman" w:cs="Times New Roman"/>
            <w:sz w:val="26"/>
            <w:szCs w:val="26"/>
          </w:rPr>
          <w:t>http://government.ru/docs/18312/</w:t>
        </w:r>
      </w:hyperlink>
      <w:r w:rsidR="00997E5F" w:rsidRPr="00DA0956">
        <w:rPr>
          <w:rFonts w:ascii="Times New Roman" w:hAnsi="Times New Roman" w:cs="Times New Roman"/>
          <w:sz w:val="26"/>
          <w:szCs w:val="26"/>
        </w:rPr>
        <w:t xml:space="preserve">  (дата обращения 12.01.2024). Режим доступа: для зарегистрир. пользователей.</w:t>
      </w:r>
    </w:p>
    <w:p w:rsidR="003B5973" w:rsidRPr="00DA0956" w:rsidRDefault="00DD79B5" w:rsidP="003B5973">
      <w:pPr>
        <w:pStyle w:val="Default"/>
        <w:ind w:firstLine="709"/>
        <w:jc w:val="both"/>
        <w:rPr>
          <w:rFonts w:ascii="Times New Roman" w:hAnsi="Times New Roman" w:cs="Times New Roman"/>
          <w:sz w:val="26"/>
          <w:szCs w:val="26"/>
        </w:rPr>
      </w:pPr>
      <w:r w:rsidRPr="00DA0956">
        <w:rPr>
          <w:rFonts w:ascii="Times New Roman" w:hAnsi="Times New Roman" w:cs="Times New Roman"/>
          <w:sz w:val="26"/>
          <w:szCs w:val="26"/>
        </w:rPr>
        <w:t>20</w:t>
      </w:r>
      <w:r w:rsidR="003B5973" w:rsidRPr="00DA0956">
        <w:rPr>
          <w:rFonts w:ascii="Times New Roman" w:hAnsi="Times New Roman" w:cs="Times New Roman"/>
          <w:sz w:val="26"/>
          <w:szCs w:val="26"/>
        </w:rPr>
        <w:t xml:space="preserve">. </w:t>
      </w:r>
      <w:hyperlink r:id="rId31" w:history="1">
        <w:r w:rsidR="003B5973" w:rsidRPr="00DA0956">
          <w:rPr>
            <w:rStyle w:val="af"/>
            <w:rFonts w:ascii="Times New Roman" w:hAnsi="Times New Roman" w:cs="Times New Roman"/>
            <w:b w:val="0"/>
            <w:color w:val="auto"/>
          </w:rPr>
          <w:t>Письмо Министерства образования и науки РФ от 12 мая 2011 г. N 03-296</w:t>
        </w:r>
        <w:r w:rsidR="003B5973" w:rsidRPr="00DA0956">
          <w:rPr>
            <w:rStyle w:val="af"/>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003B5973" w:rsidRPr="00DA0956">
        <w:rPr>
          <w:rFonts w:ascii="Times New Roman" w:hAnsi="Times New Roman" w:cs="Times New Roman"/>
          <w:b/>
          <w:sz w:val="26"/>
          <w:szCs w:val="26"/>
        </w:rPr>
        <w:t>.</w:t>
      </w:r>
      <w:r w:rsidR="003B5973" w:rsidRPr="00DA0956">
        <w:rPr>
          <w:rFonts w:ascii="Times New Roman" w:hAnsi="Times New Roman" w:cs="Times New Roman"/>
          <w:sz w:val="26"/>
          <w:szCs w:val="26"/>
        </w:rPr>
        <w:t xml:space="preserve"> </w:t>
      </w:r>
      <w:r w:rsidR="003B5973" w:rsidRPr="00DA0956">
        <w:rPr>
          <w:rStyle w:val="af3"/>
          <w:rFonts w:ascii="Times New Roman" w:hAnsi="Times New Roman" w:cs="Times New Roman"/>
          <w:sz w:val="26"/>
          <w:szCs w:val="26"/>
        </w:rPr>
        <w:t xml:space="preserve">// </w:t>
      </w:r>
      <w:r w:rsidR="003B5973" w:rsidRPr="00DA0956">
        <w:rPr>
          <w:rFonts w:ascii="Times New Roman" w:hAnsi="Times New Roman" w:cs="Times New Roman"/>
          <w:sz w:val="26"/>
          <w:szCs w:val="26"/>
        </w:rPr>
        <w:t xml:space="preserve">Гарант.ру: информационно-правовой портал. </w:t>
      </w:r>
      <w:r w:rsidR="003B5973" w:rsidRPr="00DA0956">
        <w:rPr>
          <w:rFonts w:ascii="Times New Roman" w:hAnsi="Times New Roman" w:cs="Times New Roman"/>
          <w:sz w:val="26"/>
          <w:szCs w:val="26"/>
          <w:lang w:val="en-US"/>
        </w:rPr>
        <w:t>URL</w:t>
      </w:r>
      <w:r w:rsidR="003B5973" w:rsidRPr="00DA0956">
        <w:rPr>
          <w:rFonts w:ascii="Times New Roman" w:hAnsi="Times New Roman" w:cs="Times New Roman"/>
          <w:sz w:val="26"/>
          <w:szCs w:val="26"/>
        </w:rPr>
        <w:t xml:space="preserve">: </w:t>
      </w:r>
      <w:hyperlink r:id="rId32" w:anchor="review" w:history="1">
        <w:r w:rsidR="003B5973" w:rsidRPr="00DA0956">
          <w:rPr>
            <w:rStyle w:val="a4"/>
            <w:rFonts w:ascii="Times New Roman" w:hAnsi="Times New Roman" w:cs="Times New Roman"/>
            <w:sz w:val="26"/>
            <w:szCs w:val="26"/>
            <w:lang w:val="en-US"/>
          </w:rPr>
          <w:t>https</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www</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garant</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ru</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products</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ipo</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prime</w:t>
        </w:r>
        <w:r w:rsidR="003B5973" w:rsidRPr="00DA0956">
          <w:rPr>
            <w:rStyle w:val="a4"/>
            <w:rFonts w:ascii="Times New Roman" w:hAnsi="Times New Roman" w:cs="Times New Roman"/>
            <w:sz w:val="26"/>
            <w:szCs w:val="26"/>
          </w:rPr>
          <w:t>/</w:t>
        </w:r>
        <w:r w:rsidR="003B5973" w:rsidRPr="00DA0956">
          <w:rPr>
            <w:rStyle w:val="a4"/>
            <w:rFonts w:ascii="Times New Roman" w:hAnsi="Times New Roman" w:cs="Times New Roman"/>
            <w:sz w:val="26"/>
            <w:szCs w:val="26"/>
            <w:lang w:val="en-US"/>
          </w:rPr>
          <w:t>doc</w:t>
        </w:r>
        <w:r w:rsidR="003B5973" w:rsidRPr="00DA0956">
          <w:rPr>
            <w:rStyle w:val="a4"/>
            <w:rFonts w:ascii="Times New Roman" w:hAnsi="Times New Roman" w:cs="Times New Roman"/>
            <w:sz w:val="26"/>
            <w:szCs w:val="26"/>
          </w:rPr>
          <w:t>/55071318/#</w:t>
        </w:r>
        <w:r w:rsidR="003B5973" w:rsidRPr="00DA0956">
          <w:rPr>
            <w:rStyle w:val="a4"/>
            <w:rFonts w:ascii="Times New Roman" w:hAnsi="Times New Roman" w:cs="Times New Roman"/>
            <w:sz w:val="26"/>
            <w:szCs w:val="26"/>
            <w:lang w:val="en-US"/>
          </w:rPr>
          <w:t>review</w:t>
        </w:r>
      </w:hyperlink>
      <w:r w:rsidR="003B5973" w:rsidRPr="00DA0956">
        <w:rPr>
          <w:rFonts w:ascii="Times New Roman" w:hAnsi="Times New Roman" w:cs="Times New Roman"/>
          <w:sz w:val="26"/>
          <w:szCs w:val="26"/>
        </w:rPr>
        <w:t xml:space="preserve"> (дата обращения 12.01.2024). Режим доступа: для зарегистрир. пользователей.</w:t>
      </w:r>
    </w:p>
    <w:p w:rsidR="00A51C54" w:rsidRPr="00DA0956" w:rsidRDefault="00A51C54" w:rsidP="0099195A">
      <w:pPr>
        <w:ind w:firstLine="709"/>
        <w:jc w:val="both"/>
        <w:rPr>
          <w:b/>
          <w:bCs/>
          <w:szCs w:val="26"/>
        </w:rPr>
      </w:pPr>
      <w:r w:rsidRPr="00DA0956">
        <w:rPr>
          <w:b/>
          <w:bCs/>
          <w:szCs w:val="26"/>
        </w:rPr>
        <w:t xml:space="preserve">4.1.2. </w:t>
      </w:r>
      <w:r w:rsidR="007025C6" w:rsidRPr="00DA0956">
        <w:rPr>
          <w:b/>
          <w:bCs/>
          <w:szCs w:val="26"/>
        </w:rPr>
        <w:t>Основная литерат</w:t>
      </w:r>
      <w:r w:rsidRPr="00DA0956">
        <w:rPr>
          <w:b/>
          <w:bCs/>
          <w:szCs w:val="26"/>
        </w:rPr>
        <w:t>ура</w:t>
      </w:r>
    </w:p>
    <w:p w:rsidR="0092695D" w:rsidRPr="00DA0956" w:rsidRDefault="006745EB" w:rsidP="00787126">
      <w:pPr>
        <w:ind w:firstLine="709"/>
        <w:jc w:val="both"/>
        <w:rPr>
          <w:szCs w:val="26"/>
        </w:rPr>
      </w:pPr>
      <w:r w:rsidRPr="00DA0956">
        <w:rPr>
          <w:szCs w:val="26"/>
        </w:rPr>
        <w:t>1</w:t>
      </w:r>
      <w:r w:rsidR="007025C6" w:rsidRPr="00DA0956">
        <w:rPr>
          <w:szCs w:val="26"/>
        </w:rPr>
        <w:t xml:space="preserve">. </w:t>
      </w:r>
      <w:r w:rsidR="00B178A9" w:rsidRPr="00DA0956">
        <w:t>Алексеева И.А.</w:t>
      </w:r>
      <w:r w:rsidR="0092695D" w:rsidRPr="00DA0956">
        <w:t xml:space="preserve">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r w:rsidR="0092695D" w:rsidRPr="00DA0956">
        <w:rPr>
          <w:rFonts w:hint="eastAsia"/>
          <w:szCs w:val="26"/>
        </w:rPr>
        <w:t xml:space="preserve"> </w:t>
      </w:r>
      <w:r w:rsidR="00E52210" w:rsidRPr="00DA0956">
        <w:rPr>
          <w:szCs w:val="26"/>
        </w:rPr>
        <w:t>-</w:t>
      </w:r>
      <w:r w:rsidR="0092695D" w:rsidRPr="00DA0956">
        <w:rPr>
          <w:szCs w:val="26"/>
        </w:rPr>
        <w:t xml:space="preserve"> </w:t>
      </w:r>
      <w:r w:rsidR="0092695D" w:rsidRPr="00DA0956">
        <w:rPr>
          <w:rFonts w:hint="eastAsia"/>
          <w:szCs w:val="26"/>
        </w:rPr>
        <w:t>Текст</w:t>
      </w:r>
      <w:r w:rsidR="0092695D" w:rsidRPr="00DA0956">
        <w:rPr>
          <w:szCs w:val="26"/>
        </w:rPr>
        <w:t xml:space="preserve">: </w:t>
      </w:r>
      <w:r w:rsidR="0092695D" w:rsidRPr="00DA0956">
        <w:rPr>
          <w:rFonts w:hint="eastAsia"/>
          <w:szCs w:val="26"/>
        </w:rPr>
        <w:t>непосредственный</w:t>
      </w:r>
      <w:r w:rsidR="0092695D" w:rsidRPr="00DA0956">
        <w:rPr>
          <w:szCs w:val="26"/>
        </w:rPr>
        <w:t>.</w:t>
      </w:r>
    </w:p>
    <w:p w:rsidR="00B178A9" w:rsidRPr="00DA0956" w:rsidRDefault="0092695D" w:rsidP="00787126">
      <w:pPr>
        <w:ind w:firstLine="709"/>
        <w:jc w:val="both"/>
        <w:rPr>
          <w:szCs w:val="26"/>
        </w:rPr>
      </w:pPr>
      <w:r w:rsidRPr="00DA0956">
        <w:rPr>
          <w:szCs w:val="26"/>
        </w:rPr>
        <w:t xml:space="preserve">2. </w:t>
      </w:r>
      <w:r w:rsidR="00B178A9" w:rsidRPr="00DA0956">
        <w:rPr>
          <w:szCs w:val="26"/>
        </w:rPr>
        <w:t xml:space="preserve">Ананьева Т.В.  </w:t>
      </w:r>
      <w:r w:rsidR="00B178A9" w:rsidRPr="00DA0956">
        <w:rPr>
          <w:rFonts w:eastAsia="TimesNewRomanPSMT"/>
          <w:color w:val="000000"/>
          <w:szCs w:val="26"/>
        </w:rPr>
        <w:t xml:space="preserve">Психологическое сопровождение дошкольника. Программа для подготовки к школьному обучению. </w:t>
      </w:r>
      <w:r w:rsidR="00B178A9" w:rsidRPr="00DA0956">
        <w:t>–</w:t>
      </w:r>
      <w:r w:rsidR="00B178A9" w:rsidRPr="00DA0956">
        <w:rPr>
          <w:rFonts w:eastAsia="TimesNewRomanPSMT"/>
          <w:color w:val="000000"/>
          <w:szCs w:val="26"/>
        </w:rPr>
        <w:t xml:space="preserve"> СПб.: ООО «ИЗДАТЕЛЬСТВО «ДЕТСТВОПРЕСС», 2022. </w:t>
      </w:r>
      <w:r w:rsidR="00B178A9" w:rsidRPr="00DA0956">
        <w:t>–</w:t>
      </w:r>
      <w:r w:rsidR="00B178A9" w:rsidRPr="00DA0956">
        <w:rPr>
          <w:rFonts w:eastAsia="TimesNewRomanPSMT"/>
          <w:color w:val="000000"/>
          <w:szCs w:val="26"/>
        </w:rPr>
        <w:t xml:space="preserve"> 80 с.</w:t>
      </w:r>
      <w:r w:rsidR="00B178A9" w:rsidRPr="00DA0956">
        <w:t xml:space="preserve"> –</w:t>
      </w:r>
      <w:r w:rsidR="00B178A9" w:rsidRPr="00DA0956">
        <w:rPr>
          <w:szCs w:val="26"/>
        </w:rPr>
        <w:t xml:space="preserve"> </w:t>
      </w:r>
      <w:r w:rsidR="00B178A9" w:rsidRPr="00DA0956">
        <w:rPr>
          <w:rFonts w:hint="eastAsia"/>
          <w:szCs w:val="26"/>
        </w:rPr>
        <w:t>Текст</w:t>
      </w:r>
      <w:r w:rsidR="00B178A9" w:rsidRPr="00DA0956">
        <w:rPr>
          <w:szCs w:val="26"/>
        </w:rPr>
        <w:t xml:space="preserve">: </w:t>
      </w:r>
      <w:r w:rsidR="00B178A9" w:rsidRPr="00DA0956">
        <w:rPr>
          <w:rFonts w:hint="eastAsia"/>
          <w:szCs w:val="26"/>
        </w:rPr>
        <w:t>непосредственный</w:t>
      </w:r>
      <w:r w:rsidR="00B178A9" w:rsidRPr="00DA0956">
        <w:rPr>
          <w:szCs w:val="26"/>
        </w:rPr>
        <w:t>.</w:t>
      </w:r>
    </w:p>
    <w:p w:rsidR="00E52210" w:rsidRPr="00DA0956" w:rsidRDefault="00E52210" w:rsidP="00787126">
      <w:pPr>
        <w:ind w:firstLine="709"/>
        <w:jc w:val="both"/>
        <w:rPr>
          <w:szCs w:val="26"/>
        </w:rPr>
      </w:pPr>
      <w:r w:rsidRPr="00DA0956">
        <w:rPr>
          <w:szCs w:val="26"/>
        </w:rPr>
        <w:t xml:space="preserve">3. </w:t>
      </w:r>
      <w:r w:rsidRPr="00DA0956">
        <w:rPr>
          <w:rFonts w:eastAsia="TimesNewRomanPSMT"/>
          <w:color w:val="000000"/>
          <w:szCs w:val="26"/>
        </w:rPr>
        <w:t>Афонькина Ю.А. Педагогический мониторинг в новом контексте</w:t>
      </w:r>
      <w:r w:rsidRPr="00DA0956">
        <w:rPr>
          <w:rFonts w:eastAsia="TimesNewRomanPSMT"/>
          <w:color w:val="000000"/>
          <w:szCs w:val="26"/>
        </w:rPr>
        <w:br/>
        <w:t>образовательной деятельности. Изучение индивидуального развития детей.</w:t>
      </w:r>
      <w:r w:rsidRPr="00DA0956">
        <w:rPr>
          <w:rFonts w:eastAsia="TimesNewRomanPSMT"/>
          <w:color w:val="000000"/>
          <w:szCs w:val="26"/>
        </w:rPr>
        <w:br/>
        <w:t>Подготовительная группа. – Волгоград: Учитель, 2020. 61 с.</w:t>
      </w:r>
    </w:p>
    <w:p w:rsidR="007025C6" w:rsidRPr="00DA0956" w:rsidRDefault="00DA0956" w:rsidP="00787126">
      <w:pPr>
        <w:ind w:firstLine="709"/>
        <w:jc w:val="both"/>
        <w:rPr>
          <w:szCs w:val="26"/>
        </w:rPr>
      </w:pPr>
      <w:r w:rsidRPr="00DA0956">
        <w:rPr>
          <w:szCs w:val="26"/>
        </w:rPr>
        <w:t>4</w:t>
      </w:r>
      <w:r w:rsidR="00B178A9" w:rsidRPr="00DA0956">
        <w:rPr>
          <w:szCs w:val="26"/>
        </w:rPr>
        <w:t xml:space="preserve">. </w:t>
      </w:r>
      <w:r w:rsidR="007025C6" w:rsidRPr="00DA0956">
        <w:rPr>
          <w:szCs w:val="26"/>
        </w:rPr>
        <w:t>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r w:rsidR="00787126" w:rsidRPr="00DA0956">
        <w:rPr>
          <w:rFonts w:hint="eastAsia"/>
          <w:szCs w:val="26"/>
        </w:rPr>
        <w:t xml:space="preserve"> </w:t>
      </w:r>
      <w:r w:rsidR="00B178A9" w:rsidRPr="00DA0956">
        <w:t>–</w:t>
      </w:r>
      <w:r w:rsidR="00787126" w:rsidRPr="00DA0956">
        <w:rPr>
          <w:szCs w:val="26"/>
        </w:rPr>
        <w:t xml:space="preserve"> </w:t>
      </w:r>
      <w:r w:rsidR="00787126" w:rsidRPr="00DA0956">
        <w:rPr>
          <w:rFonts w:hint="eastAsia"/>
          <w:szCs w:val="26"/>
        </w:rPr>
        <w:t>Текст</w:t>
      </w:r>
      <w:r w:rsidR="00787126" w:rsidRPr="00DA0956">
        <w:rPr>
          <w:szCs w:val="26"/>
        </w:rPr>
        <w:t xml:space="preserve">: </w:t>
      </w:r>
      <w:r w:rsidR="00787126" w:rsidRPr="00DA0956">
        <w:rPr>
          <w:rFonts w:hint="eastAsia"/>
          <w:szCs w:val="26"/>
        </w:rPr>
        <w:t>непосредственный</w:t>
      </w:r>
      <w:r w:rsidR="00787126" w:rsidRPr="00DA0956">
        <w:rPr>
          <w:szCs w:val="26"/>
        </w:rPr>
        <w:t>.</w:t>
      </w:r>
    </w:p>
    <w:p w:rsidR="000F2D8E" w:rsidRPr="00DA0956" w:rsidRDefault="00DA0956" w:rsidP="00787126">
      <w:pPr>
        <w:ind w:firstLine="709"/>
        <w:jc w:val="both"/>
        <w:rPr>
          <w:szCs w:val="26"/>
        </w:rPr>
      </w:pPr>
      <w:r w:rsidRPr="00DA0956">
        <w:rPr>
          <w:szCs w:val="26"/>
        </w:rPr>
        <w:t>5</w:t>
      </w:r>
      <w:r w:rsidR="000F2D8E" w:rsidRPr="00DA0956">
        <w:rPr>
          <w:szCs w:val="26"/>
        </w:rPr>
        <w:t xml:space="preserve">. </w:t>
      </w:r>
      <w:r w:rsidR="000F2D8E" w:rsidRPr="00DA0956">
        <w:rPr>
          <w:color w:val="000000"/>
          <w:szCs w:val="26"/>
        </w:rPr>
        <w:t>Ворошнина Л. В. Развитие речи и общения детей дошкольного</w:t>
      </w:r>
      <w:r w:rsidR="000F2D8E" w:rsidRPr="00DA0956">
        <w:rPr>
          <w:color w:val="000000"/>
          <w:szCs w:val="26"/>
        </w:rPr>
        <w:br/>
        <w:t>возраста. В 2 ч.: практ. пособие для академического бакалавриата /Л. В.</w:t>
      </w:r>
      <w:r w:rsidR="000F2D8E" w:rsidRPr="00DA0956">
        <w:rPr>
          <w:color w:val="000000"/>
          <w:szCs w:val="26"/>
        </w:rPr>
        <w:br/>
        <w:t>Ворошнина. - 2-е изд., перераб. и доп. - М.: Издательство Юрайт, 2018.</w:t>
      </w:r>
      <w:r w:rsidR="000F2D8E" w:rsidRPr="00DA0956">
        <w:rPr>
          <w:color w:val="000000"/>
          <w:szCs w:val="26"/>
        </w:rPr>
        <w:br/>
        <w:t>217 с.</w:t>
      </w:r>
    </w:p>
    <w:p w:rsidR="0092695D" w:rsidRPr="00DA0956" w:rsidRDefault="00DA0956" w:rsidP="00787126">
      <w:pPr>
        <w:ind w:firstLine="709"/>
        <w:jc w:val="both"/>
        <w:rPr>
          <w:szCs w:val="26"/>
        </w:rPr>
      </w:pPr>
      <w:r w:rsidRPr="00DA0956">
        <w:rPr>
          <w:szCs w:val="26"/>
        </w:rPr>
        <w:t>6</w:t>
      </w:r>
      <w:r w:rsidR="0092695D" w:rsidRPr="00DA0956">
        <w:rPr>
          <w:szCs w:val="26"/>
        </w:rPr>
        <w:t xml:space="preserve">. </w:t>
      </w:r>
      <w:r w:rsidR="0092695D" w:rsidRPr="00DA0956">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w:t>
      </w:r>
      <w:r w:rsidR="00E52210" w:rsidRPr="00DA0956">
        <w:t>.</w:t>
      </w:r>
      <w:r w:rsidR="0092695D" w:rsidRPr="00DA0956">
        <w:t xml:space="preserve"> 28 с.</w:t>
      </w:r>
      <w:r w:rsidR="0092695D" w:rsidRPr="00DA0956">
        <w:rPr>
          <w:rFonts w:hint="eastAsia"/>
          <w:szCs w:val="26"/>
        </w:rPr>
        <w:t xml:space="preserve"> </w:t>
      </w:r>
      <w:r w:rsidR="00E52210" w:rsidRPr="00DA0956">
        <w:rPr>
          <w:szCs w:val="26"/>
        </w:rPr>
        <w:t>-</w:t>
      </w:r>
      <w:r w:rsidR="0092695D" w:rsidRPr="00DA0956">
        <w:rPr>
          <w:szCs w:val="26"/>
        </w:rPr>
        <w:t xml:space="preserve"> </w:t>
      </w:r>
      <w:r w:rsidR="0092695D" w:rsidRPr="00DA0956">
        <w:rPr>
          <w:rFonts w:hint="eastAsia"/>
          <w:szCs w:val="26"/>
        </w:rPr>
        <w:t>Текст</w:t>
      </w:r>
      <w:r w:rsidR="0092695D" w:rsidRPr="00DA0956">
        <w:rPr>
          <w:szCs w:val="26"/>
        </w:rPr>
        <w:t xml:space="preserve">: </w:t>
      </w:r>
      <w:r w:rsidR="0092695D" w:rsidRPr="00DA0956">
        <w:rPr>
          <w:rFonts w:hint="eastAsia"/>
          <w:szCs w:val="26"/>
        </w:rPr>
        <w:t>непосредственный</w:t>
      </w:r>
      <w:r w:rsidR="0092695D" w:rsidRPr="00DA0956">
        <w:rPr>
          <w:szCs w:val="26"/>
        </w:rPr>
        <w:t>.</w:t>
      </w:r>
    </w:p>
    <w:p w:rsidR="0092695D" w:rsidRPr="00DA0956" w:rsidRDefault="00DA0956" w:rsidP="00787126">
      <w:pPr>
        <w:ind w:firstLine="709"/>
        <w:jc w:val="both"/>
        <w:rPr>
          <w:szCs w:val="26"/>
        </w:rPr>
      </w:pPr>
      <w:r w:rsidRPr="00DA0956">
        <w:rPr>
          <w:szCs w:val="26"/>
        </w:rPr>
        <w:t>7</w:t>
      </w:r>
      <w:r w:rsidR="0092695D" w:rsidRPr="00DA0956">
        <w:rPr>
          <w:szCs w:val="26"/>
        </w:rPr>
        <w:t xml:space="preserve">. </w:t>
      </w:r>
      <w:r w:rsidR="0092695D" w:rsidRPr="00DA0956">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w:t>
      </w:r>
      <w:r>
        <w:t>бие. – Якутск: Дом печати, 2022.</w:t>
      </w:r>
      <w:r w:rsidR="0092695D" w:rsidRPr="00DA0956">
        <w:t xml:space="preserve"> 53 с.</w:t>
      </w:r>
      <w:r w:rsidR="0092695D" w:rsidRPr="00DA0956">
        <w:rPr>
          <w:rFonts w:hint="eastAsia"/>
          <w:szCs w:val="26"/>
        </w:rPr>
        <w:t xml:space="preserve"> </w:t>
      </w:r>
      <w:r w:rsidR="00E52210" w:rsidRPr="00DA0956">
        <w:rPr>
          <w:szCs w:val="26"/>
        </w:rPr>
        <w:t>-</w:t>
      </w:r>
      <w:r w:rsidR="0092695D" w:rsidRPr="00DA0956">
        <w:rPr>
          <w:szCs w:val="26"/>
        </w:rPr>
        <w:t xml:space="preserve"> </w:t>
      </w:r>
      <w:r w:rsidR="0092695D" w:rsidRPr="00DA0956">
        <w:rPr>
          <w:rFonts w:hint="eastAsia"/>
          <w:szCs w:val="26"/>
        </w:rPr>
        <w:t>Текст</w:t>
      </w:r>
      <w:r w:rsidR="0092695D" w:rsidRPr="00DA0956">
        <w:rPr>
          <w:szCs w:val="26"/>
        </w:rPr>
        <w:t xml:space="preserve">: </w:t>
      </w:r>
      <w:r w:rsidR="0092695D" w:rsidRPr="00DA0956">
        <w:rPr>
          <w:rFonts w:hint="eastAsia"/>
          <w:szCs w:val="26"/>
        </w:rPr>
        <w:t>непосредственный</w:t>
      </w:r>
      <w:r w:rsidR="0092695D" w:rsidRPr="00DA0956">
        <w:rPr>
          <w:szCs w:val="26"/>
        </w:rPr>
        <w:t>.</w:t>
      </w:r>
    </w:p>
    <w:p w:rsidR="0092695D" w:rsidRPr="00DA0956" w:rsidRDefault="00DA0956" w:rsidP="00787126">
      <w:pPr>
        <w:ind w:firstLine="709"/>
        <w:jc w:val="both"/>
        <w:rPr>
          <w:szCs w:val="26"/>
        </w:rPr>
      </w:pPr>
      <w:r w:rsidRPr="00DA0956">
        <w:rPr>
          <w:szCs w:val="26"/>
        </w:rPr>
        <w:t>8</w:t>
      </w:r>
      <w:r w:rsidR="0092695D" w:rsidRPr="00DA0956">
        <w:rPr>
          <w:szCs w:val="26"/>
        </w:rPr>
        <w:t xml:space="preserve">. </w:t>
      </w:r>
      <w:r w:rsidR="0092695D" w:rsidRPr="00DA0956">
        <w:rPr>
          <w:rFonts w:eastAsia="MinionPro-Regular"/>
          <w:szCs w:val="26"/>
        </w:rPr>
        <w:t xml:space="preserve">Обеспечение психологической безопасности в детско-подростковой среде. Методические рекомендации для педагогов общеобразовательных организаций / Авт.-сост.: Артамонова Е.Г., Ефимова О.И., Калинина Н.В., Салахова В.Б. </w:t>
      </w:r>
      <w:r w:rsidR="00E52210" w:rsidRPr="00DA0956">
        <w:rPr>
          <w:rFonts w:eastAsia="MinionPro-Regular"/>
          <w:szCs w:val="26"/>
        </w:rPr>
        <w:t>-</w:t>
      </w:r>
      <w:r w:rsidR="0092695D" w:rsidRPr="00DA0956">
        <w:rPr>
          <w:rFonts w:eastAsia="MinionPro-Regular"/>
          <w:szCs w:val="26"/>
        </w:rPr>
        <w:t xml:space="preserve"> М.: Группа МДВ, 2021. 44 с.</w:t>
      </w:r>
      <w:r w:rsidR="0092695D" w:rsidRPr="00DA0956">
        <w:rPr>
          <w:rFonts w:hint="eastAsia"/>
          <w:szCs w:val="26"/>
        </w:rPr>
        <w:t xml:space="preserve"> </w:t>
      </w:r>
      <w:r w:rsidR="00E52210" w:rsidRPr="00DA0956">
        <w:rPr>
          <w:szCs w:val="26"/>
        </w:rPr>
        <w:t>-</w:t>
      </w:r>
      <w:r w:rsidR="0092695D" w:rsidRPr="00DA0956">
        <w:rPr>
          <w:szCs w:val="26"/>
        </w:rPr>
        <w:t xml:space="preserve"> </w:t>
      </w:r>
      <w:r w:rsidR="0092695D" w:rsidRPr="00DA0956">
        <w:rPr>
          <w:rFonts w:hint="eastAsia"/>
          <w:szCs w:val="26"/>
        </w:rPr>
        <w:t>Текст</w:t>
      </w:r>
      <w:r w:rsidR="0092695D" w:rsidRPr="00DA0956">
        <w:rPr>
          <w:szCs w:val="26"/>
        </w:rPr>
        <w:t xml:space="preserve">: </w:t>
      </w:r>
      <w:r w:rsidR="0092695D" w:rsidRPr="00DA0956">
        <w:rPr>
          <w:rFonts w:hint="eastAsia"/>
          <w:szCs w:val="26"/>
        </w:rPr>
        <w:t>непосредственный</w:t>
      </w:r>
      <w:r w:rsidR="0092695D" w:rsidRPr="00DA0956">
        <w:rPr>
          <w:szCs w:val="26"/>
        </w:rPr>
        <w:t>.</w:t>
      </w:r>
    </w:p>
    <w:p w:rsidR="0092695D" w:rsidRPr="00DA0956" w:rsidRDefault="00DA0956" w:rsidP="00787126">
      <w:pPr>
        <w:ind w:firstLine="709"/>
        <w:jc w:val="both"/>
        <w:rPr>
          <w:szCs w:val="26"/>
        </w:rPr>
      </w:pPr>
      <w:r w:rsidRPr="00DA0956">
        <w:rPr>
          <w:szCs w:val="26"/>
        </w:rPr>
        <w:t>9</w:t>
      </w:r>
      <w:r w:rsidR="0092695D" w:rsidRPr="00DA0956">
        <w:rPr>
          <w:szCs w:val="26"/>
        </w:rPr>
        <w:t>. Рогожникова Р.А., Курочкин Е.А., Габбасов Н.Н. Воспитание у подростков социальности как гуманного отношения к человеку // Народное образование. – №1. – 2019. Стр. 162-167.</w:t>
      </w:r>
      <w:r w:rsidR="0092695D" w:rsidRPr="00DA0956">
        <w:rPr>
          <w:rFonts w:hint="eastAsia"/>
          <w:szCs w:val="26"/>
        </w:rPr>
        <w:t xml:space="preserve"> </w:t>
      </w:r>
      <w:r w:rsidR="00E52210" w:rsidRPr="00DA0956">
        <w:rPr>
          <w:szCs w:val="26"/>
        </w:rPr>
        <w:t>-</w:t>
      </w:r>
      <w:r w:rsidR="0092695D" w:rsidRPr="00DA0956">
        <w:rPr>
          <w:szCs w:val="26"/>
        </w:rPr>
        <w:t xml:space="preserve"> </w:t>
      </w:r>
      <w:r w:rsidR="0092695D" w:rsidRPr="00DA0956">
        <w:rPr>
          <w:rFonts w:hint="eastAsia"/>
          <w:szCs w:val="26"/>
        </w:rPr>
        <w:t>Текст</w:t>
      </w:r>
      <w:r w:rsidR="0092695D" w:rsidRPr="00DA0956">
        <w:rPr>
          <w:szCs w:val="26"/>
        </w:rPr>
        <w:t xml:space="preserve">: </w:t>
      </w:r>
      <w:r w:rsidR="0092695D" w:rsidRPr="00DA0956">
        <w:rPr>
          <w:rFonts w:hint="eastAsia"/>
          <w:szCs w:val="26"/>
        </w:rPr>
        <w:t>непосредственный</w:t>
      </w:r>
      <w:r w:rsidR="0092695D" w:rsidRPr="00DA0956">
        <w:rPr>
          <w:szCs w:val="26"/>
        </w:rPr>
        <w:t>.</w:t>
      </w:r>
    </w:p>
    <w:p w:rsidR="009A1910" w:rsidRPr="00DA0956" w:rsidRDefault="00DA0956" w:rsidP="00787126">
      <w:pPr>
        <w:ind w:firstLine="709"/>
        <w:jc w:val="both"/>
        <w:rPr>
          <w:szCs w:val="26"/>
        </w:rPr>
      </w:pPr>
      <w:r w:rsidRPr="00DA0956">
        <w:rPr>
          <w:szCs w:val="26"/>
        </w:rPr>
        <w:lastRenderedPageBreak/>
        <w:t>10</w:t>
      </w:r>
      <w:r w:rsidR="0092695D" w:rsidRPr="00DA0956">
        <w:rPr>
          <w:szCs w:val="26"/>
        </w:rPr>
        <w:t xml:space="preserve">. </w:t>
      </w:r>
      <w:r w:rsidR="009A1910" w:rsidRPr="00DA0956">
        <w:rPr>
          <w:szCs w:val="26"/>
        </w:rPr>
        <w:t>Султанова М.Н. Математика до школы. Работаем с детьми 3-7 лет: методическое пособие / С.Н. Султанова. – 3-е изд., перераб. – М.: Вентана-Граф, 2018. 240 с.: ил. – (Российский учебник: Тропинки).</w:t>
      </w:r>
    </w:p>
    <w:p w:rsidR="00742CDF" w:rsidRPr="00DA0956" w:rsidRDefault="00742CDF" w:rsidP="0092695D">
      <w:pPr>
        <w:ind w:firstLine="709"/>
        <w:jc w:val="both"/>
        <w:rPr>
          <w:rStyle w:val="af8"/>
          <w:color w:val="auto"/>
          <w:sz w:val="26"/>
          <w:szCs w:val="26"/>
        </w:rPr>
      </w:pPr>
      <w:r w:rsidRPr="00DA0956">
        <w:rPr>
          <w:szCs w:val="26"/>
        </w:rPr>
        <w:t xml:space="preserve">11. </w:t>
      </w:r>
      <w:r w:rsidRPr="00DA0956">
        <w:rPr>
          <w:bCs/>
          <w:color w:val="000000"/>
          <w:szCs w:val="26"/>
        </w:rPr>
        <w:t>Формирование</w:t>
      </w:r>
      <w:r w:rsidRPr="00DA0956">
        <w:rPr>
          <w:b/>
          <w:bCs/>
          <w:color w:val="000000"/>
          <w:szCs w:val="26"/>
        </w:rPr>
        <w:t xml:space="preserve"> </w:t>
      </w:r>
      <w:r w:rsidRPr="00DA0956">
        <w:rPr>
          <w:color w:val="000000"/>
          <w:szCs w:val="26"/>
        </w:rPr>
        <w:t>готовности родителей дошкольников к</w:t>
      </w:r>
      <w:r w:rsidRPr="00DA0956">
        <w:rPr>
          <w:color w:val="000000"/>
          <w:szCs w:val="26"/>
        </w:rPr>
        <w:br/>
        <w:t>выполнению воспитательной функции в семье: диагностика,</w:t>
      </w:r>
      <w:r w:rsidRPr="00DA0956">
        <w:rPr>
          <w:color w:val="000000"/>
          <w:szCs w:val="26"/>
        </w:rPr>
        <w:br/>
        <w:t>встречи семейного клуба: методическое пособие / авт.-сост. К.М.</w:t>
      </w:r>
      <w:r w:rsidRPr="00DA0956">
        <w:rPr>
          <w:color w:val="000000"/>
          <w:szCs w:val="26"/>
        </w:rPr>
        <w:br/>
        <w:t>Кирякова-Лебедева. – Пермь: АСТЕР-ДИДЖИТАЛ. 49 с.</w:t>
      </w:r>
    </w:p>
    <w:p w:rsidR="006F2F63" w:rsidRPr="00DA0956" w:rsidRDefault="00DA0956" w:rsidP="0092695D">
      <w:pPr>
        <w:ind w:firstLine="709"/>
        <w:jc w:val="both"/>
        <w:rPr>
          <w:szCs w:val="26"/>
        </w:rPr>
      </w:pPr>
      <w:r w:rsidRPr="00DA0956">
        <w:rPr>
          <w:rStyle w:val="af8"/>
          <w:color w:val="auto"/>
          <w:sz w:val="26"/>
          <w:szCs w:val="26"/>
        </w:rPr>
        <w:t>12</w:t>
      </w:r>
      <w:r w:rsidR="0092695D" w:rsidRPr="00DA0956">
        <w:rPr>
          <w:rStyle w:val="af8"/>
          <w:color w:val="auto"/>
          <w:sz w:val="26"/>
          <w:szCs w:val="26"/>
        </w:rPr>
        <w:t xml:space="preserve">. </w:t>
      </w:r>
      <w:r w:rsidR="007025C6" w:rsidRPr="00DA0956">
        <w:rPr>
          <w:bCs/>
          <w:szCs w:val="26"/>
        </w:rPr>
        <w:t>Формирование и поддержание психологической безопасности образовательной среды</w:t>
      </w:r>
      <w:r w:rsidR="007025C6" w:rsidRPr="00DA0956">
        <w:rPr>
          <w:szCs w:val="26"/>
        </w:rPr>
        <w:t>: учебно-методическое пособие /</w:t>
      </w:r>
      <w:r w:rsidR="007025C6" w:rsidRPr="00DA0956">
        <w:rPr>
          <w:bCs/>
          <w:szCs w:val="26"/>
        </w:rPr>
        <w:t xml:space="preserve"> </w:t>
      </w:r>
      <w:r w:rsidR="007025C6" w:rsidRPr="00DA0956">
        <w:rPr>
          <w:szCs w:val="26"/>
        </w:rPr>
        <w:t>под ред. О. А. Ульяниной. – М.: МГППУ, 2022. 180 с.</w:t>
      </w:r>
      <w:r w:rsidR="00787126" w:rsidRPr="00DA0956">
        <w:rPr>
          <w:rFonts w:hint="eastAsia"/>
          <w:szCs w:val="26"/>
        </w:rPr>
        <w:t xml:space="preserve"> </w:t>
      </w:r>
      <w:r>
        <w:rPr>
          <w:szCs w:val="26"/>
        </w:rPr>
        <w:t>-</w:t>
      </w:r>
      <w:r w:rsidR="00787126" w:rsidRPr="00DA0956">
        <w:rPr>
          <w:szCs w:val="26"/>
        </w:rPr>
        <w:t xml:space="preserve"> </w:t>
      </w:r>
      <w:r w:rsidR="00787126" w:rsidRPr="00DA0956">
        <w:rPr>
          <w:rFonts w:hint="eastAsia"/>
          <w:szCs w:val="26"/>
        </w:rPr>
        <w:t>Текст</w:t>
      </w:r>
      <w:r w:rsidR="00787126" w:rsidRPr="00DA0956">
        <w:rPr>
          <w:szCs w:val="26"/>
        </w:rPr>
        <w:t xml:space="preserve">: </w:t>
      </w:r>
      <w:r w:rsidR="00787126" w:rsidRPr="00DA0956">
        <w:rPr>
          <w:rFonts w:hint="eastAsia"/>
          <w:szCs w:val="26"/>
        </w:rPr>
        <w:t>непосредственный</w:t>
      </w:r>
      <w:r w:rsidR="00787126" w:rsidRPr="00DA0956">
        <w:rPr>
          <w:szCs w:val="26"/>
        </w:rPr>
        <w:t>.</w:t>
      </w:r>
      <w:r w:rsidR="006F2F63" w:rsidRPr="00DA0956">
        <w:rPr>
          <w:szCs w:val="26"/>
        </w:rPr>
        <w:t xml:space="preserve"> </w:t>
      </w:r>
    </w:p>
    <w:p w:rsidR="0092695D" w:rsidRPr="00DA0956" w:rsidRDefault="0092695D" w:rsidP="006F2F63">
      <w:pPr>
        <w:ind w:firstLine="709"/>
        <w:jc w:val="both"/>
        <w:rPr>
          <w:szCs w:val="26"/>
        </w:rPr>
      </w:pPr>
    </w:p>
    <w:p w:rsidR="00A51C54" w:rsidRPr="00DA0956" w:rsidRDefault="003E6E19" w:rsidP="0099195A">
      <w:pPr>
        <w:ind w:firstLine="709"/>
        <w:jc w:val="both"/>
        <w:rPr>
          <w:b/>
          <w:bCs/>
          <w:szCs w:val="26"/>
        </w:rPr>
      </w:pPr>
      <w:r w:rsidRPr="00DA0956">
        <w:rPr>
          <w:b/>
          <w:bCs/>
          <w:szCs w:val="26"/>
        </w:rPr>
        <w:t>4.1.3 Дополнительная литература</w:t>
      </w:r>
    </w:p>
    <w:p w:rsidR="001C03EF" w:rsidRPr="00DA0956" w:rsidRDefault="00E150A2" w:rsidP="0092695D">
      <w:pPr>
        <w:pStyle w:val="a5"/>
        <w:numPr>
          <w:ilvl w:val="0"/>
          <w:numId w:val="28"/>
        </w:numPr>
        <w:tabs>
          <w:tab w:val="left" w:pos="1241"/>
        </w:tabs>
        <w:ind w:left="0" w:right="40" w:firstLine="650"/>
        <w:contextualSpacing w:val="0"/>
        <w:jc w:val="both"/>
        <w:rPr>
          <w:szCs w:val="26"/>
        </w:rPr>
      </w:pPr>
      <w:r w:rsidRPr="00DA0956">
        <w:rPr>
          <w:szCs w:val="26"/>
        </w:rPr>
        <w:t>Статистико-аналитический отчет по результатам мониторингового исследования готовности первоклассников к обучению в школе (2023-2024 учебный год)</w:t>
      </w:r>
      <w:r w:rsidR="0092695D" w:rsidRPr="00DA0956">
        <w:rPr>
          <w:szCs w:val="26"/>
        </w:rPr>
        <w:t xml:space="preserve">. – </w:t>
      </w:r>
      <w:r w:rsidRPr="00DA0956">
        <w:rPr>
          <w:szCs w:val="26"/>
        </w:rPr>
        <w:t xml:space="preserve">Анадырь, </w:t>
      </w:r>
      <w:r w:rsidR="007A0036" w:rsidRPr="00DA0956">
        <w:rPr>
          <w:szCs w:val="26"/>
        </w:rPr>
        <w:t xml:space="preserve">ГАУ ДПО ЧИРОиПК, </w:t>
      </w:r>
      <w:r w:rsidRPr="00DA0956">
        <w:rPr>
          <w:szCs w:val="26"/>
        </w:rPr>
        <w:t>2023. 72</w:t>
      </w:r>
      <w:r w:rsidR="0092695D" w:rsidRPr="00DA0956">
        <w:rPr>
          <w:szCs w:val="26"/>
        </w:rPr>
        <w:t xml:space="preserve"> с.</w:t>
      </w:r>
    </w:p>
    <w:p w:rsidR="001C03EF" w:rsidRPr="00DA0956" w:rsidRDefault="001C03EF" w:rsidP="0092695D">
      <w:pPr>
        <w:pStyle w:val="a5"/>
        <w:numPr>
          <w:ilvl w:val="0"/>
          <w:numId w:val="28"/>
        </w:numPr>
        <w:tabs>
          <w:tab w:val="left" w:pos="1241"/>
        </w:tabs>
        <w:ind w:left="0" w:right="40" w:firstLine="650"/>
        <w:contextualSpacing w:val="0"/>
        <w:jc w:val="both"/>
        <w:rPr>
          <w:szCs w:val="26"/>
        </w:rPr>
      </w:pPr>
      <w:r w:rsidRPr="00DA0956">
        <w:rPr>
          <w:szCs w:val="26"/>
        </w:rPr>
        <w:t>Методические рекомендации для педагогов дошкольных образовательных организаций по определению готовности детей старшего дошкольного возраста к получению начального общего образования в режиме ускоренного обучения. – Министерство образования Московской области ГБОУ ВО МО «Академия социального управления», 2022. 40 с.</w:t>
      </w:r>
    </w:p>
    <w:p w:rsidR="0092695D" w:rsidRPr="00DA0956" w:rsidRDefault="0092695D" w:rsidP="0092695D">
      <w:pPr>
        <w:pStyle w:val="a5"/>
        <w:numPr>
          <w:ilvl w:val="0"/>
          <w:numId w:val="28"/>
        </w:numPr>
        <w:tabs>
          <w:tab w:val="left" w:pos="1241"/>
        </w:tabs>
        <w:ind w:left="0" w:right="40" w:firstLine="650"/>
        <w:contextualSpacing w:val="0"/>
        <w:jc w:val="both"/>
        <w:rPr>
          <w:szCs w:val="26"/>
        </w:rPr>
      </w:pPr>
      <w:r w:rsidRPr="00DA0956">
        <w:rPr>
          <w:szCs w:val="26"/>
        </w:rPr>
        <w:t xml:space="preserve"> </w:t>
      </w:r>
      <w:r w:rsidR="001C03EF" w:rsidRPr="00DA0956">
        <w:rPr>
          <w:bCs/>
          <w:color w:val="000000"/>
          <w:szCs w:val="26"/>
        </w:rPr>
        <w:t>Диагностика готовности ребенка к школе:</w:t>
      </w:r>
      <w:r w:rsidR="001C03EF" w:rsidRPr="00DA0956">
        <w:rPr>
          <w:b/>
          <w:bCs/>
          <w:color w:val="000000"/>
          <w:szCs w:val="26"/>
        </w:rPr>
        <w:t xml:space="preserve"> </w:t>
      </w:r>
      <w:r w:rsidR="001C03EF" w:rsidRPr="00DA0956">
        <w:rPr>
          <w:color w:val="000000"/>
          <w:szCs w:val="26"/>
        </w:rPr>
        <w:t>Электронный методический кейс / О.А.Агафонова, Т.В.Гладырева, Т.В.Глухова, Е.В.Корепанова, О.В.Ожгихина, Т.С.Тамбовцева; Под ред. Т.В.Гладыревой, Т.С.Тамбовцевой. – Ижевск: МАУ ИМЦ «Альтернатива», 2020г.</w:t>
      </w:r>
    </w:p>
    <w:p w:rsidR="0092695D" w:rsidRPr="00DA0956" w:rsidRDefault="0067655A" w:rsidP="0092695D">
      <w:pPr>
        <w:pStyle w:val="a5"/>
        <w:numPr>
          <w:ilvl w:val="0"/>
          <w:numId w:val="28"/>
        </w:numPr>
        <w:tabs>
          <w:tab w:val="left" w:pos="1241"/>
        </w:tabs>
        <w:ind w:left="0" w:right="40" w:firstLine="650"/>
        <w:contextualSpacing w:val="0"/>
        <w:jc w:val="both"/>
        <w:rPr>
          <w:szCs w:val="26"/>
        </w:rPr>
      </w:pPr>
      <w:r w:rsidRPr="00DA0956">
        <w:rPr>
          <w:szCs w:val="26"/>
        </w:rPr>
        <w:t>Методические рекомендации по организации взаимодействия специалистов дошкольной образовательной организации с родителями (законными представителями) детей дошкольного возраста</w:t>
      </w:r>
      <w:r w:rsidR="0092695D" w:rsidRPr="00DA0956">
        <w:rPr>
          <w:szCs w:val="26"/>
        </w:rPr>
        <w:t>.</w:t>
      </w:r>
      <w:r w:rsidRPr="00DA0956">
        <w:rPr>
          <w:szCs w:val="26"/>
        </w:rPr>
        <w:t xml:space="preserve"> - Министерство образования Московской области ГБОУ ВО МО «Академия социального управления», 2021. 89 с.</w:t>
      </w:r>
    </w:p>
    <w:p w:rsidR="0092695D" w:rsidRPr="00DA0956" w:rsidRDefault="00667B6C" w:rsidP="0092695D">
      <w:pPr>
        <w:pStyle w:val="a5"/>
        <w:numPr>
          <w:ilvl w:val="0"/>
          <w:numId w:val="28"/>
        </w:numPr>
        <w:tabs>
          <w:tab w:val="left" w:pos="1241"/>
        </w:tabs>
        <w:ind w:left="0" w:right="40" w:firstLine="650"/>
        <w:contextualSpacing w:val="0"/>
        <w:jc w:val="both"/>
        <w:rPr>
          <w:szCs w:val="26"/>
        </w:rPr>
      </w:pPr>
      <w:r w:rsidRPr="00DA0956">
        <w:rPr>
          <w:color w:val="000000"/>
        </w:rPr>
        <w:t>Аверин</w:t>
      </w:r>
      <w:r w:rsidRPr="00DA0956">
        <w:rPr>
          <w:bCs/>
          <w:color w:val="000000"/>
        </w:rPr>
        <w:t xml:space="preserve"> С.А., </w:t>
      </w:r>
      <w:r w:rsidRPr="00DA0956">
        <w:rPr>
          <w:color w:val="000000"/>
        </w:rPr>
        <w:t>Муродходжаева</w:t>
      </w:r>
      <w:r w:rsidRPr="00DA0956">
        <w:rPr>
          <w:bCs/>
          <w:color w:val="000000"/>
        </w:rPr>
        <w:t xml:space="preserve"> Н.С. Методические рекомендации по реализации парциальной модульной программы «STEM-образование детей дошкольного и младшего школьного возраста».</w:t>
      </w:r>
      <w:r w:rsidRPr="00DA0956">
        <w:rPr>
          <w:b/>
          <w:bCs/>
          <w:color w:val="000000"/>
        </w:rPr>
        <w:t xml:space="preserve"> </w:t>
      </w:r>
      <w:r w:rsidRPr="00DA0956">
        <w:rPr>
          <w:color w:val="000000"/>
        </w:rPr>
        <w:t>Методическое пособие. / С.А. Аверин, Н.С. Муродходжаева. – М.: ГАОУ ВО МГПУ. 124 с.</w:t>
      </w:r>
    </w:p>
    <w:p w:rsidR="000F2D8E" w:rsidRPr="00DA0956" w:rsidRDefault="000F2D8E" w:rsidP="0092695D">
      <w:pPr>
        <w:pStyle w:val="a5"/>
        <w:numPr>
          <w:ilvl w:val="0"/>
          <w:numId w:val="28"/>
        </w:numPr>
        <w:tabs>
          <w:tab w:val="left" w:pos="1241"/>
        </w:tabs>
        <w:ind w:left="0" w:right="40" w:firstLine="650"/>
        <w:contextualSpacing w:val="0"/>
        <w:jc w:val="both"/>
        <w:rPr>
          <w:szCs w:val="26"/>
        </w:rPr>
      </w:pPr>
      <w:r w:rsidRPr="00DA0956">
        <w:rPr>
          <w:bCs/>
          <w:color w:val="000000"/>
          <w:szCs w:val="26"/>
        </w:rPr>
        <w:t>Чурилкина, И. Г.</w:t>
      </w:r>
      <w:r w:rsidRPr="00DA0956">
        <w:rPr>
          <w:b/>
          <w:bCs/>
          <w:color w:val="000000"/>
          <w:szCs w:val="26"/>
        </w:rPr>
        <w:t xml:space="preserve"> </w:t>
      </w:r>
      <w:r w:rsidRPr="00DA0956">
        <w:rPr>
          <w:rFonts w:eastAsia="DejaVuSans"/>
          <w:color w:val="000000"/>
          <w:szCs w:val="26"/>
        </w:rPr>
        <w:t>Формирование математических представлений у дошкольников в деятельности конструирования / И. Г. Чурилкина // Вестник современных исследований. - 2019. - № 1.1 (28). С. 284-285.</w:t>
      </w:r>
    </w:p>
    <w:p w:rsidR="003E6E19" w:rsidRPr="00DA0956" w:rsidRDefault="003E6E19" w:rsidP="0099195A">
      <w:pPr>
        <w:ind w:firstLine="709"/>
        <w:jc w:val="both"/>
        <w:rPr>
          <w:b/>
          <w:bCs/>
          <w:szCs w:val="26"/>
        </w:rPr>
      </w:pPr>
    </w:p>
    <w:p w:rsidR="003E6E19" w:rsidRPr="00DA0956" w:rsidRDefault="003E6E19" w:rsidP="00BF1F11">
      <w:pPr>
        <w:pStyle w:val="Default"/>
        <w:ind w:firstLine="709"/>
        <w:rPr>
          <w:rFonts w:ascii="Times New Roman" w:hAnsi="Times New Roman" w:cs="Times New Roman"/>
          <w:sz w:val="26"/>
          <w:szCs w:val="26"/>
        </w:rPr>
      </w:pPr>
      <w:r w:rsidRPr="00DA0956">
        <w:rPr>
          <w:rFonts w:ascii="Times New Roman" w:hAnsi="Times New Roman" w:cs="Times New Roman"/>
          <w:b/>
          <w:bCs/>
          <w:sz w:val="26"/>
          <w:szCs w:val="26"/>
        </w:rPr>
        <w:t>4.1.4</w:t>
      </w:r>
      <w:r w:rsidR="00BF1F11" w:rsidRPr="00DA0956">
        <w:rPr>
          <w:rFonts w:ascii="Times New Roman" w:hAnsi="Times New Roman" w:cs="Times New Roman"/>
          <w:b/>
          <w:bCs/>
          <w:sz w:val="26"/>
          <w:szCs w:val="26"/>
        </w:rPr>
        <w:t xml:space="preserve"> </w:t>
      </w:r>
      <w:r w:rsidRPr="00DA0956">
        <w:rPr>
          <w:rFonts w:ascii="Times New Roman" w:hAnsi="Times New Roman" w:cs="Times New Roman"/>
          <w:b/>
          <w:bCs/>
          <w:sz w:val="26"/>
          <w:szCs w:val="26"/>
        </w:rPr>
        <w:t>Электронные обучающие материалы</w:t>
      </w:r>
      <w:r w:rsidRPr="00DA0956">
        <w:rPr>
          <w:rFonts w:ascii="Times New Roman" w:hAnsi="Times New Roman" w:cs="Times New Roman"/>
          <w:sz w:val="26"/>
          <w:szCs w:val="26"/>
        </w:rPr>
        <w:t xml:space="preserve"> </w:t>
      </w:r>
    </w:p>
    <w:p w:rsidR="006A2440" w:rsidRPr="00DA0956" w:rsidRDefault="006A2440" w:rsidP="006A2440">
      <w:pPr>
        <w:ind w:firstLine="708"/>
        <w:jc w:val="both"/>
        <w:rPr>
          <w:b/>
        </w:rPr>
      </w:pPr>
      <w:r w:rsidRPr="00DA0956">
        <w:rPr>
          <w:b/>
        </w:rPr>
        <w:t>Электронные учебные материалы</w:t>
      </w:r>
    </w:p>
    <w:p w:rsidR="006A2440" w:rsidRPr="00DA0956" w:rsidRDefault="006A2440" w:rsidP="006A2440">
      <w:pPr>
        <w:pStyle w:val="Default"/>
        <w:numPr>
          <w:ilvl w:val="0"/>
          <w:numId w:val="29"/>
        </w:numPr>
        <w:ind w:left="0" w:firstLine="709"/>
        <w:jc w:val="both"/>
        <w:rPr>
          <w:rFonts w:ascii="Times New Roman" w:hAnsi="Times New Roman" w:cs="Times New Roman"/>
          <w:bCs/>
          <w:color w:val="auto"/>
          <w:sz w:val="26"/>
          <w:szCs w:val="26"/>
        </w:rPr>
      </w:pPr>
      <w:r w:rsidRPr="00DA0956">
        <w:rPr>
          <w:rStyle w:val="c3"/>
          <w:rFonts w:ascii="Times New Roman" w:hAnsi="Times New Roman" w:cs="Times New Roman"/>
          <w:sz w:val="26"/>
          <w:szCs w:val="26"/>
        </w:rPr>
        <w:t xml:space="preserve">Центр развития </w:t>
      </w:r>
      <w:r w:rsidRPr="00DA0956">
        <w:rPr>
          <w:rStyle w:val="c3"/>
          <w:rFonts w:ascii="Times New Roman" w:hAnsi="Times New Roman" w:cs="Times New Roman"/>
          <w:sz w:val="26"/>
          <w:szCs w:val="26"/>
          <w:lang w:val="en-US"/>
        </w:rPr>
        <w:t>STEAM</w:t>
      </w:r>
      <w:r w:rsidRPr="00DA0956">
        <w:rPr>
          <w:rStyle w:val="c3"/>
          <w:rFonts w:ascii="Times New Roman" w:hAnsi="Times New Roman" w:cs="Times New Roman"/>
          <w:sz w:val="26"/>
          <w:szCs w:val="26"/>
        </w:rPr>
        <w:t xml:space="preserve">-образования. </w:t>
      </w:r>
      <w:r w:rsidRPr="00DA0956">
        <w:rPr>
          <w:rFonts w:ascii="Times New Roman" w:hAnsi="Times New Roman" w:cs="Times New Roman"/>
          <w:sz w:val="26"/>
          <w:szCs w:val="26"/>
          <w:lang w:val="en-US"/>
        </w:rPr>
        <w:t>URL</w:t>
      </w:r>
      <w:r w:rsidRPr="00DA0956">
        <w:rPr>
          <w:rFonts w:ascii="Times New Roman" w:hAnsi="Times New Roman" w:cs="Times New Roman"/>
          <w:sz w:val="26"/>
          <w:szCs w:val="26"/>
        </w:rPr>
        <w:t xml:space="preserve">: </w:t>
      </w:r>
      <w:hyperlink r:id="rId33" w:history="1">
        <w:r w:rsidRPr="00DA0956">
          <w:rPr>
            <w:rStyle w:val="a4"/>
            <w:rFonts w:ascii="Times New Roman" w:hAnsi="Times New Roman" w:cs="Times New Roman"/>
            <w:sz w:val="26"/>
            <w:szCs w:val="26"/>
          </w:rPr>
          <w:t>https://labsteam.ru/</w:t>
        </w:r>
      </w:hyperlink>
      <w:r w:rsidRPr="00DA0956">
        <w:t xml:space="preserve"> </w:t>
      </w:r>
      <w:r w:rsidRPr="00DA0956">
        <w:rPr>
          <w:rFonts w:ascii="Times New Roman" w:eastAsia="DejaVuSans" w:hAnsi="Times New Roman" w:cs="Times New Roman"/>
          <w:sz w:val="26"/>
          <w:szCs w:val="26"/>
        </w:rPr>
        <w:t>(дата обращения: 05.03.2024).</w:t>
      </w:r>
    </w:p>
    <w:p w:rsidR="00C1786D" w:rsidRPr="00DA0956" w:rsidRDefault="00C1786D" w:rsidP="006437D9">
      <w:pPr>
        <w:ind w:firstLine="709"/>
        <w:jc w:val="both"/>
        <w:rPr>
          <w:b/>
          <w:bCs/>
          <w:szCs w:val="26"/>
        </w:rPr>
      </w:pPr>
    </w:p>
    <w:p w:rsidR="003E6E19" w:rsidRPr="00DA0956" w:rsidRDefault="003E6E19" w:rsidP="006437D9">
      <w:pPr>
        <w:ind w:firstLine="709"/>
        <w:jc w:val="both"/>
        <w:rPr>
          <w:b/>
          <w:bCs/>
          <w:szCs w:val="26"/>
        </w:rPr>
      </w:pPr>
      <w:r w:rsidRPr="00DA0956">
        <w:rPr>
          <w:b/>
          <w:bCs/>
          <w:szCs w:val="26"/>
        </w:rPr>
        <w:t>Интернет-ресурсы</w:t>
      </w:r>
    </w:p>
    <w:p w:rsidR="001733B0" w:rsidRPr="00DA0956" w:rsidRDefault="00DE1DF8" w:rsidP="006437D9">
      <w:pPr>
        <w:pStyle w:val="af4"/>
        <w:ind w:firstLine="709"/>
        <w:rPr>
          <w:b/>
          <w:bCs/>
        </w:rPr>
      </w:pPr>
      <w:r w:rsidRPr="00DA0956">
        <w:t xml:space="preserve">1. </w:t>
      </w:r>
      <w:r w:rsidR="001733B0" w:rsidRPr="00DA0956">
        <w:t xml:space="preserve">Национальный антитеррористический комитет: официальный сайт. </w:t>
      </w:r>
      <w:r w:rsidR="001733B0" w:rsidRPr="00DA0956">
        <w:rPr>
          <w:color w:val="000000"/>
          <w:lang w:val="en-US"/>
        </w:rPr>
        <w:t>URL</w:t>
      </w:r>
      <w:r w:rsidR="001733B0" w:rsidRPr="00DA0956">
        <w:t xml:space="preserve">: </w:t>
      </w:r>
      <w:hyperlink r:id="rId34" w:history="1">
        <w:r w:rsidR="001733B0" w:rsidRPr="00DA0956">
          <w:rPr>
            <w:rStyle w:val="a4"/>
          </w:rPr>
          <w:t>http://nac.gov.ru/</w:t>
        </w:r>
      </w:hyperlink>
      <w:r w:rsidR="001733B0" w:rsidRPr="00DA0956">
        <w:t xml:space="preserve"> </w:t>
      </w:r>
      <w:r w:rsidR="001733B0" w:rsidRPr="00DA0956">
        <w:rPr>
          <w:rFonts w:eastAsia="DejaVuSans"/>
        </w:rPr>
        <w:t>(дата обращения: 12.01.2024).</w:t>
      </w:r>
    </w:p>
    <w:p w:rsidR="001733B0" w:rsidRPr="00DA0956" w:rsidRDefault="001733B0" w:rsidP="006437D9">
      <w:pPr>
        <w:pStyle w:val="af4"/>
        <w:ind w:firstLine="709"/>
        <w:rPr>
          <w:rFonts w:eastAsia="DejaVuSans"/>
        </w:rPr>
      </w:pPr>
      <w:r w:rsidRPr="00DA0956">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DA0956">
        <w:rPr>
          <w:color w:val="000000"/>
          <w:lang w:val="en-US"/>
        </w:rPr>
        <w:t>URL</w:t>
      </w:r>
      <w:r w:rsidRPr="00DA0956">
        <w:t xml:space="preserve">: </w:t>
      </w:r>
      <w:hyperlink r:id="rId35" w:history="1">
        <w:r w:rsidRPr="00DA0956">
          <w:rPr>
            <w:rStyle w:val="a4"/>
          </w:rPr>
          <w:t>http://нцпти.рф/</w:t>
        </w:r>
      </w:hyperlink>
      <w:r w:rsidRPr="00DA0956">
        <w:t xml:space="preserve"> </w:t>
      </w:r>
      <w:r w:rsidRPr="00DA0956">
        <w:rPr>
          <w:rFonts w:eastAsia="DejaVuSans"/>
        </w:rPr>
        <w:t>(дата обращения: 12.01.2024).</w:t>
      </w:r>
    </w:p>
    <w:p w:rsidR="00F2381B" w:rsidRPr="00DA0956" w:rsidRDefault="001733B0" w:rsidP="006437D9">
      <w:pPr>
        <w:pStyle w:val="af4"/>
        <w:ind w:firstLine="709"/>
        <w:rPr>
          <w:rFonts w:eastAsia="DejaVuSans"/>
        </w:rPr>
      </w:pPr>
      <w:r w:rsidRPr="00DA0956">
        <w:rPr>
          <w:rStyle w:val="HTML"/>
          <w:i w:val="0"/>
        </w:rPr>
        <w:lastRenderedPageBreak/>
        <w:t xml:space="preserve">3. </w:t>
      </w:r>
      <w:r w:rsidR="00F2381B" w:rsidRPr="00DA0956">
        <w:rPr>
          <w:rStyle w:val="HTML"/>
          <w:i w:val="0"/>
        </w:rPr>
        <w:t>«Центр защиты прав и интересов детей»</w:t>
      </w:r>
      <w:r w:rsidRPr="00DA0956">
        <w:rPr>
          <w:rStyle w:val="HTML"/>
          <w:i w:val="0"/>
        </w:rPr>
        <w:t xml:space="preserve">: </w:t>
      </w:r>
      <w:r w:rsidRPr="00DA0956">
        <w:t xml:space="preserve">офиц. сайт. - URL: </w:t>
      </w:r>
      <w:hyperlink r:id="rId36" w:history="1">
        <w:r w:rsidR="00F2381B" w:rsidRPr="00DA0956">
          <w:rPr>
            <w:rStyle w:val="a4"/>
            <w:lang w:val="en-US"/>
          </w:rPr>
          <w:t>https</w:t>
        </w:r>
        <w:r w:rsidR="00F2381B" w:rsidRPr="00DA0956">
          <w:rPr>
            <w:rStyle w:val="a4"/>
          </w:rPr>
          <w:t>://</w:t>
        </w:r>
        <w:r w:rsidR="00F2381B" w:rsidRPr="00DA0956">
          <w:rPr>
            <w:rStyle w:val="a4"/>
            <w:lang w:val="en-US"/>
          </w:rPr>
          <w:t>fcprc</w:t>
        </w:r>
        <w:r w:rsidR="00F2381B" w:rsidRPr="00DA0956">
          <w:rPr>
            <w:rStyle w:val="a4"/>
          </w:rPr>
          <w:t>.</w:t>
        </w:r>
        <w:r w:rsidR="00F2381B" w:rsidRPr="00DA0956">
          <w:rPr>
            <w:rStyle w:val="a4"/>
            <w:lang w:val="en-US"/>
          </w:rPr>
          <w:t>ru</w:t>
        </w:r>
        <w:r w:rsidR="00F2381B" w:rsidRPr="00DA0956">
          <w:rPr>
            <w:rStyle w:val="a4"/>
          </w:rPr>
          <w:t>/</w:t>
        </w:r>
        <w:r w:rsidR="00F2381B" w:rsidRPr="00DA0956">
          <w:rPr>
            <w:rStyle w:val="a4"/>
            <w:lang w:val="en-US"/>
          </w:rPr>
          <w:t>metodicheskie</w:t>
        </w:r>
        <w:r w:rsidR="00F2381B" w:rsidRPr="00DA0956">
          <w:rPr>
            <w:rStyle w:val="a4"/>
          </w:rPr>
          <w:t>-</w:t>
        </w:r>
        <w:r w:rsidR="00F2381B" w:rsidRPr="00DA0956">
          <w:rPr>
            <w:rStyle w:val="a4"/>
            <w:lang w:val="en-US"/>
          </w:rPr>
          <w:t>razrabotki</w:t>
        </w:r>
      </w:hyperlink>
      <w:r w:rsidR="00F2381B" w:rsidRPr="00DA0956">
        <w:rPr>
          <w:rStyle w:val="HTML"/>
          <w:i w:val="0"/>
        </w:rPr>
        <w:t xml:space="preserve"> </w:t>
      </w:r>
      <w:r w:rsidR="00F2381B" w:rsidRPr="00DA0956">
        <w:rPr>
          <w:color w:val="000000"/>
        </w:rPr>
        <w:t xml:space="preserve">(дата обращения: </w:t>
      </w:r>
      <w:r w:rsidRPr="00DA0956">
        <w:rPr>
          <w:color w:val="000000"/>
        </w:rPr>
        <w:t>09.01.2024</w:t>
      </w:r>
      <w:r w:rsidR="00F2381B" w:rsidRPr="00DA0956">
        <w:rPr>
          <w:color w:val="000000"/>
        </w:rPr>
        <w:t>).</w:t>
      </w:r>
    </w:p>
    <w:p w:rsidR="00F2381B" w:rsidRDefault="001733B0" w:rsidP="006437D9">
      <w:pPr>
        <w:ind w:firstLine="709"/>
        <w:jc w:val="both"/>
        <w:rPr>
          <w:color w:val="000000"/>
          <w:szCs w:val="26"/>
        </w:rPr>
      </w:pPr>
      <w:r w:rsidRPr="00DA0956">
        <w:rPr>
          <w:color w:val="000000"/>
          <w:szCs w:val="26"/>
        </w:rPr>
        <w:t>4</w:t>
      </w:r>
      <w:r w:rsidR="00F2381B" w:rsidRPr="00DA0956">
        <w:rPr>
          <w:color w:val="000000"/>
          <w:szCs w:val="26"/>
        </w:rPr>
        <w:t xml:space="preserve">. </w:t>
      </w:r>
      <w:r w:rsidR="00F2381B" w:rsidRPr="00DA0956">
        <w:rPr>
          <w:rStyle w:val="HTML"/>
          <w:i w:val="0"/>
          <w:szCs w:val="26"/>
        </w:rPr>
        <w:t>Научная электронная библиотека</w:t>
      </w:r>
      <w:r w:rsidRPr="00DA0956">
        <w:rPr>
          <w:rStyle w:val="HTML"/>
          <w:i w:val="0"/>
          <w:szCs w:val="26"/>
        </w:rPr>
        <w:t>:</w:t>
      </w:r>
      <w:r w:rsidR="00F2381B" w:rsidRPr="00DA0956">
        <w:rPr>
          <w:rStyle w:val="HTML"/>
          <w:i w:val="0"/>
          <w:szCs w:val="26"/>
        </w:rPr>
        <w:t xml:space="preserve"> </w:t>
      </w:r>
      <w:r w:rsidRPr="00DA0956">
        <w:rPr>
          <w:szCs w:val="26"/>
        </w:rPr>
        <w:t xml:space="preserve">офиц. сайт. - URL: </w:t>
      </w:r>
      <w:hyperlink r:id="rId37" w:history="1">
        <w:r w:rsidR="00F2381B" w:rsidRPr="00DA0956">
          <w:rPr>
            <w:rStyle w:val="a4"/>
            <w:szCs w:val="26"/>
          </w:rPr>
          <w:t>https://elibrary.ru/query_results.asp</w:t>
        </w:r>
      </w:hyperlink>
      <w:r w:rsidR="00F2381B" w:rsidRPr="00DA0956">
        <w:rPr>
          <w:rStyle w:val="HTML"/>
          <w:i w:val="0"/>
          <w:iCs w:val="0"/>
          <w:color w:val="000000"/>
          <w:szCs w:val="26"/>
        </w:rPr>
        <w:t xml:space="preserve"> </w:t>
      </w:r>
      <w:r w:rsidR="00F2381B" w:rsidRPr="00DA0956">
        <w:rPr>
          <w:color w:val="000000"/>
          <w:szCs w:val="26"/>
        </w:rPr>
        <w:t xml:space="preserve">(дата обращения: </w:t>
      </w:r>
      <w:r w:rsidRPr="00DA0956">
        <w:rPr>
          <w:color w:val="000000"/>
          <w:szCs w:val="26"/>
        </w:rPr>
        <w:t>09.01.2024</w:t>
      </w:r>
      <w:r w:rsidR="00F2381B" w:rsidRPr="00DA0956">
        <w:rPr>
          <w:color w:val="000000"/>
          <w:szCs w:val="26"/>
        </w:rPr>
        <w:t>).</w:t>
      </w:r>
    </w:p>
    <w:p w:rsidR="003E6E19" w:rsidRDefault="003E6E19" w:rsidP="006437D9">
      <w:pPr>
        <w:jc w:val="both"/>
        <w:rPr>
          <w:b/>
          <w:bCs/>
          <w:szCs w:val="26"/>
        </w:rPr>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r w:rsidR="009E0C7D">
        <w:rPr>
          <w:szCs w:val="26"/>
        </w:rPr>
        <w:t>, интерактивной доской</w:t>
      </w:r>
      <w:r w:rsidRPr="00280BD1">
        <w:rPr>
          <w:szCs w:val="26"/>
        </w:rPr>
        <w:t>;</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343F0E" w:rsidRDefault="008A5A0E" w:rsidP="005C2648">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ED" w:rsidRDefault="00AB36ED">
      <w:r>
        <w:separator/>
      </w:r>
    </w:p>
  </w:endnote>
  <w:endnote w:type="continuationSeparator" w:id="0">
    <w:p w:rsidR="00AB36ED" w:rsidRDefault="00AB3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charset w:val="CC"/>
    <w:family w:val="auto"/>
    <w:pitch w:val="variable"/>
    <w:sig w:usb0="00000001" w:usb1="00000003" w:usb2="00000000" w:usb3="00000000" w:csb0="00000197"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S Mincho"/>
    <w:panose1 w:val="00000000000000000000"/>
    <w:charset w:val="80"/>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ED" w:rsidRDefault="00AB36ED">
      <w:r>
        <w:separator/>
      </w:r>
    </w:p>
  </w:footnote>
  <w:footnote w:type="continuationSeparator" w:id="0">
    <w:p w:rsidR="00AB36ED" w:rsidRDefault="00AB36ED">
      <w:r>
        <w:continuationSeparator/>
      </w:r>
    </w:p>
  </w:footnote>
  <w:footnote w:id="1">
    <w:p w:rsidR="00256FCA" w:rsidRPr="00FF730A" w:rsidRDefault="00256FCA" w:rsidP="00FF730A">
      <w:pPr>
        <w:pStyle w:val="a7"/>
        <w:jc w:val="both"/>
      </w:pPr>
      <w:r w:rsidRPr="00FF730A">
        <w:rPr>
          <w:rStyle w:val="a9"/>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CA" w:rsidRDefault="004D544C" w:rsidP="0074458A">
    <w:pPr>
      <w:pStyle w:val="ab"/>
      <w:jc w:val="center"/>
    </w:pPr>
    <w:fldSimple w:instr=" PAGE   \* MERGEFORMAT ">
      <w:r w:rsidR="006A452F">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3177B"/>
    <w:multiLevelType w:val="hybridMultilevel"/>
    <w:tmpl w:val="58EE1D3C"/>
    <w:lvl w:ilvl="0" w:tplc="3AFA11C6">
      <w:start w:val="1"/>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8">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1">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2">
    <w:nsid w:val="335C16DA"/>
    <w:multiLevelType w:val="hybridMultilevel"/>
    <w:tmpl w:val="12046EC6"/>
    <w:lvl w:ilvl="0" w:tplc="4948AF9A">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3">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BDF4B23"/>
    <w:multiLevelType w:val="hybridMultilevel"/>
    <w:tmpl w:val="2806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4">
    <w:nsid w:val="6A755E4A"/>
    <w:multiLevelType w:val="hybridMultilevel"/>
    <w:tmpl w:val="276A9A9C"/>
    <w:lvl w:ilvl="0" w:tplc="364E9AB8">
      <w:start w:val="1"/>
      <w:numFmt w:val="decimal"/>
      <w:lvlText w:val="%1."/>
      <w:lvlJc w:val="left"/>
      <w:pPr>
        <w:tabs>
          <w:tab w:val="num" w:pos="1325"/>
        </w:tabs>
        <w:ind w:left="1325" w:hanging="360"/>
      </w:pPr>
      <w:rPr>
        <w:rFonts w:cs="Times New Roman" w:hint="default"/>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abstractNum w:abstractNumId="25">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6"/>
  </w:num>
  <w:num w:numId="3">
    <w:abstractNumId w:val="5"/>
  </w:num>
  <w:num w:numId="4">
    <w:abstractNumId w:val="19"/>
  </w:num>
  <w:num w:numId="5">
    <w:abstractNumId w:val="30"/>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9"/>
  </w:num>
  <w:num w:numId="9">
    <w:abstractNumId w:val="10"/>
  </w:num>
  <w:num w:numId="10">
    <w:abstractNumId w:val="14"/>
  </w:num>
  <w:num w:numId="11">
    <w:abstractNumId w:val="23"/>
  </w:num>
  <w:num w:numId="12">
    <w:abstractNumId w:val="21"/>
  </w:num>
  <w:num w:numId="13">
    <w:abstractNumId w:val="3"/>
  </w:num>
  <w:num w:numId="14">
    <w:abstractNumId w:val="2"/>
  </w:num>
  <w:num w:numId="15">
    <w:abstractNumId w:val="17"/>
  </w:num>
  <w:num w:numId="16">
    <w:abstractNumId w:val="25"/>
  </w:num>
  <w:num w:numId="17">
    <w:abstractNumId w:val="6"/>
  </w:num>
  <w:num w:numId="18">
    <w:abstractNumId w:val="8"/>
  </w:num>
  <w:num w:numId="19">
    <w:abstractNumId w:val="26"/>
  </w:num>
  <w:num w:numId="20">
    <w:abstractNumId w:val="22"/>
  </w:num>
  <w:num w:numId="21">
    <w:abstractNumId w:val="4"/>
  </w:num>
  <w:num w:numId="22">
    <w:abstractNumId w:val="27"/>
  </w:num>
  <w:num w:numId="23">
    <w:abstractNumId w:val="9"/>
  </w:num>
  <w:num w:numId="24">
    <w:abstractNumId w:val="11"/>
  </w:num>
  <w:num w:numId="25">
    <w:abstractNumId w:val="20"/>
  </w:num>
  <w:num w:numId="26">
    <w:abstractNumId w:val="15"/>
  </w:num>
  <w:num w:numId="27">
    <w:abstractNumId w:val="28"/>
  </w:num>
  <w:num w:numId="28">
    <w:abstractNumId w:val="24"/>
  </w:num>
  <w:num w:numId="29">
    <w:abstractNumId w:val="18"/>
  </w:num>
  <w:num w:numId="30">
    <w:abstractNumId w:val="1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38FB"/>
    <w:rsid w:val="000049E8"/>
    <w:rsid w:val="000057E3"/>
    <w:rsid w:val="00006611"/>
    <w:rsid w:val="0000797A"/>
    <w:rsid w:val="00007B60"/>
    <w:rsid w:val="00007D75"/>
    <w:rsid w:val="00010091"/>
    <w:rsid w:val="00010391"/>
    <w:rsid w:val="0001097B"/>
    <w:rsid w:val="000120D7"/>
    <w:rsid w:val="0001386C"/>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2E9B"/>
    <w:rsid w:val="00053015"/>
    <w:rsid w:val="00053DDA"/>
    <w:rsid w:val="00053F31"/>
    <w:rsid w:val="000544FF"/>
    <w:rsid w:val="00054F3A"/>
    <w:rsid w:val="0005551B"/>
    <w:rsid w:val="00056E0B"/>
    <w:rsid w:val="00057386"/>
    <w:rsid w:val="00057DF3"/>
    <w:rsid w:val="000600B8"/>
    <w:rsid w:val="0006037F"/>
    <w:rsid w:val="00061B50"/>
    <w:rsid w:val="00061ED1"/>
    <w:rsid w:val="00063A23"/>
    <w:rsid w:val="00063FA1"/>
    <w:rsid w:val="000648C8"/>
    <w:rsid w:val="0006501F"/>
    <w:rsid w:val="0006529B"/>
    <w:rsid w:val="000665C6"/>
    <w:rsid w:val="000670D9"/>
    <w:rsid w:val="00067633"/>
    <w:rsid w:val="000678A5"/>
    <w:rsid w:val="00070172"/>
    <w:rsid w:val="00071FC5"/>
    <w:rsid w:val="00073167"/>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D0E"/>
    <w:rsid w:val="000D5E8E"/>
    <w:rsid w:val="000D62B0"/>
    <w:rsid w:val="000D669C"/>
    <w:rsid w:val="000D67E3"/>
    <w:rsid w:val="000D6F26"/>
    <w:rsid w:val="000E00DD"/>
    <w:rsid w:val="000E0C1C"/>
    <w:rsid w:val="000E15D8"/>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2D8E"/>
    <w:rsid w:val="000F32EB"/>
    <w:rsid w:val="000F3FE5"/>
    <w:rsid w:val="000F4668"/>
    <w:rsid w:val="000F4BF1"/>
    <w:rsid w:val="000F4DB0"/>
    <w:rsid w:val="000F5004"/>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9EF"/>
    <w:rsid w:val="00115AD9"/>
    <w:rsid w:val="00115D84"/>
    <w:rsid w:val="00116BB8"/>
    <w:rsid w:val="00116CDE"/>
    <w:rsid w:val="00116FAB"/>
    <w:rsid w:val="00117FD9"/>
    <w:rsid w:val="001214EB"/>
    <w:rsid w:val="001217BD"/>
    <w:rsid w:val="00121D31"/>
    <w:rsid w:val="00122E2B"/>
    <w:rsid w:val="001237F7"/>
    <w:rsid w:val="00123A2A"/>
    <w:rsid w:val="00123A6C"/>
    <w:rsid w:val="00123D11"/>
    <w:rsid w:val="00126632"/>
    <w:rsid w:val="00126650"/>
    <w:rsid w:val="001269A8"/>
    <w:rsid w:val="00127288"/>
    <w:rsid w:val="00127321"/>
    <w:rsid w:val="00127537"/>
    <w:rsid w:val="0012764B"/>
    <w:rsid w:val="00127874"/>
    <w:rsid w:val="00130722"/>
    <w:rsid w:val="00133C18"/>
    <w:rsid w:val="00134C97"/>
    <w:rsid w:val="0013578C"/>
    <w:rsid w:val="001365F4"/>
    <w:rsid w:val="001403BF"/>
    <w:rsid w:val="0014291C"/>
    <w:rsid w:val="00142B68"/>
    <w:rsid w:val="00142EF2"/>
    <w:rsid w:val="00143C99"/>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62D1"/>
    <w:rsid w:val="001C03EF"/>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1E46"/>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28C5"/>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6FCA"/>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6BF2"/>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2F7F05"/>
    <w:rsid w:val="002F7F0B"/>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587"/>
    <w:rsid w:val="003B5973"/>
    <w:rsid w:val="003B5B85"/>
    <w:rsid w:val="003B6900"/>
    <w:rsid w:val="003B71E6"/>
    <w:rsid w:val="003B77FB"/>
    <w:rsid w:val="003B79B6"/>
    <w:rsid w:val="003B79D0"/>
    <w:rsid w:val="003B7ABD"/>
    <w:rsid w:val="003C02FC"/>
    <w:rsid w:val="003C20E4"/>
    <w:rsid w:val="003C23AD"/>
    <w:rsid w:val="003C29A2"/>
    <w:rsid w:val="003C38B3"/>
    <w:rsid w:val="003C3F03"/>
    <w:rsid w:val="003C4585"/>
    <w:rsid w:val="003C5049"/>
    <w:rsid w:val="003C5D29"/>
    <w:rsid w:val="003C5ED7"/>
    <w:rsid w:val="003C7897"/>
    <w:rsid w:val="003D0051"/>
    <w:rsid w:val="003D09BB"/>
    <w:rsid w:val="003D1825"/>
    <w:rsid w:val="003D2366"/>
    <w:rsid w:val="003D3815"/>
    <w:rsid w:val="003D3B8C"/>
    <w:rsid w:val="003D3E91"/>
    <w:rsid w:val="003D41C3"/>
    <w:rsid w:val="003D4B31"/>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2033"/>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D4C"/>
    <w:rsid w:val="00484B92"/>
    <w:rsid w:val="00486468"/>
    <w:rsid w:val="004868E1"/>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F9"/>
    <w:rsid w:val="004B1FE8"/>
    <w:rsid w:val="004B2B3E"/>
    <w:rsid w:val="004B35D4"/>
    <w:rsid w:val="004B3CE8"/>
    <w:rsid w:val="004B4923"/>
    <w:rsid w:val="004B55D1"/>
    <w:rsid w:val="004B6862"/>
    <w:rsid w:val="004B68D6"/>
    <w:rsid w:val="004C036B"/>
    <w:rsid w:val="004C0DDF"/>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44C"/>
    <w:rsid w:val="004D588F"/>
    <w:rsid w:val="004D5E19"/>
    <w:rsid w:val="004D63D2"/>
    <w:rsid w:val="004D646F"/>
    <w:rsid w:val="004D6868"/>
    <w:rsid w:val="004D68E3"/>
    <w:rsid w:val="004D6DDF"/>
    <w:rsid w:val="004D75FC"/>
    <w:rsid w:val="004E0D62"/>
    <w:rsid w:val="004E1067"/>
    <w:rsid w:val="004E18C2"/>
    <w:rsid w:val="004E1DA0"/>
    <w:rsid w:val="004E2298"/>
    <w:rsid w:val="004E2475"/>
    <w:rsid w:val="004E2626"/>
    <w:rsid w:val="004E5362"/>
    <w:rsid w:val="004E56D3"/>
    <w:rsid w:val="004E6573"/>
    <w:rsid w:val="004E7DD3"/>
    <w:rsid w:val="004F01A8"/>
    <w:rsid w:val="004F01CB"/>
    <w:rsid w:val="004F03C7"/>
    <w:rsid w:val="004F07AF"/>
    <w:rsid w:val="004F1C9B"/>
    <w:rsid w:val="004F2164"/>
    <w:rsid w:val="004F2828"/>
    <w:rsid w:val="004F2A79"/>
    <w:rsid w:val="004F2F32"/>
    <w:rsid w:val="004F2F62"/>
    <w:rsid w:val="004F2F80"/>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37A01"/>
    <w:rsid w:val="005409AF"/>
    <w:rsid w:val="005413E7"/>
    <w:rsid w:val="00541D41"/>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2D3E"/>
    <w:rsid w:val="005635A4"/>
    <w:rsid w:val="005636CF"/>
    <w:rsid w:val="005645AC"/>
    <w:rsid w:val="00564A84"/>
    <w:rsid w:val="005655C5"/>
    <w:rsid w:val="00566290"/>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031"/>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8DE"/>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618"/>
    <w:rsid w:val="005B093B"/>
    <w:rsid w:val="005B1F03"/>
    <w:rsid w:val="005B1FBD"/>
    <w:rsid w:val="005B2A25"/>
    <w:rsid w:val="005B2D4D"/>
    <w:rsid w:val="005B5340"/>
    <w:rsid w:val="005B5BE3"/>
    <w:rsid w:val="005B68B9"/>
    <w:rsid w:val="005B7B50"/>
    <w:rsid w:val="005C00FB"/>
    <w:rsid w:val="005C19A7"/>
    <w:rsid w:val="005C2648"/>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6189"/>
    <w:rsid w:val="005E6C00"/>
    <w:rsid w:val="005E79AE"/>
    <w:rsid w:val="005F02D0"/>
    <w:rsid w:val="005F03FB"/>
    <w:rsid w:val="005F1CFD"/>
    <w:rsid w:val="005F2EF6"/>
    <w:rsid w:val="005F42B1"/>
    <w:rsid w:val="005F4CF8"/>
    <w:rsid w:val="005F5D01"/>
    <w:rsid w:val="005F662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83"/>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67B6C"/>
    <w:rsid w:val="006709CD"/>
    <w:rsid w:val="00672116"/>
    <w:rsid w:val="00672E87"/>
    <w:rsid w:val="00673646"/>
    <w:rsid w:val="006737D6"/>
    <w:rsid w:val="006745EB"/>
    <w:rsid w:val="006749E5"/>
    <w:rsid w:val="00674C82"/>
    <w:rsid w:val="00674CCE"/>
    <w:rsid w:val="006762C7"/>
    <w:rsid w:val="006763AB"/>
    <w:rsid w:val="0067655A"/>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440"/>
    <w:rsid w:val="006A2870"/>
    <w:rsid w:val="006A2E8C"/>
    <w:rsid w:val="006A3071"/>
    <w:rsid w:val="006A38DA"/>
    <w:rsid w:val="006A452F"/>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4CD"/>
    <w:rsid w:val="006D3941"/>
    <w:rsid w:val="006D65C5"/>
    <w:rsid w:val="006D6689"/>
    <w:rsid w:val="006D6829"/>
    <w:rsid w:val="006D7188"/>
    <w:rsid w:val="006D7A59"/>
    <w:rsid w:val="006E0046"/>
    <w:rsid w:val="006E0746"/>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0756"/>
    <w:rsid w:val="006F11B2"/>
    <w:rsid w:val="006F1D96"/>
    <w:rsid w:val="006F1FA1"/>
    <w:rsid w:val="006F2762"/>
    <w:rsid w:val="006F2810"/>
    <w:rsid w:val="006F2A71"/>
    <w:rsid w:val="006F2F63"/>
    <w:rsid w:val="006F34E4"/>
    <w:rsid w:val="006F439D"/>
    <w:rsid w:val="006F45B0"/>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7FE"/>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2CDF"/>
    <w:rsid w:val="00743003"/>
    <w:rsid w:val="00743111"/>
    <w:rsid w:val="0074323B"/>
    <w:rsid w:val="00743BA1"/>
    <w:rsid w:val="0074419B"/>
    <w:rsid w:val="0074458A"/>
    <w:rsid w:val="007445D1"/>
    <w:rsid w:val="00744658"/>
    <w:rsid w:val="00744716"/>
    <w:rsid w:val="007475CF"/>
    <w:rsid w:val="00747D61"/>
    <w:rsid w:val="007501B0"/>
    <w:rsid w:val="00750FEC"/>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68A8"/>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72D7"/>
    <w:rsid w:val="0079742C"/>
    <w:rsid w:val="007A0036"/>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3B1"/>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4D"/>
    <w:rsid w:val="007D3FAA"/>
    <w:rsid w:val="007D43B9"/>
    <w:rsid w:val="007D4976"/>
    <w:rsid w:val="007D499C"/>
    <w:rsid w:val="007D50C9"/>
    <w:rsid w:val="007D708F"/>
    <w:rsid w:val="007D732A"/>
    <w:rsid w:val="007D7C41"/>
    <w:rsid w:val="007E2325"/>
    <w:rsid w:val="007E2AE4"/>
    <w:rsid w:val="007E3E78"/>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EB2"/>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C37"/>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05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454"/>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97E39"/>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781"/>
    <w:rsid w:val="008C5C8F"/>
    <w:rsid w:val="008C7820"/>
    <w:rsid w:val="008C7DEE"/>
    <w:rsid w:val="008D07EF"/>
    <w:rsid w:val="008D18D9"/>
    <w:rsid w:val="008D1BB9"/>
    <w:rsid w:val="008D2400"/>
    <w:rsid w:val="008D26D5"/>
    <w:rsid w:val="008D36B1"/>
    <w:rsid w:val="008D40C0"/>
    <w:rsid w:val="008D4B72"/>
    <w:rsid w:val="008D5DF0"/>
    <w:rsid w:val="008D6BAD"/>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0E10"/>
    <w:rsid w:val="009117A5"/>
    <w:rsid w:val="009122BA"/>
    <w:rsid w:val="00913D67"/>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95D"/>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4FB"/>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92"/>
    <w:rsid w:val="00974F4D"/>
    <w:rsid w:val="00977147"/>
    <w:rsid w:val="00977EBC"/>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239D"/>
    <w:rsid w:val="009932E4"/>
    <w:rsid w:val="00995259"/>
    <w:rsid w:val="009957D8"/>
    <w:rsid w:val="00996867"/>
    <w:rsid w:val="00996E7B"/>
    <w:rsid w:val="009975A3"/>
    <w:rsid w:val="009976BE"/>
    <w:rsid w:val="00997BD4"/>
    <w:rsid w:val="00997E5F"/>
    <w:rsid w:val="009A01C1"/>
    <w:rsid w:val="009A1910"/>
    <w:rsid w:val="009A1976"/>
    <w:rsid w:val="009A2132"/>
    <w:rsid w:val="009A25AE"/>
    <w:rsid w:val="009A44D6"/>
    <w:rsid w:val="009A48F0"/>
    <w:rsid w:val="009A5525"/>
    <w:rsid w:val="009B035B"/>
    <w:rsid w:val="009B1159"/>
    <w:rsid w:val="009B134E"/>
    <w:rsid w:val="009B25EE"/>
    <w:rsid w:val="009B2790"/>
    <w:rsid w:val="009B30A5"/>
    <w:rsid w:val="009B34CE"/>
    <w:rsid w:val="009B375B"/>
    <w:rsid w:val="009B42EA"/>
    <w:rsid w:val="009B4E8B"/>
    <w:rsid w:val="009B5DB1"/>
    <w:rsid w:val="009B5FA6"/>
    <w:rsid w:val="009B62C9"/>
    <w:rsid w:val="009B6D01"/>
    <w:rsid w:val="009B73CA"/>
    <w:rsid w:val="009B76A6"/>
    <w:rsid w:val="009B7707"/>
    <w:rsid w:val="009C0193"/>
    <w:rsid w:val="009C0B2E"/>
    <w:rsid w:val="009C0E1E"/>
    <w:rsid w:val="009C1301"/>
    <w:rsid w:val="009C1552"/>
    <w:rsid w:val="009C1742"/>
    <w:rsid w:val="009C2449"/>
    <w:rsid w:val="009C24EA"/>
    <w:rsid w:val="009C28E3"/>
    <w:rsid w:val="009C3A1F"/>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0C7D"/>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0A"/>
    <w:rsid w:val="00A63EE1"/>
    <w:rsid w:val="00A65904"/>
    <w:rsid w:val="00A65E19"/>
    <w:rsid w:val="00A66C78"/>
    <w:rsid w:val="00A670CC"/>
    <w:rsid w:val="00A67344"/>
    <w:rsid w:val="00A67778"/>
    <w:rsid w:val="00A67D66"/>
    <w:rsid w:val="00A71037"/>
    <w:rsid w:val="00A711E5"/>
    <w:rsid w:val="00A720D2"/>
    <w:rsid w:val="00A72362"/>
    <w:rsid w:val="00A7355F"/>
    <w:rsid w:val="00A73CFB"/>
    <w:rsid w:val="00A74A93"/>
    <w:rsid w:val="00A74F3B"/>
    <w:rsid w:val="00A7636B"/>
    <w:rsid w:val="00A764AB"/>
    <w:rsid w:val="00A7656B"/>
    <w:rsid w:val="00A76FCD"/>
    <w:rsid w:val="00A77AD8"/>
    <w:rsid w:val="00A77C48"/>
    <w:rsid w:val="00A77C84"/>
    <w:rsid w:val="00A827CA"/>
    <w:rsid w:val="00A82C85"/>
    <w:rsid w:val="00A82F46"/>
    <w:rsid w:val="00A8344B"/>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78D"/>
    <w:rsid w:val="00A97C5C"/>
    <w:rsid w:val="00A97D41"/>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36ED"/>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40B6"/>
    <w:rsid w:val="00AC5100"/>
    <w:rsid w:val="00AC5930"/>
    <w:rsid w:val="00AC6DA9"/>
    <w:rsid w:val="00AC7060"/>
    <w:rsid w:val="00AC7DA8"/>
    <w:rsid w:val="00AD0E48"/>
    <w:rsid w:val="00AD1B88"/>
    <w:rsid w:val="00AD20E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698"/>
    <w:rsid w:val="00B03875"/>
    <w:rsid w:val="00B05338"/>
    <w:rsid w:val="00B0588B"/>
    <w:rsid w:val="00B05C09"/>
    <w:rsid w:val="00B069F0"/>
    <w:rsid w:val="00B06BE6"/>
    <w:rsid w:val="00B06D52"/>
    <w:rsid w:val="00B07210"/>
    <w:rsid w:val="00B07529"/>
    <w:rsid w:val="00B07CB8"/>
    <w:rsid w:val="00B07EAB"/>
    <w:rsid w:val="00B12025"/>
    <w:rsid w:val="00B125DE"/>
    <w:rsid w:val="00B1265D"/>
    <w:rsid w:val="00B12D83"/>
    <w:rsid w:val="00B1312A"/>
    <w:rsid w:val="00B16AB7"/>
    <w:rsid w:val="00B16D97"/>
    <w:rsid w:val="00B178A9"/>
    <w:rsid w:val="00B21BC2"/>
    <w:rsid w:val="00B21E11"/>
    <w:rsid w:val="00B21FD1"/>
    <w:rsid w:val="00B23DEE"/>
    <w:rsid w:val="00B2471E"/>
    <w:rsid w:val="00B25324"/>
    <w:rsid w:val="00B25B87"/>
    <w:rsid w:val="00B26394"/>
    <w:rsid w:val="00B263F2"/>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4A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67773"/>
    <w:rsid w:val="00B7099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27"/>
    <w:rsid w:val="00B81598"/>
    <w:rsid w:val="00B82F17"/>
    <w:rsid w:val="00B83419"/>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14E2"/>
    <w:rsid w:val="00C1265A"/>
    <w:rsid w:val="00C135B5"/>
    <w:rsid w:val="00C13D63"/>
    <w:rsid w:val="00C14153"/>
    <w:rsid w:val="00C149F9"/>
    <w:rsid w:val="00C14E0B"/>
    <w:rsid w:val="00C1639B"/>
    <w:rsid w:val="00C165B6"/>
    <w:rsid w:val="00C169E0"/>
    <w:rsid w:val="00C1779C"/>
    <w:rsid w:val="00C1786D"/>
    <w:rsid w:val="00C20A81"/>
    <w:rsid w:val="00C2148E"/>
    <w:rsid w:val="00C21704"/>
    <w:rsid w:val="00C21DC7"/>
    <w:rsid w:val="00C22369"/>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10A"/>
    <w:rsid w:val="00C44881"/>
    <w:rsid w:val="00C461B2"/>
    <w:rsid w:val="00C46C0E"/>
    <w:rsid w:val="00C47C5A"/>
    <w:rsid w:val="00C47EDA"/>
    <w:rsid w:val="00C50FE0"/>
    <w:rsid w:val="00C51210"/>
    <w:rsid w:val="00C52306"/>
    <w:rsid w:val="00C528B9"/>
    <w:rsid w:val="00C52A2C"/>
    <w:rsid w:val="00C52CF9"/>
    <w:rsid w:val="00C53483"/>
    <w:rsid w:val="00C535E6"/>
    <w:rsid w:val="00C53DA3"/>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697"/>
    <w:rsid w:val="00C86AE6"/>
    <w:rsid w:val="00C87EA1"/>
    <w:rsid w:val="00C9002E"/>
    <w:rsid w:val="00C91AFD"/>
    <w:rsid w:val="00C91E18"/>
    <w:rsid w:val="00C9252D"/>
    <w:rsid w:val="00C927F9"/>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0E98"/>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0D6"/>
    <w:rsid w:val="00CF6118"/>
    <w:rsid w:val="00CF62BE"/>
    <w:rsid w:val="00CF67E0"/>
    <w:rsid w:val="00CF6F3F"/>
    <w:rsid w:val="00CF71F1"/>
    <w:rsid w:val="00D01511"/>
    <w:rsid w:val="00D02CED"/>
    <w:rsid w:val="00D038BB"/>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A56"/>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F31"/>
    <w:rsid w:val="00D9286E"/>
    <w:rsid w:val="00D92AF3"/>
    <w:rsid w:val="00D93A7D"/>
    <w:rsid w:val="00D94102"/>
    <w:rsid w:val="00D9486A"/>
    <w:rsid w:val="00D94B60"/>
    <w:rsid w:val="00D953D2"/>
    <w:rsid w:val="00D95550"/>
    <w:rsid w:val="00D959CE"/>
    <w:rsid w:val="00D95E7A"/>
    <w:rsid w:val="00D9655B"/>
    <w:rsid w:val="00D96807"/>
    <w:rsid w:val="00D9709B"/>
    <w:rsid w:val="00D971B2"/>
    <w:rsid w:val="00DA0002"/>
    <w:rsid w:val="00DA0956"/>
    <w:rsid w:val="00DA0C83"/>
    <w:rsid w:val="00DA1FB1"/>
    <w:rsid w:val="00DA4389"/>
    <w:rsid w:val="00DA46CD"/>
    <w:rsid w:val="00DA55FD"/>
    <w:rsid w:val="00DA775F"/>
    <w:rsid w:val="00DB0E04"/>
    <w:rsid w:val="00DB0F5D"/>
    <w:rsid w:val="00DB1F75"/>
    <w:rsid w:val="00DB2CE5"/>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C749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D79B5"/>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50A2"/>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10"/>
    <w:rsid w:val="00E52261"/>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B4B"/>
    <w:rsid w:val="00EE67A8"/>
    <w:rsid w:val="00EE757F"/>
    <w:rsid w:val="00EF0850"/>
    <w:rsid w:val="00EF16F4"/>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1055A"/>
    <w:rsid w:val="00F10E70"/>
    <w:rsid w:val="00F112AC"/>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368EB"/>
    <w:rsid w:val="00F4060B"/>
    <w:rsid w:val="00F408ED"/>
    <w:rsid w:val="00F409B8"/>
    <w:rsid w:val="00F40CD0"/>
    <w:rsid w:val="00F40E6C"/>
    <w:rsid w:val="00F4184E"/>
    <w:rsid w:val="00F41B31"/>
    <w:rsid w:val="00F43494"/>
    <w:rsid w:val="00F4350C"/>
    <w:rsid w:val="00F436AD"/>
    <w:rsid w:val="00F43747"/>
    <w:rsid w:val="00F43B80"/>
    <w:rsid w:val="00F44698"/>
    <w:rsid w:val="00F44DB3"/>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9E5"/>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E95"/>
    <w:rsid w:val="00F71002"/>
    <w:rsid w:val="00F72104"/>
    <w:rsid w:val="00F7211B"/>
    <w:rsid w:val="00F72675"/>
    <w:rsid w:val="00F7268F"/>
    <w:rsid w:val="00F72D75"/>
    <w:rsid w:val="00F72D89"/>
    <w:rsid w:val="00F7302C"/>
    <w:rsid w:val="00F73C93"/>
    <w:rsid w:val="00F74673"/>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6E7E"/>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6E0F"/>
    <w:rsid w:val="00FC7077"/>
    <w:rsid w:val="00FC7297"/>
    <w:rsid w:val="00FD0114"/>
    <w:rsid w:val="00FD077E"/>
    <w:rsid w:val="00FD128B"/>
    <w:rsid w:val="00FD1DE7"/>
    <w:rsid w:val="00FD1FA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4">
    <w:name w:val="heading 4"/>
    <w:basedOn w:val="a"/>
    <w:next w:val="a"/>
    <w:link w:val="40"/>
    <w:semiHidden/>
    <w:unhideWhenUsed/>
    <w:qFormat/>
    <w:rsid w:val="00070172"/>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0701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99"/>
    <w:qFormat/>
    <w:rsid w:val="00CE7E6F"/>
    <w:pPr>
      <w:ind w:left="720"/>
      <w:contextualSpacing/>
    </w:pPr>
  </w:style>
  <w:style w:type="paragraph" w:customStyle="1" w:styleId="11">
    <w:name w:val="Абзац списка1"/>
    <w:basedOn w:val="a"/>
    <w:uiPriority w:val="99"/>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uiPriority w:val="99"/>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uiPriority w:val="99"/>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9D43B6"/>
    <w:pPr>
      <w:ind w:firstLine="567"/>
      <w:jc w:val="both"/>
    </w:pPr>
    <w:rPr>
      <w:sz w:val="26"/>
      <w:szCs w:val="26"/>
    </w:rPr>
  </w:style>
  <w:style w:type="character" w:customStyle="1" w:styleId="af5">
    <w:name w:val="Без интервала Знак"/>
    <w:link w:val="af4"/>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character" w:customStyle="1" w:styleId="40">
    <w:name w:val="Заголовок 4 Знак"/>
    <w:basedOn w:val="a0"/>
    <w:link w:val="4"/>
    <w:uiPriority w:val="99"/>
    <w:rsid w:val="00070172"/>
    <w:rPr>
      <w:rFonts w:asciiTheme="majorHAnsi" w:eastAsiaTheme="majorEastAsia" w:hAnsiTheme="majorHAnsi" w:cstheme="majorBidi"/>
      <w:b/>
      <w:bCs/>
      <w:i/>
      <w:iCs/>
      <w:color w:val="4F81BD" w:themeColor="accent1"/>
      <w:sz w:val="26"/>
      <w:szCs w:val="24"/>
    </w:rPr>
  </w:style>
  <w:style w:type="character" w:customStyle="1" w:styleId="80">
    <w:name w:val="Заголовок 8 Знак"/>
    <w:basedOn w:val="a0"/>
    <w:link w:val="8"/>
    <w:uiPriority w:val="99"/>
    <w:rsid w:val="00070172"/>
    <w:rPr>
      <w:rFonts w:asciiTheme="majorHAnsi" w:eastAsiaTheme="majorEastAsia" w:hAnsiTheme="majorHAnsi" w:cstheme="majorBidi"/>
      <w:color w:val="404040" w:themeColor="text1" w:themeTint="BF"/>
    </w:rPr>
  </w:style>
  <w:style w:type="character" w:customStyle="1" w:styleId="af8">
    <w:name w:val="Основной текст_"/>
    <w:basedOn w:val="a0"/>
    <w:uiPriority w:val="99"/>
    <w:rsid w:val="0092695D"/>
    <w:rPr>
      <w:rFonts w:ascii="Times New Roman" w:hAnsi="Times New Roman" w:cs="Times New Roman"/>
      <w:color w:val="565656"/>
      <w:sz w:val="28"/>
      <w:szCs w:val="28"/>
      <w:u w:val="none"/>
    </w:rPr>
  </w:style>
  <w:style w:type="character" w:customStyle="1" w:styleId="a6">
    <w:name w:val="Абзац списка Знак"/>
    <w:link w:val="a5"/>
    <w:uiPriority w:val="99"/>
    <w:locked/>
    <w:rsid w:val="0092695D"/>
    <w:rPr>
      <w:sz w:val="26"/>
      <w:szCs w:val="24"/>
    </w:rPr>
  </w:style>
  <w:style w:type="character" w:customStyle="1" w:styleId="c3">
    <w:name w:val="c3"/>
    <w:basedOn w:val="a0"/>
    <w:rsid w:val="00C22369"/>
  </w:style>
  <w:style w:type="paragraph" w:customStyle="1" w:styleId="c4">
    <w:name w:val="c4"/>
    <w:basedOn w:val="a"/>
    <w:rsid w:val="004F2F80"/>
    <w:pPr>
      <w:spacing w:before="100" w:beforeAutospacing="1" w:after="100" w:afterAutospacing="1"/>
    </w:pPr>
    <w:rPr>
      <w:sz w:val="24"/>
    </w:rPr>
  </w:style>
  <w:style w:type="character" w:customStyle="1" w:styleId="c0">
    <w:name w:val="c0"/>
    <w:basedOn w:val="a0"/>
    <w:rsid w:val="004F2F80"/>
  </w:style>
  <w:style w:type="character" w:customStyle="1" w:styleId="c6">
    <w:name w:val="c6"/>
    <w:basedOn w:val="a0"/>
    <w:rsid w:val="004F2F80"/>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1269195098">
      <w:bodyDiv w:val="1"/>
      <w:marLeft w:val="0"/>
      <w:marRight w:val="0"/>
      <w:marTop w:val="0"/>
      <w:marBottom w:val="0"/>
      <w:divBdr>
        <w:top w:val="none" w:sz="0" w:space="0" w:color="auto"/>
        <w:left w:val="none" w:sz="0" w:space="0" w:color="auto"/>
        <w:bottom w:val="none" w:sz="0" w:space="0" w:color="auto"/>
        <w:right w:val="none" w:sz="0" w:space="0" w:color="auto"/>
      </w:divBdr>
    </w:div>
    <w:div w:id="13888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koschelixa.edusite.ru/DswMedia/federal-nyiyzakonot29122012n273-fz-redot03082018.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arant.ru/products/ipo/prime/doc/405942493/" TargetMode="External"/><Relationship Id="rId34" Type="http://schemas.openxmlformats.org/officeDocument/2006/relationships/hyperlink" Target="http://nac.gov.ru/"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www.consultant.ru/document/cons_doc_LAW_108808/" TargetMode="External"/><Relationship Id="rId33" Type="http://schemas.openxmlformats.org/officeDocument/2006/relationships/hyperlink" Target="https://labsteam.ru/semina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s://www.garant.ru/products/ipo/prime/doc/70412244" TargetMode="External"/><Relationship Id="rId29" Type="http://schemas.openxmlformats.org/officeDocument/2006/relationships/hyperlink" Target="https://pravo.detmobib.ru/pravo/docs/conven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www.consultant.ru/document/cons_doc_LAW_34661/" TargetMode="External"/><Relationship Id="rId32" Type="http://schemas.openxmlformats.org/officeDocument/2006/relationships/hyperlink" Target="https://www.garant.ru/products/ipo/prime/doc/55071318/" TargetMode="External"/><Relationship Id="rId37" Type="http://schemas.openxmlformats.org/officeDocument/2006/relationships/hyperlink" Target="https://elibrary.ru/query_results.asp"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www.consultant.ru/document/cons_doc_LAW_19558/" TargetMode="External"/><Relationship Id="rId28" Type="http://schemas.openxmlformats.org/officeDocument/2006/relationships/hyperlink" Target="https://base.garant.ru/103544/" TargetMode="External"/><Relationship Id="rId36" Type="http://schemas.openxmlformats.org/officeDocument/2006/relationships/hyperlink" Target="https://fcprc.ru/metodicheskie-razrabotki"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192.168.200.226/" TargetMode="External"/><Relationship Id="rId31" Type="http://schemas.openxmlformats.org/officeDocument/2006/relationships/hyperlink" Target="garantF1://5507131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garant.ru/hotlaw/federal/1377152/" TargetMode="External"/><Relationship Id="rId27" Type="http://schemas.openxmlformats.org/officeDocument/2006/relationships/hyperlink" Target="https://base.garant.ru/12181538/" TargetMode="External"/><Relationship Id="rId30" Type="http://schemas.openxmlformats.org/officeDocument/2006/relationships/hyperlink" Target="http://government.ru/docs/18312/" TargetMode="External"/><Relationship Id="rId35" Type="http://schemas.openxmlformats.org/officeDocument/2006/relationships/hyperlink" Target="http://&#1085;&#1094;&#1087;&#109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2DB6-8666-45FC-A29D-4F05776D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18</Pages>
  <Words>5803</Words>
  <Characters>33080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38806</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cp:revision>
  <cp:lastPrinted>2024-03-04T05:09:00Z</cp:lastPrinted>
  <dcterms:created xsi:type="dcterms:W3CDTF">2023-01-16T05:13:00Z</dcterms:created>
  <dcterms:modified xsi:type="dcterms:W3CDTF">2024-03-29T00:35:00Z</dcterms:modified>
</cp:coreProperties>
</file>