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7B" w:rsidRPr="007C0778" w:rsidRDefault="001B3D7B" w:rsidP="001B3D7B">
      <w:pPr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7C0778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1B3D7B" w:rsidRPr="007C0778" w:rsidRDefault="001B3D7B" w:rsidP="001B3D7B">
      <w:pPr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7C0778">
        <w:rPr>
          <w:rFonts w:ascii="Times New Roman" w:hAnsi="Times New Roman" w:cs="Times New Roman"/>
          <w:sz w:val="26"/>
          <w:szCs w:val="26"/>
        </w:rPr>
        <w:t>к приказу № 01-03/13</w:t>
      </w:r>
    </w:p>
    <w:p w:rsidR="001B3D7B" w:rsidRPr="007C0778" w:rsidRDefault="001B3D7B" w:rsidP="001B3D7B">
      <w:pPr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7C0778">
        <w:rPr>
          <w:rFonts w:ascii="Times New Roman" w:hAnsi="Times New Roman" w:cs="Times New Roman"/>
          <w:sz w:val="26"/>
          <w:szCs w:val="26"/>
        </w:rPr>
        <w:t>от 25 января 2022 г.</w:t>
      </w:r>
    </w:p>
    <w:p w:rsidR="0007372B" w:rsidRDefault="0007372B" w:rsidP="0007372B">
      <w:pPr>
        <w:ind w:left="-540" w:firstLine="540"/>
        <w:rPr>
          <w:rFonts w:ascii="Times New Roman" w:hAnsi="Times New Roman" w:cs="Times New Roman"/>
          <w:b/>
          <w:sz w:val="26"/>
          <w:szCs w:val="26"/>
        </w:rPr>
      </w:pPr>
    </w:p>
    <w:p w:rsidR="004E18F1" w:rsidRPr="004E18F1" w:rsidRDefault="004E18F1" w:rsidP="004E18F1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2592705</wp:posOffset>
            </wp:positionH>
            <wp:positionV relativeFrom="paragraph">
              <wp:posOffset>-228600</wp:posOffset>
            </wp:positionV>
            <wp:extent cx="1292860" cy="1028700"/>
            <wp:effectExtent l="19050" t="0" r="254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18F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4E18F1" w:rsidRPr="004E18F1" w:rsidRDefault="004E18F1" w:rsidP="004E18F1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E18F1" w:rsidRPr="004E18F1" w:rsidRDefault="004E18F1" w:rsidP="004E18F1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E18F1" w:rsidRPr="004E18F1" w:rsidRDefault="004E18F1" w:rsidP="004E18F1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E18F1" w:rsidRPr="004E18F1" w:rsidRDefault="004E18F1" w:rsidP="004E18F1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E18F1" w:rsidRPr="004E18F1" w:rsidRDefault="004E18F1" w:rsidP="004E18F1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E18F1" w:rsidRPr="004E18F1" w:rsidRDefault="004E18F1" w:rsidP="004E1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26"/>
          <w:szCs w:val="26"/>
        </w:rPr>
      </w:pPr>
      <w:r w:rsidRPr="004E18F1">
        <w:rPr>
          <w:rFonts w:ascii="Times New Roman" w:eastAsia="Times New Roman" w:hAnsi="Times New Roman" w:cs="Times New Roman"/>
          <w:b/>
          <w:bCs/>
          <w:color w:val="000000"/>
          <w:spacing w:val="-13"/>
          <w:sz w:val="26"/>
          <w:szCs w:val="26"/>
        </w:rPr>
        <w:t xml:space="preserve">ГОСУДАРСТВЕННОЕ АВТОНОМНОЕ УЧРЕЖДЕНИЕ </w:t>
      </w:r>
    </w:p>
    <w:p w:rsidR="004E18F1" w:rsidRPr="004E18F1" w:rsidRDefault="004E18F1" w:rsidP="004E1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26"/>
          <w:szCs w:val="26"/>
        </w:rPr>
      </w:pPr>
      <w:r w:rsidRPr="004E18F1">
        <w:rPr>
          <w:rFonts w:ascii="Times New Roman" w:eastAsia="Times New Roman" w:hAnsi="Times New Roman" w:cs="Times New Roman"/>
          <w:b/>
          <w:bCs/>
          <w:color w:val="000000"/>
          <w:spacing w:val="-13"/>
          <w:sz w:val="26"/>
          <w:szCs w:val="26"/>
        </w:rPr>
        <w:t xml:space="preserve">ДОПОЛНИТЕЛЬНОГО ПРОФЕССИОНАЛЬНОГО ОБРАЗОВАНИЯ </w:t>
      </w:r>
    </w:p>
    <w:p w:rsidR="004E18F1" w:rsidRPr="004E18F1" w:rsidRDefault="004E18F1" w:rsidP="004E1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26"/>
          <w:szCs w:val="26"/>
        </w:rPr>
      </w:pPr>
      <w:r w:rsidRPr="004E18F1">
        <w:rPr>
          <w:rFonts w:ascii="Times New Roman" w:eastAsia="Times New Roman" w:hAnsi="Times New Roman" w:cs="Times New Roman"/>
          <w:b/>
          <w:bCs/>
          <w:color w:val="000000"/>
          <w:spacing w:val="-13"/>
          <w:sz w:val="26"/>
          <w:szCs w:val="26"/>
        </w:rPr>
        <w:t xml:space="preserve">ЧУКОТСКОГО АВТОНОМНОГО ОКРУГА </w:t>
      </w:r>
    </w:p>
    <w:p w:rsidR="004E18F1" w:rsidRPr="004E18F1" w:rsidRDefault="004E18F1" w:rsidP="004E1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5"/>
          <w:sz w:val="26"/>
          <w:szCs w:val="26"/>
        </w:rPr>
      </w:pPr>
      <w:r w:rsidRPr="004E18F1">
        <w:rPr>
          <w:rFonts w:ascii="Times New Roman" w:eastAsia="Times New Roman" w:hAnsi="Times New Roman" w:cs="Times New Roman"/>
          <w:b/>
          <w:bCs/>
          <w:color w:val="000000"/>
          <w:spacing w:val="-15"/>
          <w:sz w:val="26"/>
          <w:szCs w:val="26"/>
        </w:rPr>
        <w:t xml:space="preserve">«ЧУКОТСКИЙ ИНСТИТУТ РАЗВИТИЯ ОБРАЗОВАНИЯ </w:t>
      </w:r>
    </w:p>
    <w:p w:rsidR="004E18F1" w:rsidRPr="004E18F1" w:rsidRDefault="004E18F1" w:rsidP="004E1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26"/>
          <w:szCs w:val="26"/>
        </w:rPr>
      </w:pPr>
      <w:r w:rsidRPr="004E18F1">
        <w:rPr>
          <w:rFonts w:ascii="Times New Roman" w:eastAsia="Times New Roman" w:hAnsi="Times New Roman" w:cs="Times New Roman"/>
          <w:b/>
          <w:bCs/>
          <w:color w:val="000000"/>
          <w:spacing w:val="-15"/>
          <w:sz w:val="26"/>
          <w:szCs w:val="26"/>
        </w:rPr>
        <w:t>И ПОВЫШЕНИЯ КВАЛИФИКАЦИИ»</w:t>
      </w:r>
    </w:p>
    <w:p w:rsidR="004E18F1" w:rsidRDefault="004E18F1" w:rsidP="004E18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18F1">
        <w:rPr>
          <w:rFonts w:ascii="Times New Roman" w:eastAsia="Times New Roman" w:hAnsi="Times New Roman" w:cs="Times New Roman"/>
          <w:b/>
          <w:sz w:val="26"/>
          <w:szCs w:val="26"/>
        </w:rPr>
        <w:t>(ГАУ ДПО ЧИРОиПК)</w:t>
      </w:r>
    </w:p>
    <w:p w:rsidR="004E18F1" w:rsidRDefault="004E18F1" w:rsidP="004E18F1">
      <w:pPr>
        <w:rPr>
          <w:rFonts w:ascii="Times New Roman" w:hAnsi="Times New Roman" w:cs="Times New Roman"/>
          <w:b/>
          <w:sz w:val="26"/>
          <w:szCs w:val="26"/>
        </w:rPr>
      </w:pPr>
    </w:p>
    <w:p w:rsidR="004E18F1" w:rsidRDefault="004E18F1" w:rsidP="0007372B">
      <w:pPr>
        <w:ind w:left="-540" w:firstLine="540"/>
        <w:rPr>
          <w:rFonts w:ascii="Times New Roman" w:hAnsi="Times New Roman" w:cs="Times New Roman"/>
          <w:b/>
          <w:sz w:val="26"/>
          <w:szCs w:val="26"/>
        </w:rPr>
      </w:pPr>
    </w:p>
    <w:p w:rsidR="004E18F1" w:rsidRPr="007C0778" w:rsidRDefault="004E18F1" w:rsidP="0007372B">
      <w:pPr>
        <w:ind w:left="-540" w:firstLine="540"/>
        <w:rPr>
          <w:rFonts w:ascii="Times New Roman" w:hAnsi="Times New Roman" w:cs="Times New Roman"/>
          <w:b/>
          <w:sz w:val="26"/>
          <w:szCs w:val="26"/>
        </w:rPr>
      </w:pPr>
    </w:p>
    <w:p w:rsidR="0007372B" w:rsidRPr="007C0778" w:rsidRDefault="0007372B" w:rsidP="0007372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778">
        <w:rPr>
          <w:rFonts w:ascii="Times New Roman" w:hAnsi="Times New Roman" w:cs="Times New Roman"/>
          <w:b/>
          <w:sz w:val="26"/>
          <w:szCs w:val="26"/>
        </w:rPr>
        <w:t>ДОПОЛНИТЕЛЬНАЯ ПРОФЕССИОНАЛЬНАЯ ПРОГРАММА</w:t>
      </w:r>
    </w:p>
    <w:p w:rsidR="0007372B" w:rsidRPr="007C0778" w:rsidRDefault="0007372B" w:rsidP="0007372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778">
        <w:rPr>
          <w:rFonts w:ascii="Times New Roman" w:hAnsi="Times New Roman" w:cs="Times New Roman"/>
          <w:b/>
          <w:sz w:val="26"/>
          <w:szCs w:val="26"/>
        </w:rPr>
        <w:t>(программа повышения квалификации)</w:t>
      </w:r>
    </w:p>
    <w:p w:rsidR="0007372B" w:rsidRPr="007C0778" w:rsidRDefault="0007372B" w:rsidP="0007372B">
      <w:pPr>
        <w:ind w:left="-540"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372B" w:rsidRPr="007C0778" w:rsidRDefault="00E84B68" w:rsidP="0007372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778">
        <w:rPr>
          <w:rFonts w:ascii="Times New Roman" w:hAnsi="Times New Roman" w:cs="Times New Roman"/>
          <w:b/>
          <w:sz w:val="26"/>
          <w:szCs w:val="26"/>
        </w:rPr>
        <w:t>«</w:t>
      </w:r>
      <w:r w:rsidR="0007372B" w:rsidRPr="007C0778">
        <w:rPr>
          <w:rFonts w:ascii="Times New Roman" w:hAnsi="Times New Roman" w:cs="Times New Roman"/>
          <w:b/>
          <w:sz w:val="26"/>
          <w:szCs w:val="26"/>
        </w:rPr>
        <w:t>Формирование читательской грамотности н</w:t>
      </w:r>
      <w:r w:rsidRPr="007C0778">
        <w:rPr>
          <w:rFonts w:ascii="Times New Roman" w:hAnsi="Times New Roman" w:cs="Times New Roman"/>
          <w:b/>
          <w:sz w:val="26"/>
          <w:szCs w:val="26"/>
        </w:rPr>
        <w:t xml:space="preserve">а уроках родного языка и родной </w:t>
      </w:r>
      <w:r w:rsidR="0007372B" w:rsidRPr="007C0778">
        <w:rPr>
          <w:rFonts w:ascii="Times New Roman" w:hAnsi="Times New Roman" w:cs="Times New Roman"/>
          <w:b/>
          <w:sz w:val="26"/>
          <w:szCs w:val="26"/>
        </w:rPr>
        <w:t>литературы</w:t>
      </w:r>
      <w:r w:rsidRPr="007C0778">
        <w:rPr>
          <w:rFonts w:ascii="Times New Roman" w:hAnsi="Times New Roman" w:cs="Times New Roman"/>
          <w:b/>
          <w:sz w:val="26"/>
          <w:szCs w:val="26"/>
        </w:rPr>
        <w:t>»</w:t>
      </w:r>
    </w:p>
    <w:p w:rsidR="0007372B" w:rsidRPr="007C0778" w:rsidRDefault="0007372B" w:rsidP="0007372B">
      <w:pPr>
        <w:ind w:left="-540"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372B" w:rsidRPr="007C0778" w:rsidRDefault="0007372B" w:rsidP="0007372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778">
        <w:rPr>
          <w:rFonts w:ascii="Times New Roman" w:hAnsi="Times New Roman" w:cs="Times New Roman"/>
          <w:b/>
          <w:sz w:val="26"/>
          <w:szCs w:val="26"/>
        </w:rPr>
        <w:t>Составители программы:</w:t>
      </w:r>
    </w:p>
    <w:p w:rsidR="0007372B" w:rsidRPr="007C0778" w:rsidRDefault="0007372B" w:rsidP="0007372B">
      <w:pPr>
        <w:rPr>
          <w:rFonts w:ascii="Times New Roman" w:hAnsi="Times New Roman" w:cs="Times New Roman"/>
          <w:sz w:val="26"/>
          <w:szCs w:val="26"/>
        </w:rPr>
      </w:pPr>
      <w:r w:rsidRPr="007C0778">
        <w:rPr>
          <w:rFonts w:ascii="Times New Roman" w:hAnsi="Times New Roman" w:cs="Times New Roman"/>
          <w:sz w:val="26"/>
          <w:szCs w:val="26"/>
        </w:rPr>
        <w:t>Выквырагтыргыргына Лариса без отчества, методист этноязыкового образования</w:t>
      </w:r>
    </w:p>
    <w:p w:rsidR="00E84B68" w:rsidRPr="007C0778" w:rsidRDefault="00E84B68" w:rsidP="0007372B">
      <w:pPr>
        <w:rPr>
          <w:rFonts w:ascii="Times New Roman" w:hAnsi="Times New Roman" w:cs="Times New Roman"/>
          <w:sz w:val="26"/>
          <w:szCs w:val="26"/>
        </w:rPr>
      </w:pPr>
    </w:p>
    <w:p w:rsidR="00177436" w:rsidRPr="007C0778" w:rsidRDefault="00177436" w:rsidP="00422A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B68" w:rsidRPr="007C0778" w:rsidRDefault="00E84B68" w:rsidP="00422A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B68" w:rsidRPr="007C0778" w:rsidRDefault="00E84B68" w:rsidP="00422A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B68" w:rsidRPr="007C0778" w:rsidRDefault="00E84B68" w:rsidP="00422A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B68" w:rsidRPr="007C0778" w:rsidRDefault="00E84B68" w:rsidP="00422A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B68" w:rsidRPr="007C0778" w:rsidRDefault="00E84B68" w:rsidP="00422A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B68" w:rsidRPr="007C0778" w:rsidRDefault="00E84B68" w:rsidP="00422A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B68" w:rsidRPr="007C0778" w:rsidRDefault="00E84B68" w:rsidP="00422A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B68" w:rsidRPr="007C0778" w:rsidRDefault="00E84B68" w:rsidP="00422A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B68" w:rsidRPr="007C0778" w:rsidRDefault="00E84B68" w:rsidP="00422A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B68" w:rsidRPr="007C0778" w:rsidRDefault="00E84B68" w:rsidP="00E84B6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C0778">
        <w:rPr>
          <w:rFonts w:ascii="Times New Roman" w:hAnsi="Times New Roman" w:cs="Times New Roman"/>
          <w:bCs/>
          <w:sz w:val="26"/>
          <w:szCs w:val="26"/>
        </w:rPr>
        <w:t>Анадырь, 2022 г.</w:t>
      </w:r>
    </w:p>
    <w:p w:rsidR="009169C4" w:rsidRDefault="009169C4" w:rsidP="00E84B6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  <w:sectPr w:rsidR="009169C4" w:rsidSect="001B3D7B">
          <w:headerReference w:type="even" r:id="rId8"/>
          <w:footerReference w:type="default" r:id="rId9"/>
          <w:headerReference w:type="first" r:id="rId10"/>
          <w:pgSz w:w="11906" w:h="16838"/>
          <w:pgMar w:top="567" w:right="707" w:bottom="1134" w:left="1134" w:header="567" w:footer="709" w:gutter="0"/>
          <w:cols w:space="708"/>
          <w:docGrid w:linePitch="360"/>
        </w:sectPr>
      </w:pPr>
    </w:p>
    <w:p w:rsidR="00A43130" w:rsidRPr="009169C4" w:rsidRDefault="00A43130" w:rsidP="00116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69C4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СОДЕРЖАНИЕ</w:t>
      </w:r>
    </w:p>
    <w:p w:rsidR="00A43130" w:rsidRPr="009169C4" w:rsidRDefault="00A43130" w:rsidP="00116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43130" w:rsidRPr="009169C4" w:rsidRDefault="00A43130" w:rsidP="00116F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43130" w:rsidRPr="009169C4" w:rsidRDefault="00A43130" w:rsidP="00116F4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69C4">
        <w:rPr>
          <w:rFonts w:ascii="Times New Roman" w:hAnsi="Times New Roman" w:cs="Times New Roman"/>
          <w:bCs/>
          <w:sz w:val="26"/>
          <w:szCs w:val="26"/>
        </w:rPr>
        <w:t xml:space="preserve">1. Раздел 1. «Характеристика программы» Стр. </w:t>
      </w:r>
      <w:r w:rsidR="006A05CF">
        <w:rPr>
          <w:rFonts w:ascii="Times New Roman" w:hAnsi="Times New Roman" w:cs="Times New Roman"/>
          <w:bCs/>
          <w:sz w:val="26"/>
          <w:szCs w:val="26"/>
        </w:rPr>
        <w:t>3</w:t>
      </w:r>
    </w:p>
    <w:p w:rsidR="00A43130" w:rsidRPr="009169C4" w:rsidRDefault="00A43130" w:rsidP="00116F4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69C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43130" w:rsidRPr="009169C4" w:rsidRDefault="00A43130" w:rsidP="00116F4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69C4">
        <w:rPr>
          <w:rFonts w:ascii="Times New Roman" w:hAnsi="Times New Roman" w:cs="Times New Roman"/>
          <w:bCs/>
          <w:sz w:val="26"/>
          <w:szCs w:val="26"/>
        </w:rPr>
        <w:t xml:space="preserve">2. Раздел 2. «Содержание программы» Стр. </w:t>
      </w:r>
      <w:r w:rsidR="006A05CF">
        <w:rPr>
          <w:rFonts w:ascii="Times New Roman" w:hAnsi="Times New Roman" w:cs="Times New Roman"/>
          <w:bCs/>
          <w:sz w:val="26"/>
          <w:szCs w:val="26"/>
        </w:rPr>
        <w:t>5</w:t>
      </w:r>
    </w:p>
    <w:p w:rsidR="00A43130" w:rsidRPr="009169C4" w:rsidRDefault="00A43130" w:rsidP="00116F4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69C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43130" w:rsidRPr="009169C4" w:rsidRDefault="00A43130" w:rsidP="00116F4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69C4">
        <w:rPr>
          <w:rFonts w:ascii="Times New Roman" w:hAnsi="Times New Roman" w:cs="Times New Roman"/>
          <w:bCs/>
          <w:sz w:val="26"/>
          <w:szCs w:val="26"/>
        </w:rPr>
        <w:t>3. Раздел 3. «Организационно-педагогические условия реализации программы»</w:t>
      </w:r>
      <w:r w:rsidRPr="009169C4">
        <w:rPr>
          <w:rFonts w:ascii="Times New Roman" w:hAnsi="Times New Roman" w:cs="Times New Roman"/>
          <w:bCs/>
          <w:sz w:val="26"/>
          <w:szCs w:val="26"/>
        </w:rPr>
        <w:tab/>
        <w:t xml:space="preserve">Стр. </w:t>
      </w:r>
      <w:r w:rsidR="006A05CF">
        <w:rPr>
          <w:rFonts w:ascii="Times New Roman" w:hAnsi="Times New Roman" w:cs="Times New Roman"/>
          <w:bCs/>
          <w:sz w:val="26"/>
          <w:szCs w:val="26"/>
        </w:rPr>
        <w:t>10</w:t>
      </w:r>
    </w:p>
    <w:p w:rsidR="00A43130" w:rsidRPr="009169C4" w:rsidRDefault="00A43130" w:rsidP="00116F4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43130" w:rsidRPr="009169C4" w:rsidRDefault="00A43130" w:rsidP="00116F40">
      <w:pPr>
        <w:pStyle w:val="ConsNormal"/>
        <w:tabs>
          <w:tab w:val="left" w:pos="0"/>
        </w:tabs>
        <w:suppressAutoHyphens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69C4">
        <w:rPr>
          <w:rFonts w:ascii="Times New Roman" w:hAnsi="Times New Roman" w:cs="Times New Roman"/>
          <w:bCs/>
          <w:sz w:val="26"/>
          <w:szCs w:val="26"/>
        </w:rPr>
        <w:t xml:space="preserve">4. Раздел 4. «Формы аттестации и оценочные материалы» Стр. </w:t>
      </w:r>
      <w:r w:rsidR="006A05CF">
        <w:rPr>
          <w:rFonts w:ascii="Times New Roman" w:hAnsi="Times New Roman" w:cs="Times New Roman"/>
          <w:bCs/>
          <w:sz w:val="26"/>
          <w:szCs w:val="26"/>
        </w:rPr>
        <w:t>14</w:t>
      </w:r>
    </w:p>
    <w:p w:rsidR="00A43130" w:rsidRPr="009169C4" w:rsidRDefault="00A43130" w:rsidP="00116F40">
      <w:pPr>
        <w:pStyle w:val="ConsNormal"/>
        <w:tabs>
          <w:tab w:val="left" w:pos="0"/>
        </w:tabs>
        <w:suppressAutoHyphens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  <w:sectPr w:rsidR="00A43130" w:rsidRPr="009169C4" w:rsidSect="009169C4">
          <w:pgSz w:w="16838" w:h="11906" w:orient="landscape"/>
          <w:pgMar w:top="1134" w:right="567" w:bottom="1134" w:left="1134" w:header="567" w:footer="709" w:gutter="0"/>
          <w:cols w:space="708"/>
          <w:docGrid w:linePitch="360"/>
        </w:sectPr>
      </w:pPr>
    </w:p>
    <w:p w:rsidR="00A43130" w:rsidRPr="009169C4" w:rsidRDefault="00A43130" w:rsidP="00116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69C4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Раздел 1. «Характеристика программы»</w:t>
      </w:r>
    </w:p>
    <w:p w:rsidR="00A43130" w:rsidRPr="009169C4" w:rsidRDefault="00A43130" w:rsidP="00116F40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43130" w:rsidRPr="009169C4" w:rsidRDefault="00A43130" w:rsidP="00116F40">
      <w:pPr>
        <w:spacing w:after="0" w:line="240" w:lineRule="auto"/>
        <w:ind w:left="-540" w:firstLine="124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69C4">
        <w:rPr>
          <w:rFonts w:ascii="Times New Roman" w:hAnsi="Times New Roman" w:cs="Times New Roman"/>
          <w:b/>
          <w:bCs/>
          <w:sz w:val="26"/>
          <w:szCs w:val="26"/>
        </w:rPr>
        <w:t xml:space="preserve">1.1. </w:t>
      </w:r>
      <w:r w:rsidRPr="009169C4">
        <w:rPr>
          <w:rFonts w:ascii="Times New Roman" w:hAnsi="Times New Roman" w:cs="Times New Roman"/>
          <w:b/>
          <w:sz w:val="26"/>
          <w:szCs w:val="26"/>
        </w:rPr>
        <w:t>Актуальность программы</w:t>
      </w:r>
    </w:p>
    <w:p w:rsidR="00A43130" w:rsidRPr="009169C4" w:rsidRDefault="00A43130" w:rsidP="00116F40">
      <w:pPr>
        <w:pStyle w:val="1"/>
        <w:ind w:firstLine="709"/>
        <w:jc w:val="both"/>
        <w:rPr>
          <w:rFonts w:ascii="Times New Roman" w:hAnsi="Times New Roman" w:cs="Times New Roman"/>
          <w:b w:val="0"/>
        </w:rPr>
      </w:pPr>
      <w:r w:rsidRPr="009169C4">
        <w:rPr>
          <w:rFonts w:ascii="Times New Roman" w:hAnsi="Times New Roman" w:cs="Times New Roman"/>
          <w:b w:val="0"/>
        </w:rPr>
        <w:t xml:space="preserve">1.1.1. Нормативную правовую основу разработки программы составляют: </w:t>
      </w:r>
    </w:p>
    <w:p w:rsidR="00A43130" w:rsidRPr="009169C4" w:rsidRDefault="00A43130" w:rsidP="0011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 xml:space="preserve">- </w:t>
      </w:r>
      <w:hyperlink r:id="rId11" w:history="1"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 xml:space="preserve"> статьи 9, 16 Федерального закона от 27.07.2006 № 149-ФЗ «Об информации, информационных технологиях по защите информации»</w:t>
        </w:r>
      </w:hyperlink>
      <w:r w:rsidRPr="009169C4">
        <w:rPr>
          <w:rFonts w:ascii="Times New Roman" w:hAnsi="Times New Roman" w:cs="Times New Roman"/>
          <w:sz w:val="26"/>
          <w:szCs w:val="26"/>
        </w:rPr>
        <w:t>,</w:t>
      </w:r>
    </w:p>
    <w:p w:rsidR="00A43130" w:rsidRPr="009169C4" w:rsidRDefault="00A43130" w:rsidP="0011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- Федеральный закон от 29.12.2010 № 436-ФЗ (ред. от 11.06.2021 г.) «О защите детей от информации, причиняющей вред их здоровью и развитию»,</w:t>
      </w:r>
    </w:p>
    <w:p w:rsidR="00A43130" w:rsidRPr="009169C4" w:rsidRDefault="00A43130" w:rsidP="00116F40">
      <w:pPr>
        <w:pStyle w:val="1"/>
        <w:ind w:firstLine="709"/>
        <w:jc w:val="both"/>
        <w:rPr>
          <w:rFonts w:ascii="Times New Roman" w:hAnsi="Times New Roman" w:cs="Times New Roman"/>
          <w:b w:val="0"/>
        </w:rPr>
      </w:pPr>
      <w:r w:rsidRPr="009169C4">
        <w:rPr>
          <w:rFonts w:ascii="Times New Roman" w:hAnsi="Times New Roman" w:cs="Times New Roman"/>
          <w:b w:val="0"/>
        </w:rPr>
        <w:t xml:space="preserve">- </w:t>
      </w:r>
      <w:hyperlink r:id="rId12" w:history="1">
        <w:r w:rsidRPr="009169C4">
          <w:rPr>
            <w:rStyle w:val="afa"/>
            <w:rFonts w:ascii="Times New Roman" w:hAnsi="Times New Roman" w:cs="Times New Roman"/>
            <w:color w:val="auto"/>
          </w:rPr>
          <w:t>часть 11 статьи 13</w:t>
        </w:r>
      </w:hyperlink>
      <w:r w:rsidRPr="009169C4">
        <w:rPr>
          <w:rFonts w:ascii="Times New Roman" w:hAnsi="Times New Roman" w:cs="Times New Roman"/>
          <w:b w:val="0"/>
        </w:rPr>
        <w:t xml:space="preserve">, </w:t>
      </w:r>
      <w:hyperlink r:id="rId13" w:history="1">
        <w:r w:rsidRPr="009169C4">
          <w:rPr>
            <w:rStyle w:val="afa"/>
            <w:rFonts w:ascii="Times New Roman" w:hAnsi="Times New Roman" w:cs="Times New Roman"/>
            <w:color w:val="auto"/>
          </w:rPr>
          <w:t>часть 2 статьи 16</w:t>
        </w:r>
      </w:hyperlink>
      <w:r w:rsidRPr="009169C4">
        <w:rPr>
          <w:rFonts w:ascii="Times New Roman" w:hAnsi="Times New Roman" w:cs="Times New Roman"/>
          <w:b w:val="0"/>
        </w:rPr>
        <w:t xml:space="preserve">, часть 4, части 6 – 16 статьи 76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9169C4">
          <w:rPr>
            <w:rFonts w:ascii="Times New Roman" w:hAnsi="Times New Roman" w:cs="Times New Roman"/>
            <w:b w:val="0"/>
          </w:rPr>
          <w:t>2012 г</w:t>
        </w:r>
      </w:smartTag>
      <w:r w:rsidRPr="009169C4">
        <w:rPr>
          <w:rFonts w:ascii="Times New Roman" w:hAnsi="Times New Roman" w:cs="Times New Roman"/>
          <w:b w:val="0"/>
        </w:rPr>
        <w:t>. N 273-ФЗ «Об образовании в Российской Федерации»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2930, ст. 2933; N 26, ст. 3388; N 30, ст. 4217, ст. 4257, ст. 4263; 2015, N 1, ст. 42, ст. 53, ст. 72; N 14, ст. 2008; N 18, ст. 2625; N 27, ст. 3951, ст. 3989; N 29, ст. 4339, ст. 4364; N 51, ст. 7241; 2016, N 1, ст. 8, ст. 9, ст. 24, ст. 72, ст. 78; N 10, ст. 1320; N 23, ст. 3289, ст. 3290; N 27, ст. 4160, ст. 4219, ст. 4223, ст. 4238, ст. 4239, ст. 4245, ст. 4246, ст. 4292; 2017, N 18, ст. 2670; N 31, ст. 4765),</w:t>
      </w:r>
    </w:p>
    <w:p w:rsidR="00A43130" w:rsidRPr="009169C4" w:rsidRDefault="00A43130" w:rsidP="0011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 xml:space="preserve">- Федеральный государственный образовательный стандарт высшего профессионального образования по направлению подготовки 050100 Педагогическое образование (утверждён приказом Министерства образования и науки Российской Федерации от 22 декабря </w:t>
      </w:r>
      <w:smartTag w:uri="urn:schemas-microsoft-com:office:smarttags" w:element="metricconverter">
        <w:smartTagPr>
          <w:attr w:name="ProductID" w:val="2009 г"/>
        </w:smartTagPr>
        <w:r w:rsidRPr="009169C4">
          <w:rPr>
            <w:rFonts w:ascii="Times New Roman" w:hAnsi="Times New Roman" w:cs="Times New Roman"/>
            <w:sz w:val="26"/>
            <w:szCs w:val="26"/>
          </w:rPr>
          <w:t>2009 г</w:t>
        </w:r>
      </w:smartTag>
      <w:r w:rsidRPr="009169C4">
        <w:rPr>
          <w:rFonts w:ascii="Times New Roman" w:hAnsi="Times New Roman" w:cs="Times New Roman"/>
          <w:sz w:val="26"/>
          <w:szCs w:val="26"/>
        </w:rPr>
        <w:t>. № 788),</w:t>
      </w:r>
    </w:p>
    <w:p w:rsidR="00A43130" w:rsidRPr="009169C4" w:rsidRDefault="00A43130" w:rsidP="00116F40">
      <w:pPr>
        <w:pStyle w:val="1"/>
        <w:ind w:firstLine="709"/>
        <w:jc w:val="both"/>
        <w:rPr>
          <w:rFonts w:ascii="Times New Roman" w:hAnsi="Times New Roman" w:cs="Times New Roman"/>
          <w:b w:val="0"/>
        </w:rPr>
      </w:pPr>
      <w:r w:rsidRPr="009169C4">
        <w:rPr>
          <w:rFonts w:ascii="Times New Roman" w:hAnsi="Times New Roman" w:cs="Times New Roman"/>
          <w:b w:val="0"/>
        </w:rPr>
        <w:t xml:space="preserve">- </w:t>
      </w:r>
      <w:hyperlink r:id="rId14" w:history="1">
        <w:r w:rsidRPr="009169C4">
          <w:rPr>
            <w:rStyle w:val="afa"/>
            <w:rFonts w:ascii="Times New Roman" w:hAnsi="Times New Roman" w:cs="Times New Roman"/>
            <w:color w:val="auto"/>
          </w:rPr>
          <w:t>приказ Министерства образования и науки РФ от 1 июля 2013 г. N 499 «Об утверждении Порядка организации и осуществления образовательной деятельности по дополнительным профессиональным программам</w:t>
        </w:r>
      </w:hyperlink>
      <w:r w:rsidRPr="009169C4">
        <w:rPr>
          <w:rFonts w:ascii="Times New Roman" w:hAnsi="Times New Roman" w:cs="Times New Roman"/>
          <w:b w:val="0"/>
        </w:rPr>
        <w:t>»,</w:t>
      </w:r>
    </w:p>
    <w:p w:rsidR="00A43130" w:rsidRPr="009169C4" w:rsidRDefault="00A43130" w:rsidP="00116F40">
      <w:pPr>
        <w:pStyle w:val="1"/>
        <w:ind w:firstLine="709"/>
        <w:jc w:val="both"/>
        <w:rPr>
          <w:rFonts w:ascii="Times New Roman" w:hAnsi="Times New Roman" w:cs="Times New Roman"/>
          <w:b w:val="0"/>
        </w:rPr>
      </w:pPr>
      <w:r w:rsidRPr="009169C4">
        <w:rPr>
          <w:rFonts w:ascii="Times New Roman" w:hAnsi="Times New Roman" w:cs="Times New Roman"/>
          <w:b w:val="0"/>
        </w:rPr>
        <w:t xml:space="preserve"> - приказ Министерства образования и науки РФ от 15 ноября </w:t>
      </w:r>
      <w:smartTag w:uri="urn:schemas-microsoft-com:office:smarttags" w:element="metricconverter">
        <w:smartTagPr>
          <w:attr w:name="ProductID" w:val="2013 г"/>
        </w:smartTagPr>
        <w:r w:rsidRPr="009169C4">
          <w:rPr>
            <w:rFonts w:ascii="Times New Roman" w:hAnsi="Times New Roman" w:cs="Times New Roman"/>
            <w:b w:val="0"/>
          </w:rPr>
          <w:t>2013 г</w:t>
        </w:r>
      </w:smartTag>
      <w:r w:rsidRPr="009169C4">
        <w:rPr>
          <w:rFonts w:ascii="Times New Roman" w:hAnsi="Times New Roman" w:cs="Times New Roman"/>
          <w:b w:val="0"/>
        </w:rPr>
        <w:t xml:space="preserve">. N 1244 «О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</w:t>
      </w:r>
      <w:smartTag w:uri="urn:schemas-microsoft-com:office:smarttags" w:element="metricconverter">
        <w:smartTagPr>
          <w:attr w:name="ProductID" w:val="2013 г"/>
        </w:smartTagPr>
        <w:r w:rsidRPr="009169C4">
          <w:rPr>
            <w:rFonts w:ascii="Times New Roman" w:hAnsi="Times New Roman" w:cs="Times New Roman"/>
            <w:b w:val="0"/>
          </w:rPr>
          <w:t>2013 г</w:t>
        </w:r>
      </w:smartTag>
      <w:r w:rsidRPr="009169C4">
        <w:rPr>
          <w:rFonts w:ascii="Times New Roman" w:hAnsi="Times New Roman" w:cs="Times New Roman"/>
          <w:b w:val="0"/>
        </w:rPr>
        <w:t>. N 499»,</w:t>
      </w:r>
    </w:p>
    <w:p w:rsidR="00A43130" w:rsidRPr="009169C4" w:rsidRDefault="00A43130" w:rsidP="00116F40">
      <w:pPr>
        <w:pStyle w:val="1"/>
        <w:ind w:firstLine="709"/>
        <w:jc w:val="both"/>
        <w:rPr>
          <w:rFonts w:ascii="Times New Roman" w:hAnsi="Times New Roman" w:cs="Times New Roman"/>
          <w:b w:val="0"/>
        </w:rPr>
      </w:pPr>
      <w:r w:rsidRPr="009169C4">
        <w:rPr>
          <w:rFonts w:ascii="Times New Roman" w:hAnsi="Times New Roman" w:cs="Times New Roman"/>
          <w:b w:val="0"/>
        </w:rPr>
        <w:t>- приказ Министерства здравоохранения РФ № 822н от 05.11.2013 года «Об утверждении Порядка оказания медицинской помощи несовершеннолетним, в том числе в период обучения и воспитания в образовательных организациях»,</w:t>
      </w:r>
    </w:p>
    <w:p w:rsidR="00A43130" w:rsidRPr="009169C4" w:rsidRDefault="00A43130" w:rsidP="00116F40">
      <w:pPr>
        <w:pStyle w:val="1"/>
        <w:ind w:firstLine="709"/>
        <w:jc w:val="both"/>
        <w:rPr>
          <w:rFonts w:ascii="Times New Roman" w:hAnsi="Times New Roman" w:cs="Times New Roman"/>
          <w:b w:val="0"/>
        </w:rPr>
      </w:pPr>
      <w:r w:rsidRPr="009169C4">
        <w:rPr>
          <w:rFonts w:ascii="Times New Roman" w:hAnsi="Times New Roman" w:cs="Times New Roman"/>
          <w:b w:val="0"/>
        </w:rPr>
        <w:t xml:space="preserve">- </w:t>
      </w:r>
      <w:hyperlink r:id="rId15" w:history="1">
        <w:r w:rsidRPr="009169C4">
          <w:rPr>
            <w:rStyle w:val="afa"/>
            <w:rFonts w:ascii="Times New Roman" w:hAnsi="Times New Roman" w:cs="Times New Roman"/>
            <w:color w:val="auto"/>
          </w:rPr>
          <w:t>приказ Министерства образования и науки РФ от 23 августа 2017 г. N 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  </w:r>
      </w:hyperlink>
      <w:r w:rsidRPr="009169C4">
        <w:rPr>
          <w:rFonts w:ascii="Times New Roman" w:hAnsi="Times New Roman" w:cs="Times New Roman"/>
          <w:b w:val="0"/>
        </w:rPr>
        <w:t>».</w:t>
      </w:r>
    </w:p>
    <w:p w:rsidR="00A43130" w:rsidRPr="009169C4" w:rsidRDefault="00A43130" w:rsidP="0011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1.1.2. Дополнительная профессиональная программа (программа повышения квалификации) «Формирование читательской грамотности на уроках родного языка и родной литературы» разработана на основе профессиональных стандартов (квалификационных требований):</w:t>
      </w:r>
    </w:p>
    <w:p w:rsidR="00A43130" w:rsidRPr="009169C4" w:rsidRDefault="00A43130" w:rsidP="0011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- Федеральный государственный образовательный стандарт высшего профессионального образования (Приказ Министерства образования и науки Российской Федерации от 22 декабря 2009 года № 788);</w:t>
      </w:r>
    </w:p>
    <w:p w:rsidR="00A43130" w:rsidRPr="009169C4" w:rsidRDefault="00A43130" w:rsidP="00116F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9169C4">
        <w:rPr>
          <w:rFonts w:ascii="Times New Roman" w:hAnsi="Times New Roman" w:cs="Times New Roman"/>
          <w:sz w:val="26"/>
          <w:szCs w:val="26"/>
        </w:rPr>
        <w:lastRenderedPageBreak/>
        <w:t>- Профессиональный стандарт педагога (приказ Минтруда РФ от 18.10.2013 г. N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Зарегистрирован в Минюсте РФ 6.12.2013 г. Регистрационный N 30550).</w:t>
      </w:r>
    </w:p>
    <w:p w:rsidR="00A43130" w:rsidRPr="009169C4" w:rsidRDefault="00A43130" w:rsidP="00116F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- Профессиональный стандарт педагога (Приказ Минтруда России от 08.09.2015 N 608н "Об утверждении профессионального стандарта "Педагог профессионального обучения, профессионального образования и дополнительного профессионального образования". Зарегистрирован в Минюсте России 24.09.2015 N 38993)</w:t>
      </w:r>
    </w:p>
    <w:p w:rsidR="00A43130" w:rsidRPr="009169C4" w:rsidRDefault="00A43130" w:rsidP="00116F40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A43130" w:rsidRPr="009169C4" w:rsidRDefault="00A43130" w:rsidP="00116F40">
      <w:pPr>
        <w:pStyle w:val="11"/>
        <w:spacing w:after="0" w:line="240" w:lineRule="auto"/>
        <w:ind w:left="-540" w:firstLine="1248"/>
        <w:jc w:val="both"/>
        <w:rPr>
          <w:rFonts w:ascii="Times New Roman" w:hAnsi="Times New Roman"/>
          <w:b/>
          <w:sz w:val="26"/>
          <w:szCs w:val="26"/>
        </w:rPr>
      </w:pPr>
      <w:r w:rsidRPr="009169C4">
        <w:rPr>
          <w:rFonts w:ascii="Times New Roman" w:hAnsi="Times New Roman"/>
          <w:b/>
          <w:sz w:val="26"/>
          <w:szCs w:val="26"/>
        </w:rPr>
        <w:t>1.2. Цель программы</w:t>
      </w:r>
    </w:p>
    <w:p w:rsidR="00561EAD" w:rsidRDefault="00A43130" w:rsidP="00116F40">
      <w:pPr>
        <w:pStyle w:val="11"/>
        <w:spacing w:after="0" w:line="240" w:lineRule="auto"/>
        <w:ind w:left="0" w:firstLine="708"/>
        <w:jc w:val="both"/>
      </w:pPr>
      <w:r w:rsidRPr="009169C4">
        <w:rPr>
          <w:rFonts w:ascii="Times New Roman" w:hAnsi="Times New Roman"/>
          <w:sz w:val="26"/>
          <w:szCs w:val="26"/>
        </w:rPr>
        <w:t>Цель программы – совершенствование профессиональной компетенции педагогических работников образовательных о</w:t>
      </w:r>
      <w:r w:rsidRPr="00561EAD">
        <w:rPr>
          <w:rFonts w:ascii="Times New Roman" w:hAnsi="Times New Roman"/>
          <w:sz w:val="26"/>
          <w:szCs w:val="26"/>
        </w:rPr>
        <w:t xml:space="preserve">рганизаций в </w:t>
      </w:r>
      <w:r w:rsidR="00561EAD" w:rsidRPr="00561EAD">
        <w:rPr>
          <w:rFonts w:ascii="Times New Roman" w:hAnsi="Times New Roman"/>
          <w:sz w:val="26"/>
          <w:szCs w:val="26"/>
        </w:rPr>
        <w:t xml:space="preserve"> области формирования </w:t>
      </w:r>
      <w:r w:rsidR="00561EAD" w:rsidRPr="00561EAD">
        <w:rPr>
          <w:rFonts w:ascii="Times New Roman" w:hAnsi="Times New Roman"/>
          <w:bCs/>
          <w:sz w:val="26"/>
          <w:szCs w:val="26"/>
        </w:rPr>
        <w:t>читательской</w:t>
      </w:r>
      <w:r w:rsidR="00561EAD" w:rsidRPr="00561EAD">
        <w:rPr>
          <w:rFonts w:ascii="Times New Roman" w:hAnsi="Times New Roman"/>
          <w:sz w:val="26"/>
          <w:szCs w:val="26"/>
        </w:rPr>
        <w:t xml:space="preserve"> </w:t>
      </w:r>
      <w:r w:rsidR="00561EAD" w:rsidRPr="00561EAD">
        <w:rPr>
          <w:rFonts w:ascii="Times New Roman" w:hAnsi="Times New Roman"/>
          <w:bCs/>
          <w:sz w:val="26"/>
          <w:szCs w:val="26"/>
        </w:rPr>
        <w:t>грамотности</w:t>
      </w:r>
      <w:r w:rsidR="00561EAD" w:rsidRPr="00561EAD">
        <w:rPr>
          <w:rFonts w:ascii="Times New Roman" w:hAnsi="Times New Roman"/>
          <w:sz w:val="26"/>
          <w:szCs w:val="26"/>
        </w:rPr>
        <w:t xml:space="preserve"> обучающихся </w:t>
      </w:r>
      <w:r w:rsidR="00561EAD" w:rsidRPr="00561EAD">
        <w:rPr>
          <w:rFonts w:ascii="Times New Roman" w:hAnsi="Times New Roman"/>
          <w:bCs/>
          <w:sz w:val="26"/>
          <w:szCs w:val="26"/>
        </w:rPr>
        <w:t>на</w:t>
      </w:r>
      <w:r w:rsidR="00561EAD" w:rsidRPr="00561EAD">
        <w:rPr>
          <w:rFonts w:ascii="Times New Roman" w:hAnsi="Times New Roman"/>
          <w:sz w:val="26"/>
          <w:szCs w:val="26"/>
        </w:rPr>
        <w:t xml:space="preserve"> </w:t>
      </w:r>
      <w:r w:rsidR="00561EAD" w:rsidRPr="00561EAD">
        <w:rPr>
          <w:rFonts w:ascii="Times New Roman" w:hAnsi="Times New Roman"/>
          <w:bCs/>
          <w:sz w:val="26"/>
          <w:szCs w:val="26"/>
        </w:rPr>
        <w:t>уроках</w:t>
      </w:r>
      <w:r w:rsidR="00561EAD" w:rsidRPr="00561EAD">
        <w:rPr>
          <w:rFonts w:ascii="Times New Roman" w:hAnsi="Times New Roman"/>
          <w:sz w:val="26"/>
          <w:szCs w:val="26"/>
        </w:rPr>
        <w:t xml:space="preserve"> </w:t>
      </w:r>
      <w:r w:rsidR="00561EAD" w:rsidRPr="00561EAD">
        <w:rPr>
          <w:rFonts w:ascii="Times New Roman" w:hAnsi="Times New Roman"/>
          <w:bCs/>
          <w:sz w:val="26"/>
          <w:szCs w:val="26"/>
        </w:rPr>
        <w:t>родного</w:t>
      </w:r>
      <w:r w:rsidR="00561EAD" w:rsidRPr="00561EAD">
        <w:rPr>
          <w:rFonts w:ascii="Times New Roman" w:hAnsi="Times New Roman"/>
          <w:sz w:val="26"/>
          <w:szCs w:val="26"/>
        </w:rPr>
        <w:t xml:space="preserve"> </w:t>
      </w:r>
      <w:r w:rsidR="00561EAD" w:rsidRPr="00561EAD">
        <w:rPr>
          <w:rFonts w:ascii="Times New Roman" w:hAnsi="Times New Roman"/>
          <w:bCs/>
          <w:sz w:val="26"/>
          <w:szCs w:val="26"/>
        </w:rPr>
        <w:t>языка</w:t>
      </w:r>
      <w:r w:rsidR="00561EAD" w:rsidRPr="00561EAD">
        <w:rPr>
          <w:rFonts w:ascii="Times New Roman" w:hAnsi="Times New Roman"/>
          <w:sz w:val="26"/>
          <w:szCs w:val="26"/>
        </w:rPr>
        <w:t xml:space="preserve"> </w:t>
      </w:r>
      <w:r w:rsidR="00561EAD" w:rsidRPr="00561EAD">
        <w:rPr>
          <w:rFonts w:ascii="Times New Roman" w:hAnsi="Times New Roman"/>
          <w:bCs/>
          <w:sz w:val="26"/>
          <w:szCs w:val="26"/>
        </w:rPr>
        <w:t>и</w:t>
      </w:r>
      <w:r w:rsidR="00561EAD" w:rsidRPr="00561EAD">
        <w:rPr>
          <w:rFonts w:ascii="Times New Roman" w:hAnsi="Times New Roman"/>
          <w:sz w:val="26"/>
          <w:szCs w:val="26"/>
        </w:rPr>
        <w:t xml:space="preserve"> литературы.</w:t>
      </w:r>
    </w:p>
    <w:p w:rsidR="00A43130" w:rsidRPr="009169C4" w:rsidRDefault="00561EAD" w:rsidP="00116F40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9169C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A43130" w:rsidRPr="009169C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1.3. </w:t>
      </w:r>
      <w:r w:rsidR="00A43130" w:rsidRPr="009169C4">
        <w:rPr>
          <w:rFonts w:ascii="Times New Roman" w:hAnsi="Times New Roman"/>
          <w:b/>
          <w:sz w:val="26"/>
          <w:szCs w:val="26"/>
        </w:rPr>
        <w:t>Планируемые результаты обучения</w:t>
      </w:r>
    </w:p>
    <w:p w:rsidR="00A43130" w:rsidRPr="009169C4" w:rsidRDefault="00A43130" w:rsidP="00116F40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9169C4">
        <w:rPr>
          <w:rFonts w:ascii="Times New Roman" w:hAnsi="Times New Roman"/>
          <w:sz w:val="26"/>
          <w:szCs w:val="26"/>
        </w:rPr>
        <w:t>В результате освоения программы обучающийся должен усовершенствовать и/или приобрести новые знания и умения для цели развития определенных трудовых функций, трудовых действий (по профстандарту) / должностных обязанностей (по ЕКС).</w:t>
      </w:r>
      <w:r w:rsidRPr="009169C4">
        <w:rPr>
          <w:rStyle w:val="af9"/>
          <w:rFonts w:ascii="Times New Roman" w:hAnsi="Times New Roman"/>
          <w:sz w:val="26"/>
          <w:szCs w:val="26"/>
        </w:rPr>
        <w:footnoteReference w:id="2"/>
      </w:r>
      <w:r w:rsidRPr="009169C4">
        <w:rPr>
          <w:rFonts w:ascii="Times New Roman" w:hAnsi="Times New Roman"/>
          <w:sz w:val="26"/>
          <w:szCs w:val="26"/>
        </w:rPr>
        <w:t xml:space="preserve"> </w:t>
      </w:r>
      <w:r w:rsidRPr="009169C4">
        <w:rPr>
          <w:rFonts w:ascii="Times New Roman" w:hAnsi="Times New Roman"/>
          <w:b/>
          <w:sz w:val="26"/>
          <w:szCs w:val="26"/>
        </w:rPr>
        <w:t xml:space="preserve"> </w:t>
      </w:r>
    </w:p>
    <w:p w:rsidR="00A43130" w:rsidRPr="009169C4" w:rsidRDefault="00A43130" w:rsidP="00116F40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2647"/>
        <w:gridCol w:w="4123"/>
        <w:gridCol w:w="2592"/>
        <w:gridCol w:w="3645"/>
        <w:gridCol w:w="2117"/>
      </w:tblGrid>
      <w:tr w:rsidR="00A43130" w:rsidRPr="009C06FE" w:rsidTr="009C06FE">
        <w:trPr>
          <w:jc w:val="center"/>
        </w:trPr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43130" w:rsidRPr="009C06FE" w:rsidRDefault="00A43130" w:rsidP="00116F40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</w:pPr>
            <w:r w:rsidRPr="009C06FE">
              <w:t>Категория обучающихся</w:t>
            </w:r>
          </w:p>
        </w:tc>
        <w:tc>
          <w:tcPr>
            <w:tcW w:w="13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43130" w:rsidRPr="009C06FE" w:rsidRDefault="00A43130" w:rsidP="00116F40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</w:pPr>
            <w:r w:rsidRPr="009C06FE">
              <w:t xml:space="preserve">Трудовая </w:t>
            </w:r>
          </w:p>
          <w:p w:rsidR="00A43130" w:rsidRPr="009C06FE" w:rsidRDefault="00A43130" w:rsidP="00116F40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</w:pPr>
            <w:r w:rsidRPr="009C06FE">
              <w:t>функция</w:t>
            </w:r>
          </w:p>
        </w:tc>
        <w:tc>
          <w:tcPr>
            <w:tcW w:w="8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43130" w:rsidRPr="009C06FE" w:rsidRDefault="00A43130" w:rsidP="00116F40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</w:pPr>
            <w:r w:rsidRPr="009C06FE">
              <w:t xml:space="preserve">Трудовое </w:t>
            </w:r>
          </w:p>
          <w:p w:rsidR="00A43130" w:rsidRPr="009C06FE" w:rsidRDefault="00A43130" w:rsidP="00116F40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</w:pPr>
            <w:r w:rsidRPr="009C06FE">
              <w:t>действие</w:t>
            </w:r>
          </w:p>
        </w:tc>
        <w:tc>
          <w:tcPr>
            <w:tcW w:w="12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43130" w:rsidRPr="009C06FE" w:rsidRDefault="00A43130" w:rsidP="00116F40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</w:pPr>
            <w:r w:rsidRPr="009C06FE">
              <w:t>Знать</w:t>
            </w:r>
          </w:p>
        </w:tc>
        <w:tc>
          <w:tcPr>
            <w:tcW w:w="7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43130" w:rsidRPr="009C06FE" w:rsidRDefault="00A43130" w:rsidP="00116F40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</w:pPr>
            <w:r w:rsidRPr="009C06FE">
              <w:t>Уметь</w:t>
            </w:r>
          </w:p>
        </w:tc>
      </w:tr>
      <w:tr w:rsidR="00A43130" w:rsidRPr="009C06FE" w:rsidTr="009C06FE">
        <w:trPr>
          <w:trHeight w:val="1196"/>
          <w:jc w:val="center"/>
        </w:trPr>
        <w:tc>
          <w:tcPr>
            <w:tcW w:w="875" w:type="pct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43130" w:rsidRPr="009C06FE" w:rsidRDefault="00A43130" w:rsidP="00116F40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</w:pPr>
            <w:r w:rsidRPr="009C06FE">
              <w:t xml:space="preserve">Педагогические работники </w:t>
            </w:r>
            <w:r w:rsidRPr="009C06FE">
              <w:rPr>
                <w:iCs/>
              </w:rPr>
              <w:t>образовательных организаций</w:t>
            </w:r>
          </w:p>
        </w:tc>
        <w:tc>
          <w:tcPr>
            <w:tcW w:w="1363" w:type="pct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C06FE" w:rsidRPr="009C06FE" w:rsidRDefault="00A43130" w:rsidP="009C06FE">
            <w:pPr>
              <w:pStyle w:val="normacttext"/>
              <w:keepNext/>
              <w:keepLines/>
              <w:widowControl w:val="0"/>
              <w:spacing w:before="0" w:beforeAutospacing="0" w:after="0" w:afterAutospacing="0"/>
              <w:ind w:hanging="5"/>
              <w:jc w:val="center"/>
              <w:textAlignment w:val="baseline"/>
              <w:rPr>
                <w:spacing w:val="-2"/>
              </w:rPr>
            </w:pPr>
            <w:r w:rsidRPr="009C06FE">
              <w:t xml:space="preserve"> </w:t>
            </w:r>
            <w:r w:rsidR="009C06FE" w:rsidRPr="009C06FE">
              <w:rPr>
                <w:spacing w:val="-2"/>
              </w:rPr>
              <w:t>Общепедагогическая функция</w:t>
            </w:r>
          </w:p>
          <w:p w:rsidR="00A43130" w:rsidRPr="009C06FE" w:rsidRDefault="009C06FE" w:rsidP="009C06FE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</w:pPr>
            <w:r w:rsidRPr="009C06FE">
              <w:rPr>
                <w:spacing w:val="-2"/>
              </w:rPr>
              <w:t>«Обучение»</w:t>
            </w:r>
          </w:p>
        </w:tc>
        <w:tc>
          <w:tcPr>
            <w:tcW w:w="857" w:type="pct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43130" w:rsidRPr="009C06FE" w:rsidRDefault="00A43130" w:rsidP="00116F40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</w:pPr>
            <w:r w:rsidRPr="009C06FE">
              <w:t>- Планирование и проведение учебных занятий.</w:t>
            </w:r>
          </w:p>
          <w:p w:rsidR="00A43130" w:rsidRPr="009C06FE" w:rsidRDefault="00A43130" w:rsidP="00116F40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</w:pPr>
            <w:r w:rsidRPr="009C06FE">
              <w:t>- Формирование универсальных учебных действий.</w:t>
            </w:r>
          </w:p>
          <w:p w:rsidR="00A43130" w:rsidRPr="009C06FE" w:rsidRDefault="00A43130" w:rsidP="00116F40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</w:pPr>
            <w:r w:rsidRPr="009C06FE">
              <w:t>- Систематический анализ эффективности учебных занятий и подходов к обучению.</w:t>
            </w:r>
          </w:p>
        </w:tc>
        <w:tc>
          <w:tcPr>
            <w:tcW w:w="1205" w:type="pct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43130" w:rsidRPr="009C06FE" w:rsidRDefault="00A43130" w:rsidP="00116F40">
            <w:pPr>
              <w:pStyle w:val="normacttext"/>
              <w:spacing w:before="0" w:beforeAutospacing="0" w:after="0" w:afterAutospacing="0"/>
              <w:jc w:val="both"/>
              <w:textAlignment w:val="baseline"/>
            </w:pPr>
            <w:r w:rsidRPr="009C06FE">
              <w:t xml:space="preserve">Учебно-методические ресурсы, разработанные в рамках Проекта «Содействие повышению уровня читательской грамотности населения и формированию читательской культуры;  </w:t>
            </w:r>
            <w:r w:rsidR="009C06FE" w:rsidRPr="009C06FE">
              <w:t>особенности</w:t>
            </w:r>
            <w:r w:rsidRPr="009C06FE">
              <w:t xml:space="preserve"> специальных модулей по читательской грамотности для разных категорий обучающихся.</w:t>
            </w:r>
          </w:p>
        </w:tc>
        <w:tc>
          <w:tcPr>
            <w:tcW w:w="700" w:type="pct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43130" w:rsidRPr="009C06FE" w:rsidRDefault="00A43130" w:rsidP="00116F40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E">
              <w:rPr>
                <w:rFonts w:ascii="Times New Roman" w:hAnsi="Times New Roman" w:cs="Times New Roman"/>
                <w:sz w:val="24"/>
                <w:szCs w:val="24"/>
              </w:rPr>
              <w:t>Проектировать задания по читательской грамотности на основе использования разных педагогических инструментов.</w:t>
            </w:r>
          </w:p>
        </w:tc>
      </w:tr>
    </w:tbl>
    <w:p w:rsidR="00A43130" w:rsidRPr="009169C4" w:rsidRDefault="00A43130" w:rsidP="00116F40">
      <w:pPr>
        <w:pStyle w:val="normacttext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</w:p>
    <w:p w:rsidR="00A43130" w:rsidRPr="009169C4" w:rsidRDefault="00A43130" w:rsidP="00116F40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169C4">
        <w:rPr>
          <w:rFonts w:ascii="Times New Roman" w:hAnsi="Times New Roman"/>
          <w:b/>
          <w:sz w:val="26"/>
          <w:szCs w:val="26"/>
        </w:rPr>
        <w:t xml:space="preserve">1.4. Категория обучающихся </w:t>
      </w:r>
    </w:p>
    <w:p w:rsidR="00A43130" w:rsidRPr="009169C4" w:rsidRDefault="00A43130" w:rsidP="00C87FFB">
      <w:pPr>
        <w:pStyle w:val="11"/>
        <w:numPr>
          <w:ilvl w:val="6"/>
          <w:numId w:val="4"/>
        </w:numPr>
        <w:spacing w:after="0" w:line="240" w:lineRule="auto"/>
        <w:ind w:left="1276"/>
        <w:jc w:val="both"/>
        <w:rPr>
          <w:rFonts w:ascii="Times New Roman" w:hAnsi="Times New Roman"/>
          <w:sz w:val="26"/>
          <w:szCs w:val="26"/>
        </w:rPr>
      </w:pPr>
      <w:r w:rsidRPr="009169C4">
        <w:rPr>
          <w:rFonts w:ascii="Times New Roman" w:hAnsi="Times New Roman"/>
          <w:sz w:val="26"/>
          <w:szCs w:val="26"/>
        </w:rPr>
        <w:t xml:space="preserve">Педагогические работники профессиональных </w:t>
      </w:r>
      <w:r w:rsidRPr="009169C4">
        <w:rPr>
          <w:rFonts w:ascii="Times New Roman" w:hAnsi="Times New Roman"/>
          <w:iCs/>
          <w:sz w:val="26"/>
          <w:szCs w:val="26"/>
        </w:rPr>
        <w:t>образовательных организаций.</w:t>
      </w:r>
    </w:p>
    <w:p w:rsidR="00A43130" w:rsidRPr="009169C4" w:rsidRDefault="00A43130" w:rsidP="00C87FFB">
      <w:pPr>
        <w:pStyle w:val="11"/>
        <w:numPr>
          <w:ilvl w:val="6"/>
          <w:numId w:val="4"/>
        </w:numPr>
        <w:spacing w:after="0" w:line="240" w:lineRule="auto"/>
        <w:ind w:left="1276"/>
        <w:jc w:val="both"/>
        <w:rPr>
          <w:rFonts w:ascii="Times New Roman" w:hAnsi="Times New Roman"/>
          <w:sz w:val="26"/>
          <w:szCs w:val="26"/>
        </w:rPr>
      </w:pPr>
      <w:r w:rsidRPr="009169C4">
        <w:rPr>
          <w:rFonts w:ascii="Times New Roman" w:hAnsi="Times New Roman"/>
          <w:sz w:val="26"/>
          <w:szCs w:val="26"/>
        </w:rPr>
        <w:t xml:space="preserve">Педагогические работники </w:t>
      </w:r>
      <w:r w:rsidRPr="009169C4">
        <w:rPr>
          <w:rFonts w:ascii="Times New Roman" w:hAnsi="Times New Roman"/>
          <w:iCs/>
          <w:sz w:val="26"/>
          <w:szCs w:val="26"/>
        </w:rPr>
        <w:t>образовательных организаций начального, основного и среднего уровней общего образования.</w:t>
      </w:r>
    </w:p>
    <w:p w:rsidR="00A43130" w:rsidRPr="009169C4" w:rsidRDefault="00A43130" w:rsidP="00C87FFB">
      <w:pPr>
        <w:pStyle w:val="11"/>
        <w:numPr>
          <w:ilvl w:val="6"/>
          <w:numId w:val="4"/>
        </w:numPr>
        <w:spacing w:after="0" w:line="240" w:lineRule="auto"/>
        <w:ind w:left="1276"/>
        <w:jc w:val="both"/>
        <w:rPr>
          <w:rFonts w:ascii="Times New Roman" w:hAnsi="Times New Roman"/>
          <w:sz w:val="26"/>
          <w:szCs w:val="26"/>
        </w:rPr>
      </w:pPr>
      <w:r w:rsidRPr="009169C4">
        <w:rPr>
          <w:rFonts w:ascii="Times New Roman" w:hAnsi="Times New Roman"/>
          <w:sz w:val="26"/>
          <w:szCs w:val="26"/>
        </w:rPr>
        <w:lastRenderedPageBreak/>
        <w:t xml:space="preserve">Педагогические работники </w:t>
      </w:r>
      <w:r w:rsidRPr="009169C4">
        <w:rPr>
          <w:rFonts w:ascii="Times New Roman" w:hAnsi="Times New Roman"/>
          <w:iCs/>
          <w:sz w:val="26"/>
          <w:szCs w:val="26"/>
        </w:rPr>
        <w:t>дошкольных образовательных организаций.</w:t>
      </w:r>
    </w:p>
    <w:p w:rsidR="00A43130" w:rsidRPr="009169C4" w:rsidRDefault="00A43130" w:rsidP="00116F40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9169C4">
        <w:rPr>
          <w:rFonts w:ascii="Times New Roman" w:hAnsi="Times New Roman"/>
          <w:b/>
          <w:bCs/>
          <w:sz w:val="26"/>
          <w:szCs w:val="26"/>
        </w:rPr>
        <w:t>1.5. Форма обучения</w:t>
      </w:r>
    </w:p>
    <w:p w:rsidR="00A43130" w:rsidRPr="009169C4" w:rsidRDefault="00A43130" w:rsidP="00116F40">
      <w:pPr>
        <w:pStyle w:val="1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169C4">
        <w:rPr>
          <w:rFonts w:ascii="Times New Roman" w:hAnsi="Times New Roman"/>
          <w:sz w:val="26"/>
          <w:szCs w:val="26"/>
        </w:rPr>
        <w:t>- очная с применением дистанционных образовательных технологий.</w:t>
      </w:r>
    </w:p>
    <w:p w:rsidR="00A43130" w:rsidRPr="009169C4" w:rsidRDefault="00A43130" w:rsidP="00116F40">
      <w:pPr>
        <w:pStyle w:val="11"/>
        <w:spacing w:after="0" w:line="240" w:lineRule="auto"/>
        <w:ind w:left="-540" w:firstLine="1248"/>
        <w:rPr>
          <w:rFonts w:ascii="Times New Roman" w:hAnsi="Times New Roman"/>
          <w:sz w:val="26"/>
          <w:szCs w:val="26"/>
        </w:rPr>
      </w:pPr>
      <w:r w:rsidRPr="009169C4">
        <w:rPr>
          <w:rFonts w:ascii="Times New Roman" w:hAnsi="Times New Roman"/>
          <w:b/>
          <w:bCs/>
          <w:sz w:val="26"/>
          <w:szCs w:val="26"/>
        </w:rPr>
        <w:t>1.6. Режим занятий, срок освоения программы</w:t>
      </w:r>
    </w:p>
    <w:p w:rsidR="00A43130" w:rsidRPr="009169C4" w:rsidRDefault="00A43130" w:rsidP="00116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iCs/>
          <w:sz w:val="26"/>
          <w:szCs w:val="26"/>
        </w:rPr>
        <w:t xml:space="preserve">- Режим занятий – 3 </w:t>
      </w:r>
      <w:r w:rsidRPr="009169C4">
        <w:rPr>
          <w:rFonts w:ascii="Times New Roman" w:hAnsi="Times New Roman" w:cs="Times New Roman"/>
          <w:sz w:val="26"/>
          <w:szCs w:val="26"/>
        </w:rPr>
        <w:t>часа в день.</w:t>
      </w:r>
    </w:p>
    <w:p w:rsidR="00A43130" w:rsidRDefault="00A43130" w:rsidP="00116F40">
      <w:pPr>
        <w:spacing w:after="0" w:line="240" w:lineRule="auto"/>
        <w:ind w:left="-540" w:firstLine="1248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iCs/>
          <w:sz w:val="26"/>
          <w:szCs w:val="26"/>
        </w:rPr>
        <w:t>- Срок освоения программы –</w:t>
      </w:r>
      <w:r w:rsidRPr="009169C4">
        <w:rPr>
          <w:rFonts w:ascii="Times New Roman" w:hAnsi="Times New Roman" w:cs="Times New Roman"/>
          <w:sz w:val="26"/>
          <w:szCs w:val="26"/>
        </w:rPr>
        <w:t xml:space="preserve"> 72 часа.</w:t>
      </w:r>
    </w:p>
    <w:p w:rsidR="00C57C11" w:rsidRPr="009169C4" w:rsidRDefault="00C57C11" w:rsidP="00116F40">
      <w:pPr>
        <w:spacing w:after="0" w:line="240" w:lineRule="auto"/>
        <w:ind w:left="-540" w:firstLine="1248"/>
        <w:rPr>
          <w:rFonts w:ascii="Times New Roman" w:hAnsi="Times New Roman" w:cs="Times New Roman"/>
          <w:sz w:val="26"/>
          <w:szCs w:val="26"/>
        </w:rPr>
      </w:pPr>
    </w:p>
    <w:p w:rsidR="00A43130" w:rsidRPr="009169C4" w:rsidRDefault="00A43130" w:rsidP="00116F40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69C4">
        <w:rPr>
          <w:rFonts w:ascii="Times New Roman" w:hAnsi="Times New Roman" w:cs="Times New Roman"/>
          <w:b/>
          <w:bCs/>
          <w:sz w:val="26"/>
          <w:szCs w:val="26"/>
        </w:rPr>
        <w:t>Раздел 2. «Содержание программы»</w:t>
      </w:r>
    </w:p>
    <w:p w:rsidR="00A43130" w:rsidRPr="009169C4" w:rsidRDefault="00A43130" w:rsidP="00116F4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69C4">
        <w:rPr>
          <w:rFonts w:ascii="Times New Roman" w:hAnsi="Times New Roman" w:cs="Times New Roman"/>
          <w:b/>
          <w:sz w:val="26"/>
          <w:szCs w:val="26"/>
        </w:rPr>
        <w:t>2.1. Учебный (тематический) план</w:t>
      </w:r>
    </w:p>
    <w:p w:rsidR="00A43130" w:rsidRPr="009169C4" w:rsidRDefault="00A43130" w:rsidP="00116F4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9"/>
        <w:gridCol w:w="3477"/>
        <w:gridCol w:w="1392"/>
        <w:gridCol w:w="1395"/>
        <w:gridCol w:w="1392"/>
        <w:gridCol w:w="1395"/>
        <w:gridCol w:w="1510"/>
        <w:gridCol w:w="2017"/>
        <w:gridCol w:w="1703"/>
      </w:tblGrid>
      <w:tr w:rsidR="00A43130" w:rsidRPr="009169C4" w:rsidTr="00866B63">
        <w:trPr>
          <w:trHeight w:val="20"/>
          <w:jc w:val="center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Название модулей (разделов) и тем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ind w:left="-5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1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Виды учебных занятий, </w:t>
            </w:r>
          </w:p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учебных работ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контроля</w:t>
            </w:r>
          </w:p>
          <w:p w:rsidR="00A43130" w:rsidRPr="009169C4" w:rsidRDefault="00A43130" w:rsidP="00116F40">
            <w:pPr>
              <w:pStyle w:val="12"/>
              <w:ind w:left="-42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Трудоемкость для ППС</w:t>
            </w:r>
          </w:p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43130" w:rsidRPr="009169C4" w:rsidTr="00866B63">
        <w:trPr>
          <w:trHeight w:val="20"/>
          <w:jc w:val="center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Аудиторные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Внеаудиторные (СРС, заочное обучение)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43130" w:rsidRPr="009169C4" w:rsidTr="00866B63">
        <w:trPr>
          <w:trHeight w:val="20"/>
          <w:jc w:val="center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Лекции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Интерактивные занятия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Теоретическая</w:t>
            </w:r>
          </w:p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часть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Практическая</w:t>
            </w:r>
          </w:p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часть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A43130" w:rsidRPr="009169C4" w:rsidTr="00866B63">
        <w:trPr>
          <w:trHeight w:val="2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47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Основы государственной политики в области образования и воспитания</w:t>
            </w:r>
          </w:p>
        </w:tc>
      </w:tr>
      <w:tr w:rsidR="00A43130" w:rsidRPr="009169C4" w:rsidTr="00866B63">
        <w:trPr>
          <w:trHeight w:val="2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1.1.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(модуль) 1</w:t>
            </w:r>
          </w:p>
          <w:p w:rsidR="00A43130" w:rsidRPr="009169C4" w:rsidRDefault="00A43130" w:rsidP="00116F40">
            <w:pPr>
              <w:pStyle w:val="4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«Нормативно-методическое обеспечение внедрения обновленных ФГОС НОО, ФГОС ООО»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130" w:rsidRPr="009169C4" w:rsidTr="00866B63">
        <w:trPr>
          <w:trHeight w:val="2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1.1.1.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Особенности содержания обновленных ФГОС НОО, ФГОС ООО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130" w:rsidRPr="009169C4" w:rsidTr="00866B63">
        <w:trPr>
          <w:trHeight w:val="2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1.1.2.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Методологическая основа обновленных ФГОС НОО, ФГОС ООО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130" w:rsidRPr="009169C4" w:rsidTr="00866B63">
        <w:trPr>
          <w:trHeight w:val="2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1.1.3.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Современное учебное занятие в условиях обновленных ФГОС НОО, </w:t>
            </w:r>
            <w:r w:rsidRPr="009169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ФГОС ООО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130" w:rsidRPr="009169C4" w:rsidTr="00866B63">
        <w:trPr>
          <w:trHeight w:val="2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1.2.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(модуль) 2</w:t>
            </w:r>
          </w:p>
          <w:p w:rsidR="00A43130" w:rsidRPr="009169C4" w:rsidRDefault="00A43130" w:rsidP="00116F40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9169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«Профилактика табачной и нехимической зависимости среди несовершеннолетних»</w:t>
            </w:r>
          </w:p>
          <w:p w:rsidR="00A43130" w:rsidRPr="009169C4" w:rsidRDefault="00A43130" w:rsidP="00116F40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130" w:rsidRPr="009169C4" w:rsidTr="00866B63">
        <w:trPr>
          <w:trHeight w:val="2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Курение и потребление никотиносодержащих продуктов: мифы и реальность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130" w:rsidRPr="009169C4" w:rsidTr="00866B63">
        <w:trPr>
          <w:trHeight w:val="2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1.2.2.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Новые способы потребления никотина: мнимая безопасность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130" w:rsidRPr="009169C4" w:rsidTr="00866B63">
        <w:trPr>
          <w:trHeight w:val="2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1.2.3.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Актуальные задачи профилактики потребления табачной и иной никотиносодержащей продукции на современном этапе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130" w:rsidRPr="009169C4" w:rsidTr="00866B63">
        <w:trPr>
          <w:trHeight w:val="2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1.2.4.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Профилактика табакокурения среди детей и подростков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130" w:rsidRPr="009169C4" w:rsidTr="00866B63">
        <w:trPr>
          <w:trHeight w:val="2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</w:t>
            </w:r>
          </w:p>
        </w:tc>
        <w:tc>
          <w:tcPr>
            <w:tcW w:w="47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Профессиональный блок</w:t>
            </w:r>
          </w:p>
        </w:tc>
      </w:tr>
      <w:tr w:rsidR="00A43130" w:rsidRPr="009169C4" w:rsidTr="00866B63">
        <w:trPr>
          <w:trHeight w:val="2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2.1.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(модуль) 3</w:t>
            </w:r>
          </w:p>
          <w:p w:rsidR="00A43130" w:rsidRPr="009169C4" w:rsidRDefault="00A43130" w:rsidP="001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b/>
                <w:sz w:val="26"/>
                <w:szCs w:val="26"/>
              </w:rPr>
              <w:t>«Формирование читательской грамотности на уроках родного языка и родной литературы»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Итоговая аттестационная работа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130" w:rsidRPr="009169C4" w:rsidTr="00866B63">
        <w:trPr>
          <w:trHeight w:val="2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2.1.1.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169C4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>Понятие “читательская грамотность”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130" w:rsidRPr="009169C4" w:rsidTr="00866B63">
        <w:trPr>
          <w:trHeight w:val="2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2.1.2.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69C4">
              <w:rPr>
                <w:rFonts w:ascii="Times New Roman" w:eastAsia="Times New Roman,Bold" w:hAnsi="Times New Roman" w:cs="Times New Roman"/>
                <w:sz w:val="26"/>
                <w:szCs w:val="26"/>
              </w:rPr>
              <w:t xml:space="preserve">Основные </w:t>
            </w:r>
            <w:r w:rsidRPr="009169C4">
              <w:rPr>
                <w:rFonts w:ascii="Times New Roman" w:eastAsia="Times New Roman,Bold" w:hAnsi="Times New Roman" w:cs="Times New Roman"/>
                <w:bCs/>
                <w:sz w:val="26"/>
                <w:szCs w:val="26"/>
              </w:rPr>
              <w:t xml:space="preserve">формы </w:t>
            </w:r>
            <w:r w:rsidRPr="009169C4">
              <w:rPr>
                <w:rFonts w:ascii="Times New Roman" w:eastAsia="Times New Roman,Bold" w:hAnsi="Times New Roman" w:cs="Times New Roman"/>
                <w:bCs/>
                <w:sz w:val="26"/>
                <w:szCs w:val="26"/>
              </w:rPr>
              <w:lastRenderedPageBreak/>
              <w:t xml:space="preserve">организации и виды учебной </w:t>
            </w:r>
            <w:r w:rsidRPr="009169C4">
              <w:rPr>
                <w:rFonts w:ascii="Times New Roman" w:eastAsia="Times New Roman,Bold" w:hAnsi="Times New Roman" w:cs="Times New Roman"/>
                <w:sz w:val="26"/>
                <w:szCs w:val="26"/>
              </w:rPr>
              <w:t>деятельности познавательной направленности «Грамотный читатель» на уроках родного языка и литературного чтения в НОО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130" w:rsidRPr="009169C4" w:rsidTr="00866B63">
        <w:trPr>
          <w:trHeight w:val="2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2.1.3.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169C4">
              <w:rPr>
                <w:rFonts w:ascii="Times New Roman" w:eastAsia="Times New Roman,Bold" w:hAnsi="Times New Roman" w:cs="Times New Roman"/>
                <w:sz w:val="26"/>
                <w:szCs w:val="26"/>
              </w:rPr>
              <w:t xml:space="preserve">Основные </w:t>
            </w:r>
            <w:r w:rsidRPr="009169C4">
              <w:rPr>
                <w:rFonts w:ascii="Times New Roman" w:eastAsia="Times New Roman,Bold" w:hAnsi="Times New Roman" w:cs="Times New Roman"/>
                <w:bCs/>
                <w:sz w:val="26"/>
                <w:szCs w:val="26"/>
              </w:rPr>
              <w:t xml:space="preserve">формы организации и виды </w:t>
            </w:r>
            <w:r w:rsidRPr="009169C4">
              <w:rPr>
                <w:rFonts w:ascii="Times New Roman" w:eastAsia="Times New Roman,Bold" w:hAnsi="Times New Roman" w:cs="Times New Roman"/>
                <w:sz w:val="26"/>
                <w:szCs w:val="26"/>
              </w:rPr>
              <w:t>учебной деятельности познавательной направленности «Грамотный читатель» на уроках родного языка и литературы в ООО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130" w:rsidRPr="009169C4" w:rsidTr="00866B63">
        <w:trPr>
          <w:trHeight w:val="2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2.1.4.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Дневник читателя как успешная практика по формированию ЧГ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130" w:rsidRPr="009169C4" w:rsidTr="00866B63">
        <w:trPr>
          <w:trHeight w:val="2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2.1.5.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Виды текстов. Приемы работы с текстом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130" w:rsidRPr="009169C4" w:rsidTr="00866B63">
        <w:trPr>
          <w:trHeight w:val="2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2.1.6.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Предметные результаты по предметной области «Родной язык и литературное чтение на родном языке»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130" w:rsidRPr="009169C4" w:rsidTr="00866B63">
        <w:trPr>
          <w:trHeight w:val="2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Итоговая аттестация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 xml:space="preserve">1 об-ся </w:t>
            </w:r>
            <w:r w:rsidRPr="00916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 0,8 ак.ч.</w:t>
            </w:r>
          </w:p>
        </w:tc>
      </w:tr>
      <w:tr w:rsidR="00A43130" w:rsidRPr="009169C4" w:rsidTr="00866B63">
        <w:trPr>
          <w:trHeight w:val="20"/>
          <w:jc w:val="center"/>
        </w:trPr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0" w:rsidRPr="009169C4" w:rsidRDefault="00A43130" w:rsidP="00116F40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3130" w:rsidRPr="009169C4" w:rsidRDefault="00A43130" w:rsidP="00116F40">
      <w:pPr>
        <w:pStyle w:val="11"/>
        <w:spacing w:after="0" w:line="240" w:lineRule="auto"/>
        <w:ind w:left="-540" w:firstLine="540"/>
        <w:rPr>
          <w:rFonts w:ascii="Times New Roman" w:hAnsi="Times New Roman"/>
          <w:b/>
          <w:bCs/>
          <w:sz w:val="26"/>
          <w:szCs w:val="26"/>
        </w:rPr>
      </w:pPr>
    </w:p>
    <w:p w:rsidR="00A43130" w:rsidRPr="009169C4" w:rsidRDefault="00A43130" w:rsidP="00116F40">
      <w:pPr>
        <w:pStyle w:val="12"/>
        <w:ind w:firstLine="6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69C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2.2. Календарный учебный график</w:t>
      </w:r>
    </w:p>
    <w:p w:rsidR="00A43130" w:rsidRPr="009169C4" w:rsidRDefault="00A43130" w:rsidP="00116F40">
      <w:pPr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69C4">
        <w:rPr>
          <w:rFonts w:ascii="Times New Roman" w:hAnsi="Times New Roman" w:cs="Times New Roman"/>
          <w:sz w:val="26"/>
          <w:szCs w:val="26"/>
          <w:shd w:val="clear" w:color="auto" w:fill="FFFFFF"/>
        </w:rPr>
        <w:t>Календарным графиком является расписание учебных занятий, которое составляется и утверждается для каждой учебной группы (указать.</w:t>
      </w:r>
    </w:p>
    <w:p w:rsidR="00866B63" w:rsidRDefault="00A43130" w:rsidP="00C865EB">
      <w:pPr>
        <w:spacing w:after="0" w:line="240" w:lineRule="auto"/>
        <w:ind w:firstLine="68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69C4">
        <w:rPr>
          <w:rFonts w:ascii="Times New Roman" w:hAnsi="Times New Roman" w:cs="Times New Roman"/>
          <w:b/>
          <w:sz w:val="26"/>
          <w:szCs w:val="26"/>
        </w:rPr>
        <w:t xml:space="preserve">2.3. </w:t>
      </w:r>
      <w:r w:rsidRPr="009169C4">
        <w:rPr>
          <w:rFonts w:ascii="Times New Roman" w:hAnsi="Times New Roman" w:cs="Times New Roman"/>
          <w:b/>
          <w:bCs/>
          <w:sz w:val="26"/>
          <w:szCs w:val="26"/>
        </w:rPr>
        <w:t>Рабочая программа (содержание)</w:t>
      </w:r>
    </w:p>
    <w:p w:rsidR="00866B63" w:rsidRPr="00866B63" w:rsidRDefault="00866B63" w:rsidP="00866B63">
      <w:pPr>
        <w:keepNext/>
        <w:keepLine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66B6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2.3. </w:t>
      </w:r>
      <w:r w:rsidRPr="00866B63">
        <w:rPr>
          <w:rFonts w:ascii="Times New Roman" w:eastAsia="Times New Roman" w:hAnsi="Times New Roman" w:cs="Times New Roman"/>
          <w:b/>
          <w:bCs/>
          <w:sz w:val="26"/>
          <w:szCs w:val="26"/>
        </w:rPr>
        <w:t>Рабочая программа (содержание)</w:t>
      </w:r>
    </w:p>
    <w:p w:rsidR="00866B63" w:rsidRPr="00866B63" w:rsidRDefault="00866B63" w:rsidP="00866B63">
      <w:pPr>
        <w:keepNext/>
        <w:keepLine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66B63" w:rsidRPr="00866B63" w:rsidRDefault="00866B63" w:rsidP="00866B63">
      <w:pPr>
        <w:keepNext/>
        <w:keepLine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6B63">
        <w:rPr>
          <w:rFonts w:ascii="Times New Roman" w:eastAsia="Times New Roman" w:hAnsi="Times New Roman" w:cs="Times New Roman"/>
          <w:b/>
          <w:sz w:val="26"/>
          <w:szCs w:val="26"/>
        </w:rPr>
        <w:t>2.3.1. Учебный блок «</w:t>
      </w:r>
      <w:r w:rsidRPr="00866B63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Основы государственной политики в области образования и воспитания</w:t>
      </w:r>
      <w:r w:rsidRPr="00866B63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866B63" w:rsidRPr="00866B63" w:rsidRDefault="00866B63" w:rsidP="00866B63">
      <w:pPr>
        <w:keepNext/>
        <w:keepLine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6B63">
        <w:rPr>
          <w:rFonts w:ascii="Times New Roman" w:eastAsia="Times New Roman" w:hAnsi="Times New Roman" w:cs="Times New Roman"/>
          <w:b/>
          <w:bCs/>
          <w:sz w:val="26"/>
          <w:szCs w:val="26"/>
        </w:rPr>
        <w:t>Модуль 1. «Нормативно-методическое обеспечение внедрения обновленных ФГОС НОО, ФГОС ООО»</w:t>
      </w:r>
      <w:r w:rsidRPr="00866B6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66B63">
        <w:rPr>
          <w:rFonts w:ascii="Times New Roman" w:eastAsia="Times New Roman" w:hAnsi="Times New Roman" w:cs="Times New Roman"/>
          <w:sz w:val="26"/>
          <w:szCs w:val="26"/>
        </w:rPr>
        <w:t>(6 час.)</w:t>
      </w:r>
    </w:p>
    <w:p w:rsidR="00866B63" w:rsidRPr="00866B63" w:rsidRDefault="00866B63" w:rsidP="00866B63">
      <w:pPr>
        <w:keepNext/>
        <w:keepLine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66B6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Тема 1. Особенности содержания обновленных ФГОС НОО, ФГОС ООО </w:t>
      </w:r>
      <w:r w:rsidRPr="00866B63">
        <w:rPr>
          <w:rFonts w:ascii="Times New Roman" w:eastAsia="Times New Roman" w:hAnsi="Times New Roman" w:cs="Times New Roman"/>
          <w:bCs/>
          <w:sz w:val="26"/>
          <w:szCs w:val="26"/>
        </w:rPr>
        <w:t>(2 часа)</w:t>
      </w:r>
    </w:p>
    <w:p w:rsidR="00866B63" w:rsidRPr="00866B63" w:rsidRDefault="00866B63" w:rsidP="00866B63">
      <w:pPr>
        <w:keepNext/>
        <w:keepLine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66B63">
        <w:rPr>
          <w:rFonts w:ascii="Times New Roman" w:eastAsia="Times New Roman" w:hAnsi="Times New Roman" w:cs="Times New Roman"/>
          <w:bCs/>
          <w:sz w:val="26"/>
          <w:szCs w:val="26"/>
        </w:rPr>
        <w:t>Общая характеристика обновленных ФГОС НОО, ФГОС ООО. Требования к структуре программ, условиям реализации, результатам освоения. Нормативно-правовые механизмы и условия перехода на обновленные ФГОС НОО, ФГОС ООО.</w:t>
      </w:r>
    </w:p>
    <w:p w:rsidR="00866B63" w:rsidRPr="00866B63" w:rsidRDefault="00866B63" w:rsidP="00866B63">
      <w:pPr>
        <w:keepNext/>
        <w:keepLine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66B63">
        <w:rPr>
          <w:rFonts w:ascii="Times New Roman" w:eastAsia="Times New Roman" w:hAnsi="Times New Roman" w:cs="Times New Roman"/>
          <w:b/>
          <w:bCs/>
          <w:sz w:val="26"/>
          <w:szCs w:val="26"/>
        </w:rPr>
        <w:t>Тема 2.</w:t>
      </w:r>
      <w:r w:rsidRPr="00866B63">
        <w:rPr>
          <w:rFonts w:ascii="Times New Roman" w:eastAsia="Times New Roman" w:hAnsi="Times New Roman" w:cs="Times New Roman"/>
          <w:b/>
          <w:sz w:val="26"/>
          <w:szCs w:val="26"/>
        </w:rPr>
        <w:t xml:space="preserve">  Методологическая основа обновленных ФГОС НОО, ФГОС ООО и требования к результатам освоения программ </w:t>
      </w:r>
      <w:r w:rsidRPr="00866B63">
        <w:rPr>
          <w:rFonts w:ascii="Times New Roman" w:eastAsia="Times New Roman" w:hAnsi="Times New Roman" w:cs="Times New Roman"/>
          <w:sz w:val="26"/>
          <w:szCs w:val="26"/>
        </w:rPr>
        <w:t>(2 часа)</w:t>
      </w:r>
    </w:p>
    <w:p w:rsidR="00866B63" w:rsidRPr="00866B63" w:rsidRDefault="00866B63" w:rsidP="00866B63">
      <w:pPr>
        <w:keepNext/>
        <w:keepLine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6B63">
        <w:rPr>
          <w:rFonts w:ascii="Times New Roman" w:eastAsia="Times New Roman" w:hAnsi="Times New Roman" w:cs="Times New Roman"/>
          <w:sz w:val="26"/>
          <w:szCs w:val="26"/>
        </w:rPr>
        <w:t>Системно-деятельностный подход и его признаки. Особенности предъявления содержания и результатов освоения программ в методологии системно-деятельностного подхода. Примерные рабочие программы и создание единого образовательного пространства.</w:t>
      </w:r>
    </w:p>
    <w:p w:rsidR="00866B63" w:rsidRPr="00866B63" w:rsidRDefault="00866B63" w:rsidP="00866B63">
      <w:pPr>
        <w:keepNext/>
        <w:keepLine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66B6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Тема 3. Современное учебное занятие в условиях введения обновленных ФГОС НОО, ФГОС ООО </w:t>
      </w:r>
      <w:r w:rsidRPr="00866B63">
        <w:rPr>
          <w:rFonts w:ascii="Times New Roman" w:eastAsia="Times New Roman" w:hAnsi="Times New Roman" w:cs="Times New Roman"/>
          <w:bCs/>
          <w:sz w:val="26"/>
          <w:szCs w:val="26"/>
        </w:rPr>
        <w:t>(2 часа</w:t>
      </w:r>
      <w:r w:rsidRPr="00866B63"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</w:p>
    <w:p w:rsidR="00866B63" w:rsidRPr="00866B63" w:rsidRDefault="00866B63" w:rsidP="00866B63">
      <w:pPr>
        <w:keepNext/>
        <w:keepLine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6B63">
        <w:rPr>
          <w:rFonts w:ascii="Times New Roman" w:eastAsia="Times New Roman" w:hAnsi="Times New Roman" w:cs="Times New Roman"/>
          <w:sz w:val="26"/>
          <w:szCs w:val="26"/>
        </w:rPr>
        <w:t>Типы учебных занятий, этапы учебных занятий. Формы организации учебной деятельности на учебном занятии. Формирование предметных, метапредметных и личностных результатов освоения программ на разных этапах учебного занятия. Оценочная деятельность. Технологическая карта учебного занятия.</w:t>
      </w:r>
    </w:p>
    <w:p w:rsidR="00866B63" w:rsidRPr="00866B63" w:rsidRDefault="00866B63" w:rsidP="00866B63">
      <w:pPr>
        <w:keepNext/>
        <w:keepLines/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866B63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Модуль 2 «Профилактика табачной и нехимической зависимости среди несовершеннолетних» </w:t>
      </w:r>
      <w:r w:rsidRPr="00866B63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(6 час)</w:t>
      </w:r>
    </w:p>
    <w:p w:rsidR="00866B63" w:rsidRPr="00866B63" w:rsidRDefault="00866B63" w:rsidP="00866B63">
      <w:pPr>
        <w:keepNext/>
        <w:keepLine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66B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Тема 1. «</w:t>
      </w:r>
      <w:r w:rsidRPr="00866B6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Курение и потребление никотиносодержащих продуктов: мифы и реальность</w:t>
      </w:r>
      <w:r w:rsidRPr="00866B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». </w:t>
      </w:r>
      <w:r w:rsidRPr="00866B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(1 час)</w:t>
      </w:r>
    </w:p>
    <w:p w:rsidR="00866B63" w:rsidRPr="00866B63" w:rsidRDefault="00866B63" w:rsidP="00866B63">
      <w:pPr>
        <w:keepNext/>
        <w:keepLine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66B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Курение – «вредная привычка». Критерии никотиновой зависимости. Мифы: «Никотин не изменяет сознание», «Курение приносит удовольствие», «Курение снижает риск заражения коронавирусом», «Значимость проблемы курения преувеличена», «Курение снимает стресс», «Курение – личный выбор», «СНЮС менее вреден, чем сигареты», «Электронные сигареты не вредят здоровью», «ЭСДН безопасны для окружающих», «Вред пассивного курения не доказан». </w:t>
      </w:r>
    </w:p>
    <w:p w:rsidR="00866B63" w:rsidRPr="00866B63" w:rsidRDefault="00866B63" w:rsidP="00866B63">
      <w:pPr>
        <w:keepNext/>
        <w:keepLine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66B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Тема 2. «Новые способы употребления никотина: мнимая безопасность». </w:t>
      </w:r>
      <w:r w:rsidRPr="00866B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(1 час)</w:t>
      </w:r>
    </w:p>
    <w:p w:rsidR="00866B63" w:rsidRPr="00866B63" w:rsidRDefault="00866B63" w:rsidP="00866B63">
      <w:pPr>
        <w:keepNext/>
        <w:keepLine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66B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Новые способы употребления никотина с помощью ЭСДН (электронные системы доставки никотина). </w:t>
      </w:r>
    </w:p>
    <w:p w:rsidR="00866B63" w:rsidRPr="00866B63" w:rsidRDefault="00866B63" w:rsidP="00866B63">
      <w:pPr>
        <w:keepNext/>
        <w:keepLine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66B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СНЮС: понятие, причины популярности СНЮС и аналогов. Симптомы и признаки употребления СНЮС и аналогов. </w:t>
      </w:r>
    </w:p>
    <w:p w:rsidR="00866B63" w:rsidRPr="00866B63" w:rsidRDefault="00866B63" w:rsidP="00866B6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66B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Причины продвижения ЭСДН и иной никотинсодержащей продукции.  </w:t>
      </w:r>
    </w:p>
    <w:p w:rsidR="00866B63" w:rsidRPr="00866B63" w:rsidRDefault="00866B63" w:rsidP="00866B6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66B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Тема 3. «Актуальные задачи профилактики потребления табачной и иной никотинсодержащей продукции на современном этапе». </w:t>
      </w:r>
      <w:r w:rsidRPr="00866B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(2 часа)</w:t>
      </w:r>
    </w:p>
    <w:p w:rsidR="00866B63" w:rsidRPr="00866B63" w:rsidRDefault="00866B63" w:rsidP="00866B63">
      <w:pPr>
        <w:keepNext/>
        <w:keepLines/>
        <w:widowControl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866B63">
        <w:rPr>
          <w:rFonts w:ascii="Times New Roman" w:eastAsia="Times New Roman" w:hAnsi="Times New Roman" w:cs="Times New Roman"/>
          <w:sz w:val="26"/>
          <w:szCs w:val="24"/>
        </w:rPr>
        <w:t xml:space="preserve">Табачная и иная никотинсодержащая продукция и пути регулирования её продажи и употребления в РФ и ЕАЭС. Основные положения Федерального закона от 31 июля 2020 г. № 303-ФЗ «О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продукции». </w:t>
      </w:r>
    </w:p>
    <w:p w:rsidR="00866B63" w:rsidRPr="00866B63" w:rsidRDefault="00866B63" w:rsidP="00866B63">
      <w:pPr>
        <w:keepNext/>
        <w:keepLines/>
        <w:widowControl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866B63">
        <w:rPr>
          <w:rFonts w:ascii="Times New Roman" w:eastAsia="Times New Roman" w:hAnsi="Times New Roman" w:cs="Times New Roman"/>
          <w:sz w:val="26"/>
          <w:szCs w:val="24"/>
        </w:rPr>
        <w:lastRenderedPageBreak/>
        <w:t xml:space="preserve">Таргетированный подход в профилактике, персонализированный и персонифицированный подходы – в лечении никотиновой зависимости. </w:t>
      </w:r>
    </w:p>
    <w:p w:rsidR="00866B63" w:rsidRPr="00866B63" w:rsidRDefault="00866B63" w:rsidP="00866B63">
      <w:pPr>
        <w:keepNext/>
        <w:keepLines/>
        <w:widowControl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866B63">
        <w:rPr>
          <w:rFonts w:ascii="Times New Roman" w:eastAsia="Times New Roman" w:hAnsi="Times New Roman" w:cs="Times New Roman"/>
          <w:sz w:val="26"/>
          <w:szCs w:val="24"/>
        </w:rPr>
        <w:t xml:space="preserve">Роль СМИ в формировании здорового образа жизни. </w:t>
      </w:r>
    </w:p>
    <w:p w:rsidR="00866B63" w:rsidRPr="00866B63" w:rsidRDefault="00866B63" w:rsidP="00866B63">
      <w:pPr>
        <w:keepNext/>
        <w:keepLines/>
        <w:widowControl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866B63">
        <w:rPr>
          <w:rFonts w:ascii="Times New Roman" w:eastAsia="Times New Roman" w:hAnsi="Times New Roman" w:cs="Times New Roman"/>
          <w:sz w:val="26"/>
          <w:szCs w:val="24"/>
        </w:rPr>
        <w:t xml:space="preserve">Особенности профилактики в условиях COVID-19. </w:t>
      </w:r>
    </w:p>
    <w:p w:rsidR="00866B63" w:rsidRPr="00866B63" w:rsidRDefault="00866B63" w:rsidP="00866B63">
      <w:pPr>
        <w:keepNext/>
        <w:keepLines/>
        <w:widowControl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66B63">
        <w:rPr>
          <w:rFonts w:ascii="Times New Roman" w:eastAsia="Times New Roman" w:hAnsi="Times New Roman" w:cs="Times New Roman"/>
          <w:sz w:val="26"/>
          <w:szCs w:val="24"/>
        </w:rPr>
        <w:t>Комплексная программа первичной позитивной профилактики всех видов химической зависимости среди детей разных возрастных групп.</w:t>
      </w:r>
    </w:p>
    <w:p w:rsidR="00866B63" w:rsidRPr="00866B63" w:rsidRDefault="00866B63" w:rsidP="00866B63">
      <w:pPr>
        <w:keepNext/>
        <w:keepLines/>
        <w:widowControl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66B6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Тема 4. «Профилактика табакокурения среди детей и подростков». </w:t>
      </w:r>
      <w:r w:rsidRPr="00866B63">
        <w:rPr>
          <w:rFonts w:ascii="Times New Roman" w:eastAsia="Times New Roman" w:hAnsi="Times New Roman" w:cs="Times New Roman"/>
          <w:bCs/>
          <w:sz w:val="26"/>
          <w:szCs w:val="26"/>
        </w:rPr>
        <w:t>(2 часа)</w:t>
      </w:r>
    </w:p>
    <w:p w:rsidR="00866B63" w:rsidRPr="00866B63" w:rsidRDefault="00866B63" w:rsidP="00866B63">
      <w:pPr>
        <w:keepNext/>
        <w:keepLines/>
        <w:widowControl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66B63">
        <w:rPr>
          <w:rFonts w:ascii="Times New Roman" w:eastAsia="Times New Roman" w:hAnsi="Times New Roman" w:cs="Times New Roman"/>
          <w:bCs/>
          <w:sz w:val="26"/>
          <w:szCs w:val="26"/>
        </w:rPr>
        <w:t xml:space="preserve">Основные направления концепции государственной политики по противодействию потреблению табака и иной никотинсодержащей продукции в Российской Федерации на период до 2035 года. </w:t>
      </w:r>
    </w:p>
    <w:p w:rsidR="00866B63" w:rsidRPr="00866B63" w:rsidRDefault="00866B63" w:rsidP="00866B63">
      <w:pPr>
        <w:keepNext/>
        <w:keepLines/>
        <w:widowControl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66B63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Организация профилактической работы по предупреждению табакокурения</w:t>
      </w:r>
      <w:r w:rsidRPr="00866B63">
        <w:rPr>
          <w:rFonts w:ascii="Times New Roman" w:eastAsia="Times New Roman" w:hAnsi="Times New Roman" w:cs="Times New Roman"/>
          <w:bCs/>
          <w:szCs w:val="26"/>
          <w:lang w:eastAsia="en-US"/>
        </w:rPr>
        <w:t xml:space="preserve"> </w:t>
      </w:r>
      <w:r w:rsidRPr="00866B63">
        <w:rPr>
          <w:rFonts w:ascii="Times New Roman" w:eastAsia="Times New Roman" w:hAnsi="Times New Roman" w:cs="Times New Roman"/>
          <w:sz w:val="26"/>
          <w:szCs w:val="26"/>
          <w:lang w:eastAsia="en-US"/>
        </w:rPr>
        <w:t>с детьми разных возрастных групп.</w:t>
      </w:r>
    </w:p>
    <w:p w:rsidR="00866B63" w:rsidRPr="00866B63" w:rsidRDefault="00866B63" w:rsidP="00866B63">
      <w:pPr>
        <w:keepNext/>
        <w:keepLines/>
        <w:widowControl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66B63" w:rsidRPr="00866B63" w:rsidRDefault="00866B63" w:rsidP="00866B63">
      <w:pPr>
        <w:keepNext/>
        <w:keepLines/>
        <w:widowControl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66B63">
        <w:rPr>
          <w:rFonts w:ascii="Times New Roman" w:eastAsia="Times New Roman" w:hAnsi="Times New Roman" w:cs="Times New Roman"/>
          <w:b/>
          <w:sz w:val="26"/>
          <w:szCs w:val="26"/>
        </w:rPr>
        <w:t>2.3.2. Профессиональный блок</w:t>
      </w:r>
    </w:p>
    <w:p w:rsidR="00866B63" w:rsidRDefault="00866B63" w:rsidP="009C06FE">
      <w:pPr>
        <w:spacing w:after="0" w:line="240" w:lineRule="auto"/>
        <w:ind w:firstLine="68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3130" w:rsidRPr="009169C4" w:rsidRDefault="00A43130" w:rsidP="009C06FE">
      <w:pPr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b/>
          <w:bCs/>
          <w:sz w:val="26"/>
          <w:szCs w:val="26"/>
        </w:rPr>
        <w:t xml:space="preserve">Раздел (модуль) 3. </w:t>
      </w:r>
      <w:r w:rsidRPr="00866B63">
        <w:rPr>
          <w:rFonts w:ascii="Times New Roman" w:hAnsi="Times New Roman" w:cs="Times New Roman"/>
          <w:b/>
          <w:sz w:val="26"/>
          <w:szCs w:val="26"/>
        </w:rPr>
        <w:t xml:space="preserve">Формирование читательской грамотности на уроках родного языка и родной литературы </w:t>
      </w:r>
      <w:r w:rsidRPr="00866B63">
        <w:rPr>
          <w:rFonts w:ascii="Times New Roman" w:hAnsi="Times New Roman" w:cs="Times New Roman"/>
          <w:sz w:val="26"/>
          <w:szCs w:val="26"/>
        </w:rPr>
        <w:t>(60 час.)</w:t>
      </w:r>
    </w:p>
    <w:p w:rsidR="00A43130" w:rsidRPr="009169C4" w:rsidRDefault="00A43130" w:rsidP="009C06FE">
      <w:pPr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b/>
          <w:sz w:val="26"/>
          <w:szCs w:val="26"/>
        </w:rPr>
        <w:t>Тема 3.1.</w:t>
      </w:r>
      <w:r w:rsidRPr="009169C4">
        <w:rPr>
          <w:rFonts w:ascii="Times New Roman" w:hAnsi="Times New Roman" w:cs="Times New Roman"/>
          <w:sz w:val="26"/>
          <w:szCs w:val="26"/>
        </w:rPr>
        <w:t xml:space="preserve"> </w:t>
      </w:r>
      <w:r w:rsidRPr="00866B63">
        <w:rPr>
          <w:rFonts w:ascii="Times New Roman" w:hAnsi="Times New Roman" w:cs="Times New Roman"/>
          <w:b/>
          <w:bCs/>
          <w:kern w:val="36"/>
          <w:sz w:val="26"/>
          <w:szCs w:val="26"/>
        </w:rPr>
        <w:t>Понятие “читательская грамотность”</w:t>
      </w:r>
      <w:r w:rsidRPr="009169C4">
        <w:rPr>
          <w:rFonts w:ascii="Times New Roman" w:hAnsi="Times New Roman" w:cs="Times New Roman"/>
          <w:sz w:val="26"/>
          <w:szCs w:val="26"/>
        </w:rPr>
        <w:t xml:space="preserve"> (10 час)</w:t>
      </w:r>
    </w:p>
    <w:p w:rsidR="00A43130" w:rsidRPr="009169C4" w:rsidRDefault="00A43130" w:rsidP="009C06FE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 xml:space="preserve">Компоненты функциональной грамотности. Система аспектов читательской грамотности. Группы умений развитого читателя. Условия успешного развития читательской грамотности детей. Приемы и технологии развития читательской грамотности: приемы и технологии графической переработки текста, творческое чтение, приемы и технологии развития творческих способностей. </w:t>
      </w:r>
      <w:r w:rsidRPr="009169C4">
        <w:rPr>
          <w:rFonts w:ascii="Times New Roman" w:hAnsi="Times New Roman" w:cs="Times New Roman"/>
          <w:bCs/>
          <w:sz w:val="26"/>
          <w:szCs w:val="26"/>
        </w:rPr>
        <w:t xml:space="preserve">Приёмы формирования читательской грамотности на уроках родного языка. </w:t>
      </w:r>
      <w:r w:rsidRPr="009169C4">
        <w:rPr>
          <w:rFonts w:ascii="Times New Roman" w:hAnsi="Times New Roman" w:cs="Times New Roman"/>
          <w:sz w:val="26"/>
          <w:szCs w:val="26"/>
        </w:rPr>
        <w:t>Методы и приемы формирования читательской грамотности на уроках русского языка и литературы. Использование современных педагогических технологий при формировании читательской грамотности школьников.</w:t>
      </w:r>
    </w:p>
    <w:p w:rsidR="00A43130" w:rsidRPr="009169C4" w:rsidRDefault="00A43130" w:rsidP="009C06FE">
      <w:pPr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b/>
          <w:sz w:val="26"/>
          <w:szCs w:val="26"/>
        </w:rPr>
        <w:t>Тема 3.2.</w:t>
      </w:r>
      <w:r w:rsidRPr="009169C4">
        <w:rPr>
          <w:rFonts w:ascii="Times New Roman" w:hAnsi="Times New Roman" w:cs="Times New Roman"/>
          <w:sz w:val="26"/>
          <w:szCs w:val="26"/>
        </w:rPr>
        <w:t xml:space="preserve"> </w:t>
      </w:r>
      <w:r w:rsidRPr="00866B63">
        <w:rPr>
          <w:rFonts w:ascii="Times New Roman" w:eastAsia="Times New Roman,Bold" w:hAnsi="Times New Roman" w:cs="Times New Roman"/>
          <w:b/>
          <w:sz w:val="26"/>
          <w:szCs w:val="26"/>
        </w:rPr>
        <w:t xml:space="preserve">Основные </w:t>
      </w:r>
      <w:r w:rsidRPr="00866B63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формы организации и виды учебной </w:t>
      </w:r>
      <w:r w:rsidRPr="00866B63">
        <w:rPr>
          <w:rFonts w:ascii="Times New Roman" w:eastAsia="Times New Roman,Bold" w:hAnsi="Times New Roman" w:cs="Times New Roman"/>
          <w:b/>
          <w:sz w:val="26"/>
          <w:szCs w:val="26"/>
        </w:rPr>
        <w:t>деятельности познавательной направленности «Грамотный читатель» на уроках родного языка и литературного чтения в НОО</w:t>
      </w:r>
      <w:r w:rsidRPr="009169C4">
        <w:rPr>
          <w:rFonts w:ascii="Times New Roman" w:hAnsi="Times New Roman" w:cs="Times New Roman"/>
          <w:sz w:val="26"/>
          <w:szCs w:val="26"/>
        </w:rPr>
        <w:t xml:space="preserve"> (10 час.)</w:t>
      </w:r>
    </w:p>
    <w:p w:rsidR="00A43130" w:rsidRPr="009169C4" w:rsidRDefault="00A43130" w:rsidP="009C06FE">
      <w:pPr>
        <w:spacing w:after="0" w:line="240" w:lineRule="auto"/>
        <w:ind w:firstLine="68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 xml:space="preserve">Понятие «функционально грамотная личность». Необходимые условия в образовательном процессе для развития творческого воображения. Методы и приемы для развития функциональной грамотности с опорой на все виды памяти (зрительную, слуховую, двигательную, эмоциональную). Методы для запоминания словарных слов: орфографическое проговаривание слова, метод ассоциативного запоминания слов, «устный кроссворд», метод Цицерона (на основе пространственного воображения). </w:t>
      </w:r>
      <w:r w:rsidRPr="009169C4">
        <w:rPr>
          <w:rFonts w:ascii="Times New Roman" w:hAnsi="Times New Roman" w:cs="Times New Roman"/>
          <w:bCs/>
          <w:sz w:val="26"/>
          <w:szCs w:val="26"/>
        </w:rPr>
        <w:t>Приемы работы над текстом на уроках русского языка в начальной школе. Использование фразеологических оборотов в системе развития читательской грамотности.</w:t>
      </w:r>
    </w:p>
    <w:p w:rsidR="00A43130" w:rsidRPr="009169C4" w:rsidRDefault="00A43130" w:rsidP="009C06FE">
      <w:pPr>
        <w:spacing w:after="0" w:line="240" w:lineRule="auto"/>
        <w:ind w:firstLine="6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69C4">
        <w:rPr>
          <w:rFonts w:ascii="Times New Roman" w:hAnsi="Times New Roman" w:cs="Times New Roman"/>
          <w:b/>
          <w:sz w:val="26"/>
          <w:szCs w:val="26"/>
        </w:rPr>
        <w:t>Тема 3.3.</w:t>
      </w:r>
      <w:r w:rsidRPr="009169C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66B63">
        <w:rPr>
          <w:rFonts w:ascii="Times New Roman" w:eastAsia="Times New Roman,Bold" w:hAnsi="Times New Roman" w:cs="Times New Roman"/>
          <w:b/>
          <w:sz w:val="26"/>
          <w:szCs w:val="26"/>
        </w:rPr>
        <w:t xml:space="preserve">Основные </w:t>
      </w:r>
      <w:r w:rsidRPr="00866B63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формы организации и виды </w:t>
      </w:r>
      <w:r w:rsidRPr="00866B63">
        <w:rPr>
          <w:rFonts w:ascii="Times New Roman" w:eastAsia="Times New Roman,Bold" w:hAnsi="Times New Roman" w:cs="Times New Roman"/>
          <w:b/>
          <w:sz w:val="26"/>
          <w:szCs w:val="26"/>
        </w:rPr>
        <w:t>учебной деятельности познавательной направленности «Грамотный читатель» на уроках родного языка и литературы в ООО</w:t>
      </w:r>
      <w:r w:rsidRPr="009169C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r w:rsidRPr="009169C4">
        <w:rPr>
          <w:rFonts w:ascii="Times New Roman" w:hAnsi="Times New Roman" w:cs="Times New Roman"/>
          <w:sz w:val="26"/>
          <w:szCs w:val="26"/>
        </w:rPr>
        <w:t>(10 час.)</w:t>
      </w:r>
    </w:p>
    <w:p w:rsidR="00A43130" w:rsidRPr="009169C4" w:rsidRDefault="00A43130" w:rsidP="009C06FE">
      <w:pPr>
        <w:spacing w:after="0" w:line="240" w:lineRule="auto"/>
        <w:ind w:firstLine="68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lastRenderedPageBreak/>
        <w:t xml:space="preserve">Технология смыслового чтения как способ формирования личности грамотного читателя и приобретения им жизненного и социального опыта. </w:t>
      </w:r>
      <w:r w:rsidRPr="009169C4">
        <w:rPr>
          <w:rFonts w:ascii="Times New Roman" w:hAnsi="Times New Roman" w:cs="Times New Roman"/>
          <w:bCs/>
          <w:sz w:val="26"/>
          <w:szCs w:val="26"/>
        </w:rPr>
        <w:t xml:space="preserve">Приемы формирования читательской грамотности на уроках литературы. </w:t>
      </w:r>
      <w:r w:rsidRPr="009169C4">
        <w:rPr>
          <w:rFonts w:ascii="Times New Roman" w:hAnsi="Times New Roman" w:cs="Times New Roman"/>
          <w:iCs/>
          <w:sz w:val="26"/>
          <w:szCs w:val="26"/>
        </w:rPr>
        <w:t xml:space="preserve">Практические упражнения и задания, способствующие формированию читательской грамотности. </w:t>
      </w:r>
      <w:r w:rsidRPr="009169C4">
        <w:rPr>
          <w:rFonts w:ascii="Times New Roman" w:hAnsi="Times New Roman" w:cs="Times New Roman"/>
          <w:bCs/>
          <w:sz w:val="26"/>
          <w:szCs w:val="26"/>
        </w:rPr>
        <w:t xml:space="preserve">Приемы критического мышления на уроках литературного чтения в начальных классах. </w:t>
      </w:r>
      <w:r w:rsidRPr="009169C4">
        <w:rPr>
          <w:rFonts w:ascii="Times New Roman" w:hAnsi="Times New Roman" w:cs="Times New Roman"/>
          <w:sz w:val="26"/>
          <w:szCs w:val="26"/>
        </w:rPr>
        <w:t>Технология смыслового чтения. Педагогические технологии и приемы при обучении смысловому чтению на уроках литературы. Прием драматизации. Технологии работы с ключевыми словами в тексте.</w:t>
      </w:r>
    </w:p>
    <w:p w:rsidR="00A43130" w:rsidRPr="009169C4" w:rsidRDefault="00A43130" w:rsidP="009C06FE">
      <w:pPr>
        <w:spacing w:after="0" w:line="240" w:lineRule="auto"/>
        <w:ind w:firstLine="68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69C4">
        <w:rPr>
          <w:rFonts w:ascii="Times New Roman" w:hAnsi="Times New Roman" w:cs="Times New Roman"/>
          <w:b/>
          <w:sz w:val="26"/>
          <w:szCs w:val="26"/>
        </w:rPr>
        <w:t xml:space="preserve">Тема 3.4. </w:t>
      </w:r>
      <w:r w:rsidRPr="00866B63">
        <w:rPr>
          <w:rFonts w:ascii="Times New Roman" w:hAnsi="Times New Roman" w:cs="Times New Roman"/>
          <w:b/>
          <w:sz w:val="26"/>
          <w:szCs w:val="26"/>
        </w:rPr>
        <w:t>«Дневник читателя» как успешная практика по формированию ЧГ</w:t>
      </w:r>
      <w:r w:rsidRPr="009169C4">
        <w:rPr>
          <w:rFonts w:ascii="Times New Roman" w:hAnsi="Times New Roman" w:cs="Times New Roman"/>
          <w:sz w:val="26"/>
          <w:szCs w:val="26"/>
        </w:rPr>
        <w:t xml:space="preserve"> (10 час.)</w:t>
      </w:r>
    </w:p>
    <w:p w:rsidR="00A43130" w:rsidRPr="009169C4" w:rsidRDefault="00A43130" w:rsidP="009C06FE">
      <w:pPr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Понятие «Дневник читателя». Условия успешного применения «Дневника читателя» в педагогической практике. Функция и задачи «Дневника читателя».</w:t>
      </w:r>
    </w:p>
    <w:p w:rsidR="00A43130" w:rsidRPr="009169C4" w:rsidRDefault="00A43130" w:rsidP="009C06FE">
      <w:pPr>
        <w:spacing w:after="0" w:line="240" w:lineRule="auto"/>
        <w:ind w:firstLine="68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69C4">
        <w:rPr>
          <w:rFonts w:ascii="Times New Roman" w:hAnsi="Times New Roman" w:cs="Times New Roman"/>
          <w:b/>
          <w:sz w:val="26"/>
          <w:szCs w:val="26"/>
        </w:rPr>
        <w:t xml:space="preserve">Тема 3.5. </w:t>
      </w:r>
      <w:r w:rsidRPr="00866B63">
        <w:rPr>
          <w:rFonts w:ascii="Times New Roman" w:hAnsi="Times New Roman" w:cs="Times New Roman"/>
          <w:b/>
          <w:sz w:val="26"/>
          <w:szCs w:val="26"/>
        </w:rPr>
        <w:t>Виды текстов. Приемы работы с текстом</w:t>
      </w:r>
      <w:r w:rsidRPr="009169C4">
        <w:rPr>
          <w:rFonts w:ascii="Times New Roman" w:hAnsi="Times New Roman" w:cs="Times New Roman"/>
          <w:sz w:val="26"/>
          <w:szCs w:val="26"/>
        </w:rPr>
        <w:t xml:space="preserve"> (10 час.)</w:t>
      </w:r>
    </w:p>
    <w:p w:rsidR="00A43130" w:rsidRPr="009169C4" w:rsidRDefault="00A43130" w:rsidP="009C06FE">
      <w:pPr>
        <w:spacing w:after="0" w:line="240" w:lineRule="auto"/>
        <w:ind w:firstLine="68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Понятия «сплошные» (линейные) тексты; «несплошные» (нелинейные) тексты; смешанные тексты.</w:t>
      </w:r>
      <w:r w:rsidRPr="009169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69C4">
        <w:rPr>
          <w:rFonts w:ascii="Times New Roman" w:hAnsi="Times New Roman" w:cs="Times New Roman"/>
          <w:sz w:val="26"/>
          <w:szCs w:val="26"/>
        </w:rPr>
        <w:t>Алгоритм работы с нелинейным текстом. Приемы обучения работы с различными видами текстов.</w:t>
      </w:r>
      <w:r w:rsidRPr="009169C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169C4">
        <w:rPr>
          <w:rFonts w:ascii="Times New Roman" w:hAnsi="Times New Roman" w:cs="Times New Roman"/>
          <w:bCs/>
          <w:sz w:val="26"/>
          <w:szCs w:val="26"/>
        </w:rPr>
        <w:t>Приемы обучения учащихся работы с текстом учебника.</w:t>
      </w:r>
    </w:p>
    <w:p w:rsidR="00A43130" w:rsidRPr="009169C4" w:rsidRDefault="00A43130" w:rsidP="009C06FE">
      <w:pPr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b/>
          <w:sz w:val="26"/>
          <w:szCs w:val="26"/>
        </w:rPr>
        <w:t xml:space="preserve">Тема 3.6. </w:t>
      </w:r>
      <w:r w:rsidRPr="00866B63">
        <w:rPr>
          <w:rFonts w:ascii="Times New Roman" w:hAnsi="Times New Roman" w:cs="Times New Roman"/>
          <w:b/>
          <w:sz w:val="26"/>
          <w:szCs w:val="26"/>
        </w:rPr>
        <w:t>Предметные результаты по предметной области «Родной язык и литературное чтение на родном языке»</w:t>
      </w:r>
      <w:r w:rsidRPr="009169C4">
        <w:rPr>
          <w:rFonts w:ascii="Times New Roman" w:hAnsi="Times New Roman" w:cs="Times New Roman"/>
          <w:sz w:val="26"/>
          <w:szCs w:val="26"/>
        </w:rPr>
        <w:t xml:space="preserve"> (10 час.)</w:t>
      </w:r>
    </w:p>
    <w:p w:rsidR="00A43130" w:rsidRPr="009169C4" w:rsidRDefault="00A43130" w:rsidP="009C06FE">
      <w:pPr>
        <w:spacing w:after="0" w:line="240" w:lineRule="auto"/>
        <w:ind w:firstLine="682"/>
        <w:jc w:val="both"/>
        <w:rPr>
          <w:rFonts w:ascii="Times New Roman" w:eastAsia="Times New Roman,Bold" w:hAnsi="Times New Roman" w:cs="Times New Roman"/>
          <w:bCs/>
          <w:iCs/>
          <w:sz w:val="26"/>
          <w:szCs w:val="26"/>
        </w:rPr>
      </w:pPr>
      <w:r w:rsidRPr="009169C4">
        <w:rPr>
          <w:rFonts w:ascii="Times New Roman" w:eastAsia="Times New Roman,Bold" w:hAnsi="Times New Roman" w:cs="Times New Roman"/>
          <w:bCs/>
          <w:sz w:val="26"/>
          <w:szCs w:val="26"/>
        </w:rPr>
        <w:t>Личностные результаты. Регулятивные универсальные учебные действия.</w:t>
      </w:r>
      <w:r w:rsidRPr="009169C4">
        <w:rPr>
          <w:rFonts w:ascii="Times New Roman" w:eastAsia="Times New Roman,Bold" w:hAnsi="Times New Roman" w:cs="Times New Roman"/>
          <w:bCs/>
          <w:iCs/>
          <w:sz w:val="26"/>
          <w:szCs w:val="26"/>
        </w:rPr>
        <w:t xml:space="preserve"> Познавательные универсальные учебные действия. Коммуникативные универсальные учебные действия. Предметные результаты.</w:t>
      </w:r>
    </w:p>
    <w:p w:rsidR="00A43130" w:rsidRPr="009169C4" w:rsidRDefault="00A43130" w:rsidP="009C06FE">
      <w:pPr>
        <w:spacing w:after="0" w:line="240" w:lineRule="auto"/>
        <w:ind w:firstLine="6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43130" w:rsidRPr="009169C4" w:rsidRDefault="00A43130" w:rsidP="009C06FE">
      <w:pPr>
        <w:spacing w:after="0" w:line="240" w:lineRule="auto"/>
        <w:ind w:firstLine="68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69C4">
        <w:rPr>
          <w:rFonts w:ascii="Times New Roman" w:hAnsi="Times New Roman" w:cs="Times New Roman"/>
          <w:b/>
          <w:bCs/>
          <w:sz w:val="26"/>
          <w:szCs w:val="26"/>
        </w:rPr>
        <w:t>Раздел 3. «Организационно-педагогические условия реализации программы»</w:t>
      </w:r>
    </w:p>
    <w:p w:rsidR="00A43130" w:rsidRPr="009169C4" w:rsidRDefault="00A43130" w:rsidP="009C06FE">
      <w:pPr>
        <w:spacing w:after="0" w:line="240" w:lineRule="auto"/>
        <w:ind w:firstLine="68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69C4">
        <w:rPr>
          <w:rFonts w:ascii="Times New Roman" w:hAnsi="Times New Roman" w:cs="Times New Roman"/>
          <w:b/>
          <w:bCs/>
          <w:sz w:val="26"/>
          <w:szCs w:val="26"/>
        </w:rPr>
        <w:t>3.1. Учебно-методическое обеспечение и информационное обеспечение программы</w:t>
      </w:r>
    </w:p>
    <w:p w:rsidR="00A43130" w:rsidRPr="009169C4" w:rsidRDefault="00A43130" w:rsidP="009C06FE">
      <w:pPr>
        <w:numPr>
          <w:ilvl w:val="0"/>
          <w:numId w:val="5"/>
        </w:numPr>
        <w:spacing w:after="0" w:line="240" w:lineRule="auto"/>
        <w:ind w:left="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Список основной литературы  Раздел (модуль) 1. Нормативно-методическое обеспечение внедрения обновленных ФГОС НОО, ФГОС ООО:</w:t>
      </w:r>
    </w:p>
    <w:p w:rsidR="00A43130" w:rsidRPr="009169C4" w:rsidRDefault="00A43130" w:rsidP="009C06FE">
      <w:pPr>
        <w:pStyle w:val="af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682"/>
        <w:jc w:val="both"/>
        <w:rPr>
          <w:rFonts w:ascii="Times New Roman" w:eastAsia="DejaVuSans" w:hAnsi="Times New Roman" w:cs="Times New Roman"/>
          <w:sz w:val="26"/>
          <w:szCs w:val="26"/>
        </w:rPr>
      </w:pPr>
      <w:r w:rsidRPr="009169C4">
        <w:rPr>
          <w:rFonts w:ascii="Times New Roman" w:eastAsia="DejaVuSans" w:hAnsi="Times New Roman" w:cs="Times New Roman"/>
          <w:sz w:val="26"/>
          <w:szCs w:val="26"/>
        </w:rPr>
        <w:t>Культурно-историческая системно-деятельностная парадигма проектирования стандартов школьного образования / А.Г. Асмолов [и др.] // Вопросы психологии. 2007. № 4. С. 16-23.</w:t>
      </w:r>
    </w:p>
    <w:p w:rsidR="00A43130" w:rsidRPr="009169C4" w:rsidRDefault="00A43130" w:rsidP="009C06FE">
      <w:pPr>
        <w:pStyle w:val="af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682"/>
        <w:jc w:val="both"/>
        <w:rPr>
          <w:rFonts w:ascii="Times New Roman" w:eastAsia="DejaVuSans" w:hAnsi="Times New Roman" w:cs="Times New Roman"/>
          <w:sz w:val="26"/>
          <w:szCs w:val="26"/>
        </w:rPr>
      </w:pPr>
      <w:r w:rsidRPr="009169C4">
        <w:rPr>
          <w:rFonts w:ascii="Times New Roman" w:eastAsia="DejaVuSans" w:hAnsi="Times New Roman" w:cs="Times New Roman"/>
          <w:sz w:val="26"/>
          <w:szCs w:val="26"/>
        </w:rPr>
        <w:t>Петерсон Л.Г., Кубышева М.А. Деятельностный и системно-деятельностный подходы: методология и практика реализации // Пермский педагогический журнал. 2016, № 8. С. 11-20.</w:t>
      </w:r>
    </w:p>
    <w:p w:rsidR="00A43130" w:rsidRPr="009169C4" w:rsidRDefault="00A43130" w:rsidP="009C06FE">
      <w:pPr>
        <w:pStyle w:val="af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682"/>
        <w:jc w:val="both"/>
        <w:rPr>
          <w:rFonts w:ascii="Times New Roman" w:eastAsia="DejaVuSans-Bold" w:hAnsi="Times New Roman" w:cs="Times New Roman"/>
          <w:b/>
          <w:bCs/>
          <w:sz w:val="26"/>
          <w:szCs w:val="26"/>
        </w:rPr>
      </w:pPr>
      <w:r w:rsidRPr="009169C4">
        <w:rPr>
          <w:rFonts w:ascii="Times New Roman" w:eastAsia="DejaVuSans" w:hAnsi="Times New Roman" w:cs="Times New Roman"/>
          <w:sz w:val="26"/>
          <w:szCs w:val="26"/>
        </w:rPr>
        <w:t>Теория и практика метапредметного образования: поиски решения проблем /С.Г.</w:t>
      </w:r>
      <w:r w:rsidRPr="009169C4">
        <w:rPr>
          <w:rFonts w:ascii="Times New Roman" w:eastAsia="DejaVuSans-Bold" w:hAnsi="Times New Roman" w:cs="Times New Roman"/>
          <w:b/>
          <w:bCs/>
          <w:sz w:val="26"/>
          <w:szCs w:val="26"/>
        </w:rPr>
        <w:t xml:space="preserve"> </w:t>
      </w:r>
      <w:r w:rsidRPr="009169C4">
        <w:rPr>
          <w:rFonts w:ascii="Times New Roman" w:eastAsia="DejaVuSans" w:hAnsi="Times New Roman" w:cs="Times New Roman"/>
          <w:sz w:val="26"/>
          <w:szCs w:val="26"/>
        </w:rPr>
        <w:t>Воровщиков, В.А. Гольдберг, С.С. Виноградова, Д.В. Татьянченко и др. М.: 5 за знания, 2017. 364 с.</w:t>
      </w:r>
    </w:p>
    <w:p w:rsidR="00A43130" w:rsidRPr="009169C4" w:rsidRDefault="00A43130" w:rsidP="009C06FE">
      <w:pPr>
        <w:pStyle w:val="af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682"/>
        <w:jc w:val="both"/>
        <w:rPr>
          <w:rFonts w:ascii="Times New Roman" w:eastAsia="DejaVuSans" w:hAnsi="Times New Roman" w:cs="Times New Roman"/>
          <w:sz w:val="26"/>
          <w:szCs w:val="26"/>
        </w:rPr>
      </w:pPr>
      <w:r w:rsidRPr="009169C4">
        <w:rPr>
          <w:rFonts w:ascii="Times New Roman" w:eastAsia="DejaVuSans" w:hAnsi="Times New Roman" w:cs="Times New Roman"/>
          <w:sz w:val="26"/>
          <w:szCs w:val="26"/>
        </w:rPr>
        <w:t>Хуторской А.В. Метапредметный подход в обучении: Научно-методическое пособие. 2-е изд., перераб. и доп. М: Издательство «Эйдос»; Издательство Института образования человека. 2017. 80 с.</w:t>
      </w:r>
    </w:p>
    <w:p w:rsidR="00A43130" w:rsidRPr="009169C4" w:rsidRDefault="00A43130" w:rsidP="009C06FE">
      <w:pPr>
        <w:numPr>
          <w:ilvl w:val="0"/>
          <w:numId w:val="5"/>
        </w:numPr>
        <w:spacing w:after="0" w:line="240" w:lineRule="auto"/>
        <w:ind w:left="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Программное обеспечение и Интернет-ресурсы Раздел (модуль) 1. Нормативно-методическое обеспечение внедрения обновленных ФГОС НОО, ФГОС ООО:</w:t>
      </w:r>
    </w:p>
    <w:p w:rsidR="00A43130" w:rsidRPr="009169C4" w:rsidRDefault="00A43130" w:rsidP="009C06FE">
      <w:pPr>
        <w:pStyle w:val="af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682"/>
        <w:jc w:val="both"/>
        <w:rPr>
          <w:rFonts w:ascii="Times New Roman" w:eastAsia="DejaVuSans" w:hAnsi="Times New Roman" w:cs="Times New Roman"/>
          <w:sz w:val="26"/>
          <w:szCs w:val="26"/>
        </w:rPr>
      </w:pPr>
      <w:r w:rsidRPr="009169C4">
        <w:rPr>
          <w:rFonts w:ascii="Times New Roman" w:eastAsia="DejaVuSans" w:hAnsi="Times New Roman" w:cs="Times New Roman"/>
          <w:sz w:val="26"/>
          <w:szCs w:val="26"/>
        </w:rPr>
        <w:lastRenderedPageBreak/>
        <w:t>Федеральный закон от 29.12.2012 № 273-ФЗ «Об образовании в Российской Федерации». URL: http://www.consultant.ru/document/cons_doc_LAW_140174 (дата обращения: 10.11.2021).</w:t>
      </w:r>
    </w:p>
    <w:p w:rsidR="00A43130" w:rsidRPr="009169C4" w:rsidRDefault="00A43130" w:rsidP="009C06FE">
      <w:pPr>
        <w:pStyle w:val="af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682"/>
        <w:jc w:val="both"/>
        <w:rPr>
          <w:rFonts w:ascii="Times New Roman" w:eastAsia="DejaVuSans" w:hAnsi="Times New Roman" w:cs="Times New Roman"/>
          <w:sz w:val="26"/>
          <w:szCs w:val="26"/>
        </w:rPr>
      </w:pPr>
      <w:r w:rsidRPr="009169C4">
        <w:rPr>
          <w:rFonts w:ascii="Times New Roman" w:eastAsia="DejaVuSans" w:hAnsi="Times New Roman" w:cs="Times New Roman"/>
          <w:sz w:val="26"/>
          <w:szCs w:val="26"/>
        </w:rPr>
        <w:t>Примерные рабочие программы. URL: https://edsoo.ru/Primernie_rabochie_progra.htm (дата обращения: 10.11.2021).</w:t>
      </w:r>
    </w:p>
    <w:p w:rsidR="00A43130" w:rsidRPr="009169C4" w:rsidRDefault="00A43130" w:rsidP="009C06FE">
      <w:pPr>
        <w:pStyle w:val="af4"/>
        <w:numPr>
          <w:ilvl w:val="0"/>
          <w:numId w:val="13"/>
        </w:numPr>
        <w:spacing w:after="0" w:line="240" w:lineRule="auto"/>
        <w:ind w:left="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eastAsia="DejaVuSans" w:hAnsi="Times New Roman" w:cs="Times New Roman"/>
          <w:sz w:val="26"/>
          <w:szCs w:val="26"/>
        </w:rPr>
        <w:t>Универсальные кодификаторы для процедур оценки качества образования. URL:https://fipi.ru/metodicheskaya-kopilka/univers-kodifikatory-ok (дата обращения: 10.11.2021).</w:t>
      </w:r>
    </w:p>
    <w:p w:rsidR="00A43130" w:rsidRPr="009169C4" w:rsidRDefault="00A43130" w:rsidP="009C06FE">
      <w:pPr>
        <w:pStyle w:val="af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682"/>
        <w:jc w:val="both"/>
        <w:rPr>
          <w:rFonts w:ascii="Times New Roman" w:eastAsia="DejaVuSans" w:hAnsi="Times New Roman" w:cs="Times New Roman"/>
          <w:sz w:val="26"/>
          <w:szCs w:val="26"/>
        </w:rPr>
      </w:pPr>
      <w:r w:rsidRPr="009169C4">
        <w:rPr>
          <w:rFonts w:ascii="Times New Roman" w:eastAsia="DejaVuSans" w:hAnsi="Times New Roman" w:cs="Times New Roman"/>
          <w:sz w:val="26"/>
          <w:szCs w:val="26"/>
        </w:rPr>
        <w:t>ФГОС ООО. URL: http://www.garant.ru/products/ipo/prime/doc/401333920/ (дата обращения:10.11.2021).</w:t>
      </w:r>
    </w:p>
    <w:p w:rsidR="00A43130" w:rsidRPr="009169C4" w:rsidRDefault="00A43130" w:rsidP="009C06FE">
      <w:pPr>
        <w:pStyle w:val="af4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682"/>
        <w:jc w:val="both"/>
        <w:rPr>
          <w:rFonts w:ascii="Times New Roman" w:eastAsia="DejaVuSans" w:hAnsi="Times New Roman" w:cs="Times New Roman"/>
          <w:sz w:val="26"/>
          <w:szCs w:val="26"/>
        </w:rPr>
      </w:pPr>
      <w:r w:rsidRPr="009169C4">
        <w:rPr>
          <w:rFonts w:ascii="Times New Roman" w:eastAsia="DejaVuSans" w:hAnsi="Times New Roman" w:cs="Times New Roman"/>
          <w:sz w:val="26"/>
          <w:szCs w:val="26"/>
        </w:rPr>
        <w:t>ФГОС НОО. URL: https://base.garant.ru/197127/53f89421bbdaf741eb2d1ecc4ddb4c33/ (дата обращения: 10.11.2021).</w:t>
      </w:r>
    </w:p>
    <w:p w:rsidR="00A43130" w:rsidRPr="009169C4" w:rsidRDefault="00A43130" w:rsidP="009C06FE">
      <w:pPr>
        <w:numPr>
          <w:ilvl w:val="0"/>
          <w:numId w:val="5"/>
        </w:numPr>
        <w:spacing w:after="0" w:line="240" w:lineRule="auto"/>
        <w:ind w:left="0" w:firstLine="68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 xml:space="preserve">Список основной литературы </w:t>
      </w:r>
      <w:r w:rsidRPr="009169C4">
        <w:rPr>
          <w:rFonts w:ascii="Times New Roman" w:hAnsi="Times New Roman" w:cs="Times New Roman"/>
          <w:bCs/>
          <w:sz w:val="26"/>
          <w:szCs w:val="26"/>
        </w:rPr>
        <w:t>Раздел (модуль) 2. Профилактика табачной и нехимической зависимости среди несовершеннолетних:</w:t>
      </w:r>
    </w:p>
    <w:p w:rsidR="00A43130" w:rsidRPr="009169C4" w:rsidRDefault="00A43130" w:rsidP="009C06FE">
      <w:pPr>
        <w:pStyle w:val="af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682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9169C4">
        <w:rPr>
          <w:rFonts w:ascii="Times New Roman" w:eastAsia="TimesNewRomanPSMT" w:hAnsi="Times New Roman" w:cs="Times New Roman"/>
          <w:sz w:val="26"/>
          <w:szCs w:val="26"/>
        </w:rPr>
        <w:t>Федеральный закон «Об образовании в Российской Федерации» № 273 от 21.12.2012 г.</w:t>
      </w:r>
    </w:p>
    <w:p w:rsidR="00A43130" w:rsidRPr="009169C4" w:rsidRDefault="00A43130" w:rsidP="009C06FE">
      <w:pPr>
        <w:pStyle w:val="1"/>
        <w:keepNext w:val="0"/>
        <w:numPr>
          <w:ilvl w:val="0"/>
          <w:numId w:val="14"/>
        </w:numPr>
        <w:autoSpaceDE w:val="0"/>
        <w:autoSpaceDN w:val="0"/>
        <w:adjustRightInd w:val="0"/>
        <w:ind w:left="0" w:firstLine="682"/>
        <w:jc w:val="both"/>
        <w:rPr>
          <w:rFonts w:ascii="Times New Roman" w:hAnsi="Times New Roman" w:cs="Times New Roman"/>
          <w:b w:val="0"/>
        </w:rPr>
      </w:pPr>
      <w:r w:rsidRPr="009169C4">
        <w:rPr>
          <w:rFonts w:ascii="Times New Roman" w:hAnsi="Times New Roman" w:cs="Times New Roman"/>
          <w:b w:val="0"/>
        </w:rPr>
        <w:t>Федеральный закон "Об охране здоровья граждан от воздействия окружающего табачного дыма, последствий потребления табака или потребления никотинсодержащей продукции" от 23.02.2013 N 15-ФЗ (последняя редакция)</w:t>
      </w:r>
    </w:p>
    <w:p w:rsidR="00A43130" w:rsidRPr="009169C4" w:rsidRDefault="00A43130" w:rsidP="009C06FE">
      <w:pPr>
        <w:pStyle w:val="Default"/>
        <w:numPr>
          <w:ilvl w:val="0"/>
          <w:numId w:val="14"/>
        </w:numPr>
        <w:ind w:left="0" w:firstLine="682"/>
        <w:jc w:val="both"/>
        <w:rPr>
          <w:color w:val="auto"/>
          <w:sz w:val="26"/>
          <w:szCs w:val="26"/>
        </w:rPr>
      </w:pPr>
      <w:r w:rsidRPr="009169C4">
        <w:rPr>
          <w:color w:val="auto"/>
          <w:sz w:val="26"/>
          <w:szCs w:val="26"/>
        </w:rPr>
        <w:t>Федеральный закон "Об основных гарантиях прав ребенка в Российской Федерации" от 24.07.1998 N 124-ФЗ (последняя редакция).</w:t>
      </w:r>
    </w:p>
    <w:p w:rsidR="00A43130" w:rsidRPr="009169C4" w:rsidRDefault="00A43130" w:rsidP="009C06FE">
      <w:pPr>
        <w:pStyle w:val="Default"/>
        <w:numPr>
          <w:ilvl w:val="0"/>
          <w:numId w:val="14"/>
        </w:numPr>
        <w:ind w:left="0" w:firstLine="682"/>
        <w:jc w:val="both"/>
        <w:rPr>
          <w:color w:val="auto"/>
          <w:sz w:val="26"/>
          <w:szCs w:val="26"/>
        </w:rPr>
      </w:pPr>
      <w:r w:rsidRPr="009169C4">
        <w:rPr>
          <w:bCs/>
          <w:color w:val="auto"/>
          <w:sz w:val="26"/>
          <w:szCs w:val="26"/>
        </w:rPr>
        <w:t xml:space="preserve">Концепция осуществления государственной политики противодействия потреблению табака и иной никотиносодержащей продукции в Российской Федерации на период до 2035 года (утверждена распоряжением Правительства Российской Федерации от 18 ноября 2019 г. № 2732 – р). </w:t>
      </w:r>
      <w:r w:rsidRPr="009169C4">
        <w:rPr>
          <w:color w:val="auto"/>
          <w:sz w:val="26"/>
          <w:szCs w:val="26"/>
        </w:rPr>
        <w:t xml:space="preserve"> </w:t>
      </w:r>
    </w:p>
    <w:p w:rsidR="00A43130" w:rsidRPr="009169C4" w:rsidRDefault="00A43130" w:rsidP="009C06FE">
      <w:pPr>
        <w:pStyle w:val="Default"/>
        <w:numPr>
          <w:ilvl w:val="0"/>
          <w:numId w:val="14"/>
        </w:numPr>
        <w:ind w:left="0" w:firstLine="682"/>
        <w:jc w:val="both"/>
        <w:rPr>
          <w:color w:val="auto"/>
          <w:sz w:val="26"/>
          <w:szCs w:val="26"/>
        </w:rPr>
      </w:pPr>
      <w:r w:rsidRPr="009169C4">
        <w:rPr>
          <w:color w:val="auto"/>
          <w:sz w:val="26"/>
          <w:szCs w:val="26"/>
        </w:rPr>
        <w:t xml:space="preserve">Комплексная программа первичной позитивной профилактики всех видов химической зависимости среди детей и подростков. Часть 1. Комплексная программа первичной позитивной профилактики зависимого поведения для детей старшего дошкольного возраста // Авторы-составители: Брюн Е.А., Копоров С.Г., Бузик О.Ж., Кошкина Е.А., Аршинова В.В., Сокольчик Е.И., Деменко Е.Г., Катюрина Д.С. Методические рекомендации. / ГБУЗ «МНПЦ наркологии ДЗМ». М. – 2019. – 69 с.  </w:t>
      </w:r>
    </w:p>
    <w:p w:rsidR="00A43130" w:rsidRPr="009169C4" w:rsidRDefault="00A43130" w:rsidP="009C06FE">
      <w:pPr>
        <w:pStyle w:val="Default"/>
        <w:numPr>
          <w:ilvl w:val="0"/>
          <w:numId w:val="14"/>
        </w:numPr>
        <w:ind w:left="0" w:firstLine="682"/>
        <w:jc w:val="both"/>
        <w:rPr>
          <w:color w:val="auto"/>
          <w:sz w:val="26"/>
          <w:szCs w:val="26"/>
        </w:rPr>
      </w:pPr>
      <w:r w:rsidRPr="009169C4">
        <w:rPr>
          <w:color w:val="auto"/>
          <w:sz w:val="26"/>
          <w:szCs w:val="26"/>
        </w:rPr>
        <w:t>Комплексная программа первичной позитивной профилактики всех видов химической зависимости среди детей и подростков. Часть 2. Комплексная программа первичной позитивной профилактики зависимого поведения для детей младшего школьного возраста // Авторы-составители: Брюн Е.А., Копоров С.Г., Бузик О.Ж., Кошкина Е.А., Аршинова В.В., Сокольчик Е.И., Деменко Е.Г., Катюрина Д.С. Методические рекомендации. / ГБУЗ «МНПЦ наркологии ДЗМ». М. – 2019. – 65 с.</w:t>
      </w:r>
    </w:p>
    <w:p w:rsidR="00A43130" w:rsidRPr="009169C4" w:rsidRDefault="00A43130" w:rsidP="009C06FE">
      <w:pPr>
        <w:pStyle w:val="af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68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Комплексная программа первичной позитивной профилактики всех видов химической зависимости среди детей и подростков. Часть 3. Комплексная программа первичной позитивной профилактики зависимого поведения для обучающихся 5 -7 классов // Авторы-составители: Брюн Е.А., Копоров С.Г., Бузик О.Ж., Кошкина Е.А., Аршинова В.В., Сокольчик Е.И., Деменко Е.Г., Катюрина Д.С. Методические рекомендации. / ГБУЗ «МНПЦ наркологии ДЗМ». М. – 2019. – 69 с.</w:t>
      </w:r>
    </w:p>
    <w:p w:rsidR="00A43130" w:rsidRPr="009169C4" w:rsidRDefault="00A43130" w:rsidP="009C06FE">
      <w:pPr>
        <w:pStyle w:val="af4"/>
        <w:numPr>
          <w:ilvl w:val="0"/>
          <w:numId w:val="14"/>
        </w:numPr>
        <w:spacing w:after="0" w:line="240" w:lineRule="auto"/>
        <w:ind w:left="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 xml:space="preserve">Комплексная программа первичной позитивной профилактики всех видов химической зависимости среди детей и подростков. Часть 4. Комплексная программа первичной позитивной профилактики зависимого поведения для подростков 15-17 лет </w:t>
      </w:r>
      <w:r w:rsidRPr="009169C4">
        <w:rPr>
          <w:rFonts w:ascii="Times New Roman" w:hAnsi="Times New Roman" w:cs="Times New Roman"/>
          <w:sz w:val="26"/>
          <w:szCs w:val="26"/>
        </w:rPr>
        <w:lastRenderedPageBreak/>
        <w:t>// Авторы-составители: Брюн Е.А., Копоров С.Г., Бузик О.Ж., Кошкина Е.А., Аршинова В.В., Сокольчик Е.И., Деменко Е.Г., Катюрина Д.С. Методические рекомендации. / ГБУЗ «МНПЦ наркологии ДЗМ». М. – 2019. – 44 с.</w:t>
      </w:r>
    </w:p>
    <w:p w:rsidR="00A43130" w:rsidRPr="009169C4" w:rsidRDefault="00A43130" w:rsidP="009C06FE">
      <w:pPr>
        <w:numPr>
          <w:ilvl w:val="0"/>
          <w:numId w:val="5"/>
        </w:numPr>
        <w:spacing w:after="0" w:line="240" w:lineRule="auto"/>
        <w:ind w:left="0" w:firstLine="68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Программное обеспечение и Интернет-ресурсы</w:t>
      </w:r>
      <w:r w:rsidRPr="009169C4">
        <w:rPr>
          <w:rFonts w:ascii="Times New Roman" w:hAnsi="Times New Roman" w:cs="Times New Roman"/>
          <w:bCs/>
          <w:sz w:val="26"/>
          <w:szCs w:val="26"/>
        </w:rPr>
        <w:t xml:space="preserve"> Раздел (модуль) 2. Профилактика табачной и нехимической зависимости среди несовершеннолетних:</w:t>
      </w:r>
    </w:p>
    <w:p w:rsidR="00A43130" w:rsidRPr="009169C4" w:rsidRDefault="00A43130" w:rsidP="009C06FE">
      <w:pPr>
        <w:pStyle w:val="af3"/>
        <w:numPr>
          <w:ilvl w:val="0"/>
          <w:numId w:val="15"/>
        </w:numPr>
        <w:spacing w:before="0" w:beforeAutospacing="0" w:after="0" w:afterAutospacing="0"/>
        <w:ind w:left="0" w:firstLine="682"/>
        <w:jc w:val="both"/>
        <w:rPr>
          <w:sz w:val="26"/>
          <w:szCs w:val="26"/>
        </w:rPr>
      </w:pPr>
      <w:r w:rsidRPr="009169C4">
        <w:rPr>
          <w:rStyle w:val="HTML"/>
          <w:i w:val="0"/>
          <w:sz w:val="26"/>
          <w:szCs w:val="26"/>
        </w:rPr>
        <w:t xml:space="preserve">Библиотека по психологии </w:t>
      </w:r>
      <w:r w:rsidRPr="009169C4">
        <w:rPr>
          <w:sz w:val="26"/>
          <w:szCs w:val="26"/>
        </w:rPr>
        <w:t xml:space="preserve">[Электронный ресурс] Режим доступа: </w:t>
      </w:r>
      <w:hyperlink r:id="rId16" w:history="1">
        <w:r w:rsidRPr="009169C4">
          <w:rPr>
            <w:rStyle w:val="a7"/>
            <w:color w:val="auto"/>
            <w:sz w:val="26"/>
            <w:szCs w:val="26"/>
            <w:lang w:val="en-US"/>
          </w:rPr>
          <w:t>http</w:t>
        </w:r>
        <w:r w:rsidRPr="009169C4">
          <w:rPr>
            <w:rStyle w:val="a7"/>
            <w:color w:val="auto"/>
            <w:sz w:val="26"/>
            <w:szCs w:val="26"/>
          </w:rPr>
          <w:t>://</w:t>
        </w:r>
        <w:r w:rsidRPr="009169C4">
          <w:rPr>
            <w:rStyle w:val="a7"/>
            <w:color w:val="auto"/>
            <w:sz w:val="26"/>
            <w:szCs w:val="26"/>
            <w:lang w:val="en-US"/>
          </w:rPr>
          <w:t>flogiston</w:t>
        </w:r>
        <w:r w:rsidRPr="009169C4">
          <w:rPr>
            <w:rStyle w:val="a7"/>
            <w:color w:val="auto"/>
            <w:sz w:val="26"/>
            <w:szCs w:val="26"/>
          </w:rPr>
          <w:t>.</w:t>
        </w:r>
        <w:r w:rsidRPr="009169C4">
          <w:rPr>
            <w:rStyle w:val="a7"/>
            <w:color w:val="auto"/>
            <w:sz w:val="26"/>
            <w:szCs w:val="26"/>
            <w:lang w:val="en-US"/>
          </w:rPr>
          <w:t>ru</w:t>
        </w:r>
        <w:r w:rsidRPr="009169C4">
          <w:rPr>
            <w:rStyle w:val="a7"/>
            <w:color w:val="auto"/>
            <w:sz w:val="26"/>
            <w:szCs w:val="26"/>
          </w:rPr>
          <w:t>/</w:t>
        </w:r>
        <w:r w:rsidRPr="009169C4">
          <w:rPr>
            <w:rStyle w:val="a7"/>
            <w:color w:val="auto"/>
            <w:sz w:val="26"/>
            <w:szCs w:val="26"/>
            <w:lang w:val="en-US"/>
          </w:rPr>
          <w:t>library</w:t>
        </w:r>
      </w:hyperlink>
    </w:p>
    <w:p w:rsidR="00A43130" w:rsidRPr="009169C4" w:rsidRDefault="00A43130" w:rsidP="009C06FE">
      <w:pPr>
        <w:pStyle w:val="af3"/>
        <w:numPr>
          <w:ilvl w:val="0"/>
          <w:numId w:val="15"/>
        </w:numPr>
        <w:spacing w:before="0" w:beforeAutospacing="0" w:after="0" w:afterAutospacing="0"/>
        <w:ind w:left="0" w:firstLine="682"/>
        <w:jc w:val="both"/>
        <w:rPr>
          <w:sz w:val="26"/>
          <w:szCs w:val="26"/>
        </w:rPr>
      </w:pPr>
      <w:r w:rsidRPr="009169C4">
        <w:rPr>
          <w:sz w:val="26"/>
          <w:szCs w:val="26"/>
        </w:rPr>
        <w:t xml:space="preserve">Городской психолого-педагогический центр ДОНМ [Электронный ресурс] Режим доступа: </w:t>
      </w:r>
      <w:hyperlink r:id="rId17" w:history="1">
        <w:r w:rsidRPr="009169C4">
          <w:rPr>
            <w:rStyle w:val="a7"/>
            <w:color w:val="auto"/>
            <w:sz w:val="26"/>
            <w:szCs w:val="26"/>
          </w:rPr>
          <w:t>https://gppc.ru/work/prevention-of-negativity/week13/</w:t>
        </w:r>
      </w:hyperlink>
      <w:r w:rsidRPr="009169C4">
        <w:rPr>
          <w:sz w:val="26"/>
          <w:szCs w:val="26"/>
        </w:rPr>
        <w:t xml:space="preserve"> </w:t>
      </w:r>
    </w:p>
    <w:p w:rsidR="00A43130" w:rsidRPr="009169C4" w:rsidRDefault="00A43130" w:rsidP="009C06FE">
      <w:pPr>
        <w:pStyle w:val="af3"/>
        <w:numPr>
          <w:ilvl w:val="0"/>
          <w:numId w:val="15"/>
        </w:numPr>
        <w:spacing w:before="0" w:beforeAutospacing="0" w:after="0" w:afterAutospacing="0"/>
        <w:ind w:left="0" w:firstLine="682"/>
        <w:jc w:val="both"/>
        <w:rPr>
          <w:sz w:val="26"/>
          <w:szCs w:val="26"/>
        </w:rPr>
      </w:pPr>
      <w:r w:rsidRPr="009169C4">
        <w:rPr>
          <w:sz w:val="26"/>
          <w:szCs w:val="26"/>
        </w:rPr>
        <w:t xml:space="preserve">Консультант Плюс [Электронный ресурс] Режим доступа: </w:t>
      </w:r>
      <w:hyperlink r:id="rId18" w:history="1">
        <w:r w:rsidRPr="009169C4">
          <w:rPr>
            <w:rStyle w:val="a7"/>
            <w:color w:val="auto"/>
            <w:sz w:val="26"/>
            <w:szCs w:val="26"/>
          </w:rPr>
          <w:t>http://www.consultant.ru</w:t>
        </w:r>
      </w:hyperlink>
      <w:r w:rsidRPr="009169C4">
        <w:rPr>
          <w:sz w:val="26"/>
          <w:szCs w:val="26"/>
        </w:rPr>
        <w:t xml:space="preserve"> </w:t>
      </w:r>
    </w:p>
    <w:p w:rsidR="00A43130" w:rsidRPr="009169C4" w:rsidRDefault="00A43130" w:rsidP="009C06FE">
      <w:pPr>
        <w:pStyle w:val="af3"/>
        <w:numPr>
          <w:ilvl w:val="0"/>
          <w:numId w:val="15"/>
        </w:numPr>
        <w:spacing w:before="0" w:beforeAutospacing="0" w:after="0" w:afterAutospacing="0"/>
        <w:ind w:left="0" w:firstLine="682"/>
        <w:jc w:val="both"/>
        <w:rPr>
          <w:sz w:val="26"/>
          <w:szCs w:val="26"/>
        </w:rPr>
      </w:pPr>
      <w:r w:rsidRPr="009169C4">
        <w:rPr>
          <w:sz w:val="26"/>
          <w:szCs w:val="26"/>
        </w:rPr>
        <w:t xml:space="preserve">«Московский научно-практический центр наркологии». Центр профилактики и лечения табачной и нехимической зависимостей [Электронный ресурс] Режим доступа: </w:t>
      </w:r>
      <w:hyperlink r:id="rId19" w:history="1">
        <w:r w:rsidRPr="009169C4">
          <w:rPr>
            <w:rStyle w:val="a7"/>
            <w:color w:val="auto"/>
            <w:sz w:val="26"/>
            <w:szCs w:val="26"/>
          </w:rPr>
          <w:t>https://narcologos.ru</w:t>
        </w:r>
      </w:hyperlink>
      <w:r w:rsidRPr="009169C4">
        <w:rPr>
          <w:sz w:val="26"/>
          <w:szCs w:val="26"/>
        </w:rPr>
        <w:t xml:space="preserve">  </w:t>
      </w:r>
    </w:p>
    <w:p w:rsidR="00A43130" w:rsidRPr="009169C4" w:rsidRDefault="00A43130" w:rsidP="009C06FE">
      <w:pPr>
        <w:pStyle w:val="af3"/>
        <w:numPr>
          <w:ilvl w:val="0"/>
          <w:numId w:val="15"/>
        </w:numPr>
        <w:spacing w:before="0" w:beforeAutospacing="0" w:after="0" w:afterAutospacing="0"/>
        <w:ind w:left="0" w:firstLine="682"/>
        <w:jc w:val="both"/>
        <w:rPr>
          <w:rStyle w:val="HTML"/>
          <w:i w:val="0"/>
          <w:iCs w:val="0"/>
          <w:sz w:val="26"/>
          <w:szCs w:val="26"/>
        </w:rPr>
      </w:pPr>
      <w:r w:rsidRPr="009169C4">
        <w:rPr>
          <w:sz w:val="26"/>
          <w:szCs w:val="26"/>
        </w:rPr>
        <w:t xml:space="preserve">Электронная библиотека [Электронный ресурс] Режим доступа: </w:t>
      </w:r>
      <w:hyperlink r:id="rId20" w:history="1">
        <w:r w:rsidRPr="009169C4">
          <w:rPr>
            <w:rStyle w:val="a7"/>
            <w:color w:val="auto"/>
            <w:sz w:val="26"/>
            <w:szCs w:val="26"/>
          </w:rPr>
          <w:t>www.koob.ru/</w:t>
        </w:r>
      </w:hyperlink>
    </w:p>
    <w:p w:rsidR="00A43130" w:rsidRPr="009169C4" w:rsidRDefault="00A43130" w:rsidP="009C06FE">
      <w:pPr>
        <w:pStyle w:val="af3"/>
        <w:spacing w:before="0" w:beforeAutospacing="0" w:after="0" w:afterAutospacing="0"/>
        <w:ind w:firstLine="682"/>
        <w:jc w:val="both"/>
        <w:rPr>
          <w:sz w:val="26"/>
          <w:szCs w:val="26"/>
        </w:rPr>
      </w:pPr>
    </w:p>
    <w:p w:rsidR="00A43130" w:rsidRPr="009169C4" w:rsidRDefault="00A43130" w:rsidP="009C06FE">
      <w:pPr>
        <w:pStyle w:val="af4"/>
        <w:numPr>
          <w:ilvl w:val="0"/>
          <w:numId w:val="11"/>
        </w:numPr>
        <w:spacing w:after="0" w:line="240" w:lineRule="auto"/>
        <w:ind w:left="0" w:firstLine="68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 xml:space="preserve">Список основной литературы </w:t>
      </w:r>
      <w:r w:rsidRPr="009169C4">
        <w:rPr>
          <w:rFonts w:ascii="Times New Roman" w:hAnsi="Times New Roman" w:cs="Times New Roman"/>
          <w:bCs/>
          <w:sz w:val="26"/>
          <w:szCs w:val="26"/>
        </w:rPr>
        <w:t>Раздел (модуль) 3.</w:t>
      </w:r>
      <w:r w:rsidRPr="009169C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169C4">
        <w:rPr>
          <w:rFonts w:ascii="Times New Roman" w:hAnsi="Times New Roman" w:cs="Times New Roman"/>
          <w:sz w:val="26"/>
          <w:szCs w:val="26"/>
        </w:rPr>
        <w:t>Формирование читательской грамотности на уроках родного языка и родной литературы:</w:t>
      </w:r>
    </w:p>
    <w:p w:rsidR="00A43130" w:rsidRPr="009169C4" w:rsidRDefault="00A43130" w:rsidP="009C06F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682"/>
        <w:jc w:val="both"/>
        <w:rPr>
          <w:rFonts w:ascii="Times New Roman" w:eastAsia="Times New Roman,Bold" w:hAnsi="Times New Roman" w:cs="Times New Roman"/>
          <w:sz w:val="26"/>
          <w:szCs w:val="26"/>
        </w:rPr>
      </w:pPr>
      <w:r w:rsidRPr="009169C4">
        <w:rPr>
          <w:rFonts w:ascii="Times New Roman" w:eastAsia="Times New Roman,Bold" w:hAnsi="Times New Roman" w:cs="Times New Roman"/>
          <w:sz w:val="26"/>
          <w:szCs w:val="26"/>
        </w:rPr>
        <w:t>Алексашина И.Ю., Антошин М.К. и.др. Сборник рабочих программ по внеурочной деятельности начального, основного и общего образования: учебное пособие для общеобразовательных организаций. // М.: Просвещение, 2020.</w:t>
      </w:r>
    </w:p>
    <w:p w:rsidR="00A43130" w:rsidRPr="009169C4" w:rsidRDefault="00A43130" w:rsidP="009C06F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682"/>
        <w:jc w:val="both"/>
        <w:rPr>
          <w:rFonts w:ascii="Times New Roman" w:eastAsia="Times New Roman,Bold" w:hAnsi="Times New Roman" w:cs="Times New Roman"/>
          <w:sz w:val="26"/>
          <w:szCs w:val="26"/>
        </w:rPr>
      </w:pPr>
      <w:r w:rsidRPr="009169C4">
        <w:rPr>
          <w:rFonts w:ascii="Times New Roman" w:eastAsia="Times New Roman,Bold" w:hAnsi="Times New Roman" w:cs="Times New Roman"/>
          <w:sz w:val="26"/>
          <w:szCs w:val="26"/>
        </w:rPr>
        <w:t>Антошин М.К. Грамотный читатель. Обучение смысловому чтению. 3-4 классы. // Учебное пособие. М.: Просвещение, 2020.</w:t>
      </w:r>
    </w:p>
    <w:p w:rsidR="00A43130" w:rsidRPr="009169C4" w:rsidRDefault="00A43130" w:rsidP="009C06F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682"/>
        <w:jc w:val="both"/>
        <w:rPr>
          <w:rFonts w:ascii="Times New Roman" w:eastAsia="Times New Roman,Bold" w:hAnsi="Times New Roman" w:cs="Times New Roman"/>
          <w:sz w:val="26"/>
          <w:szCs w:val="26"/>
        </w:rPr>
      </w:pPr>
      <w:r w:rsidRPr="009169C4">
        <w:rPr>
          <w:rFonts w:ascii="Times New Roman" w:eastAsia="Times New Roman,Bold" w:hAnsi="Times New Roman" w:cs="Times New Roman"/>
          <w:sz w:val="26"/>
          <w:szCs w:val="26"/>
        </w:rPr>
        <w:t>Антошин М.К.. Смысловое чтение. Читаю. Понимаю. Узнаю. 4 класс. //Учебное пособие. М.: Просвещение, 2020.</w:t>
      </w:r>
    </w:p>
    <w:p w:rsidR="00A43130" w:rsidRPr="009169C4" w:rsidRDefault="00A43130" w:rsidP="009C06F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Амосова И.Ю. Формирование функционально грамотной личности. URL: https://nsportal.ru/shkola/russkiy-yazyk/library/2013/03/29/formirovanie-funktsionalno-gramotnoy-lichnosti-na-primere (дата обращения: 12.02.2021).</w:t>
      </w:r>
    </w:p>
    <w:p w:rsidR="00A43130" w:rsidRPr="009169C4" w:rsidRDefault="00A43130" w:rsidP="009C06F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682"/>
        <w:jc w:val="both"/>
        <w:rPr>
          <w:rFonts w:ascii="Times New Roman" w:eastAsia="Times New Roman,Bold" w:hAnsi="Times New Roman" w:cs="Times New Roman"/>
          <w:sz w:val="26"/>
          <w:szCs w:val="26"/>
        </w:rPr>
      </w:pPr>
      <w:r w:rsidRPr="009169C4">
        <w:rPr>
          <w:rFonts w:ascii="Times New Roman" w:eastAsia="Times New Roman,Bold" w:hAnsi="Times New Roman" w:cs="Times New Roman"/>
          <w:sz w:val="26"/>
          <w:szCs w:val="26"/>
        </w:rPr>
        <w:t>Ахмадуллин Ш.Т. Скорочтение для детей.// Эксперт, 2017.</w:t>
      </w:r>
    </w:p>
    <w:p w:rsidR="00A43130" w:rsidRPr="009169C4" w:rsidRDefault="00A43130" w:rsidP="009C06FE">
      <w:pPr>
        <w:pStyle w:val="af4"/>
        <w:numPr>
          <w:ilvl w:val="0"/>
          <w:numId w:val="10"/>
        </w:numPr>
        <w:spacing w:after="0" w:line="240" w:lineRule="auto"/>
        <w:ind w:left="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Беляева Н. В. Уроки литературы в 8 классе. Поурочные разработки : учеб. пособие для общеобразоват. организаций /Н. В. Беляева. — 2-е изд. — М. : Просвещение, 2017 —256 с.</w:t>
      </w:r>
    </w:p>
    <w:p w:rsidR="00A43130" w:rsidRPr="009169C4" w:rsidRDefault="00A43130" w:rsidP="009C06FE">
      <w:pPr>
        <w:pStyle w:val="af4"/>
        <w:numPr>
          <w:ilvl w:val="0"/>
          <w:numId w:val="10"/>
        </w:numPr>
        <w:spacing w:after="0" w:line="240" w:lineRule="auto"/>
        <w:ind w:left="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 xml:space="preserve">Джалалов С.С., Рудакова И.А. Методы и приемы обучения смысловому чтению обучающихся в учебнике на ценностносмысловой основе. </w:t>
      </w:r>
      <w:r w:rsidRPr="009169C4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Pr="009169C4">
        <w:rPr>
          <w:rFonts w:ascii="Times New Roman" w:hAnsi="Times New Roman" w:cs="Times New Roman"/>
          <w:sz w:val="26"/>
          <w:szCs w:val="26"/>
        </w:rPr>
        <w:t xml:space="preserve">: </w:t>
      </w:r>
      <w:hyperlink r:id="rId21" w:history="1"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https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cyberleninka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/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article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/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n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/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metody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-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i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-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priemy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-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obucheniya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-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smyslovomu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-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chteniyu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-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obuchayuschihsya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-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v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-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uchebnike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-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na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-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tsennostnosmyslovoy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-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osnove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/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viewer</w:t>
        </w:r>
      </w:hyperlink>
      <w:r w:rsidRPr="009169C4">
        <w:rPr>
          <w:rFonts w:ascii="Times New Roman" w:hAnsi="Times New Roman" w:cs="Times New Roman"/>
          <w:sz w:val="26"/>
          <w:szCs w:val="26"/>
        </w:rPr>
        <w:t xml:space="preserve"> (дата обращения: 01.04.2021).</w:t>
      </w:r>
    </w:p>
    <w:p w:rsidR="00A43130" w:rsidRPr="009169C4" w:rsidRDefault="00A43130" w:rsidP="009C06FE">
      <w:pPr>
        <w:pStyle w:val="af4"/>
        <w:numPr>
          <w:ilvl w:val="0"/>
          <w:numId w:val="10"/>
        </w:numPr>
        <w:spacing w:after="0" w:line="240" w:lineRule="auto"/>
        <w:ind w:left="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 xml:space="preserve">Доскарина Г.М. Исследование в действии: Способы и приемы повышения уровня читательской грамотности учащихся / Г.М. Доскарина, А.С. Сабитова // Молодой ученый. </w:t>
      </w:r>
      <w:r w:rsidRPr="009169C4">
        <w:rPr>
          <w:rFonts w:ascii="Times New Roman" w:cs="Times New Roman"/>
          <w:sz w:val="26"/>
          <w:szCs w:val="26"/>
        </w:rPr>
        <w:t>‒</w:t>
      </w:r>
      <w:r w:rsidRPr="009169C4">
        <w:rPr>
          <w:rFonts w:ascii="Times New Roman" w:hAnsi="Times New Roman" w:cs="Times New Roman"/>
          <w:sz w:val="26"/>
          <w:szCs w:val="26"/>
        </w:rPr>
        <w:t xml:space="preserve"> 2016. </w:t>
      </w:r>
      <w:r w:rsidRPr="009169C4">
        <w:rPr>
          <w:rFonts w:ascii="Times New Roman" w:cs="Times New Roman"/>
          <w:sz w:val="26"/>
          <w:szCs w:val="26"/>
        </w:rPr>
        <w:t>‒</w:t>
      </w:r>
      <w:r w:rsidRPr="009169C4">
        <w:rPr>
          <w:rFonts w:ascii="Times New Roman" w:hAnsi="Times New Roman" w:cs="Times New Roman"/>
          <w:sz w:val="26"/>
          <w:szCs w:val="26"/>
        </w:rPr>
        <w:t xml:space="preserve"> №10.4. </w:t>
      </w:r>
      <w:r w:rsidRPr="009169C4">
        <w:rPr>
          <w:rFonts w:ascii="Times New Roman" w:cs="Times New Roman"/>
          <w:sz w:val="26"/>
          <w:szCs w:val="26"/>
        </w:rPr>
        <w:t>‒</w:t>
      </w:r>
      <w:r w:rsidRPr="009169C4">
        <w:rPr>
          <w:rFonts w:ascii="Times New Roman" w:hAnsi="Times New Roman" w:cs="Times New Roman"/>
          <w:sz w:val="26"/>
          <w:szCs w:val="26"/>
        </w:rPr>
        <w:t xml:space="preserve"> С. 19–21.</w:t>
      </w:r>
    </w:p>
    <w:p w:rsidR="00A43130" w:rsidRPr="009169C4" w:rsidRDefault="00A43130" w:rsidP="009C06FE">
      <w:pPr>
        <w:pStyle w:val="af4"/>
        <w:numPr>
          <w:ilvl w:val="0"/>
          <w:numId w:val="10"/>
        </w:numPr>
        <w:spacing w:after="0" w:line="240" w:lineRule="auto"/>
        <w:ind w:left="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Громова В.И., Сторожева Т.Ю. ФГОС. Настольная книга учителя: учебное пособие. Саратов: ГАУ ДПО «СОИРО», 2015.</w:t>
      </w:r>
    </w:p>
    <w:p w:rsidR="00A43130" w:rsidRPr="009169C4" w:rsidRDefault="00A43130" w:rsidP="009C06FE">
      <w:pPr>
        <w:pStyle w:val="af4"/>
        <w:numPr>
          <w:ilvl w:val="0"/>
          <w:numId w:val="10"/>
        </w:numPr>
        <w:spacing w:after="0" w:line="240" w:lineRule="auto"/>
        <w:ind w:left="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iCs/>
          <w:sz w:val="26"/>
          <w:szCs w:val="26"/>
        </w:rPr>
        <w:lastRenderedPageBreak/>
        <w:t>Захаров А.Б., Капуза А.В. Родительские практики обучения чтению и уровень читательской грамотности детей в России: по данным PIRLS-2011 // Вопросы образования. 2017. № 2. С. 234–257.</w:t>
      </w:r>
    </w:p>
    <w:p w:rsidR="00A43130" w:rsidRPr="009169C4" w:rsidRDefault="00A43130" w:rsidP="009C06FE">
      <w:pPr>
        <w:pStyle w:val="af4"/>
        <w:numPr>
          <w:ilvl w:val="0"/>
          <w:numId w:val="10"/>
        </w:numPr>
        <w:spacing w:after="0" w:line="240" w:lineRule="auto"/>
        <w:ind w:left="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Как читать учебник. URL: https://ru.wikihow.com/читать-учебник (дата обращения: 14.03.2021).</w:t>
      </w:r>
    </w:p>
    <w:p w:rsidR="00A43130" w:rsidRPr="009169C4" w:rsidRDefault="00A43130" w:rsidP="009C06FE">
      <w:pPr>
        <w:pStyle w:val="af4"/>
        <w:numPr>
          <w:ilvl w:val="0"/>
          <w:numId w:val="10"/>
        </w:numPr>
        <w:spacing w:after="0" w:line="240" w:lineRule="auto"/>
        <w:ind w:left="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 xml:space="preserve">Карпова Н.П. Культура речи, чтение и грамотность как показатели жизненного потенциала нации, - [Электронный ресурс] // </w:t>
      </w:r>
      <w:hyperlink r:id="rId22" w:tgtFrame="_blank" w:history="1">
        <w:r w:rsidRPr="009169C4">
          <w:rPr>
            <w:rFonts w:ascii="Times New Roman" w:hAnsi="Times New Roman" w:cs="Times New Roman"/>
            <w:sz w:val="26"/>
            <w:szCs w:val="26"/>
            <w:u w:val="single"/>
          </w:rPr>
          <w:t>URL:http:www.rusreadorg.ru/issues/karpova/3.html</w:t>
        </w:r>
      </w:hyperlink>
      <w:r w:rsidRPr="009169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3130" w:rsidRPr="009169C4" w:rsidRDefault="00A43130" w:rsidP="009C06FE">
      <w:pPr>
        <w:pStyle w:val="af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 xml:space="preserve">Нижегородцева Н.В., Волкова Т.В. Психологический анализ смыслового чтения как специфического вида деятельности. </w:t>
      </w:r>
      <w:r w:rsidRPr="009169C4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Pr="009169C4">
        <w:rPr>
          <w:rFonts w:ascii="Times New Roman" w:hAnsi="Times New Roman" w:cs="Times New Roman"/>
          <w:sz w:val="26"/>
          <w:szCs w:val="26"/>
        </w:rPr>
        <w:t xml:space="preserve">: </w:t>
      </w:r>
      <w:hyperlink r:id="rId23" w:history="1"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https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cyberleninka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/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article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/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n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/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psihologicheskiy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-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analiz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-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smyslovogo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-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chteniya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-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kak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-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spetsificheskogo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-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vida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-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deyatelnosti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/</w:t>
        </w:r>
        <w:r w:rsidRPr="009169C4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viewer</w:t>
        </w:r>
      </w:hyperlink>
      <w:r w:rsidRPr="009169C4">
        <w:rPr>
          <w:rFonts w:ascii="Times New Roman" w:hAnsi="Times New Roman" w:cs="Times New Roman"/>
          <w:sz w:val="26"/>
          <w:szCs w:val="26"/>
        </w:rPr>
        <w:t xml:space="preserve"> (дата обращения: 01.04.2021).</w:t>
      </w:r>
    </w:p>
    <w:p w:rsidR="00A43130" w:rsidRPr="009169C4" w:rsidRDefault="00A43130" w:rsidP="009C06FE">
      <w:pPr>
        <w:pStyle w:val="af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eastAsia="Times New Roman,Bold" w:hAnsi="Times New Roman" w:cs="Times New Roman"/>
          <w:sz w:val="26"/>
          <w:szCs w:val="26"/>
        </w:rPr>
        <w:t>Могучий А. Супертренажер для развития ума. //Москва: АСТ, 2015.</w:t>
      </w:r>
    </w:p>
    <w:p w:rsidR="00A43130" w:rsidRPr="009169C4" w:rsidRDefault="00A43130" w:rsidP="009C06FE">
      <w:pPr>
        <w:pStyle w:val="af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 xml:space="preserve">Фазлова Н.И. Функционально грамотная личность – стратегическая цель образования. </w:t>
      </w:r>
      <w:r w:rsidRPr="009169C4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Pr="009169C4">
        <w:rPr>
          <w:rFonts w:ascii="Times New Roman" w:hAnsi="Times New Roman" w:cs="Times New Roman"/>
          <w:sz w:val="26"/>
          <w:szCs w:val="26"/>
        </w:rPr>
        <w:t xml:space="preserve">: </w:t>
      </w:r>
      <w:r w:rsidRPr="009169C4"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Pr="009169C4">
        <w:rPr>
          <w:rFonts w:ascii="Times New Roman" w:hAnsi="Times New Roman" w:cs="Times New Roman"/>
          <w:sz w:val="26"/>
          <w:szCs w:val="26"/>
        </w:rPr>
        <w:t>://</w:t>
      </w:r>
      <w:r w:rsidRPr="009169C4">
        <w:rPr>
          <w:rFonts w:ascii="Times New Roman" w:hAnsi="Times New Roman" w:cs="Times New Roman"/>
          <w:sz w:val="26"/>
          <w:szCs w:val="26"/>
          <w:lang w:val="en-US"/>
        </w:rPr>
        <w:t>nsportal</w:t>
      </w:r>
      <w:r w:rsidRPr="009169C4">
        <w:rPr>
          <w:rFonts w:ascii="Times New Roman" w:hAnsi="Times New Roman" w:cs="Times New Roman"/>
          <w:sz w:val="26"/>
          <w:szCs w:val="26"/>
        </w:rPr>
        <w:t>.</w:t>
      </w:r>
      <w:r w:rsidRPr="009169C4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9169C4">
        <w:rPr>
          <w:rFonts w:ascii="Times New Roman" w:hAnsi="Times New Roman" w:cs="Times New Roman"/>
          <w:sz w:val="26"/>
          <w:szCs w:val="26"/>
        </w:rPr>
        <w:t>/</w:t>
      </w:r>
      <w:r w:rsidRPr="009169C4">
        <w:rPr>
          <w:rFonts w:ascii="Times New Roman" w:hAnsi="Times New Roman" w:cs="Times New Roman"/>
          <w:sz w:val="26"/>
          <w:szCs w:val="26"/>
          <w:lang w:val="en-US"/>
        </w:rPr>
        <w:t>shkola</w:t>
      </w:r>
      <w:r w:rsidRPr="009169C4">
        <w:rPr>
          <w:rFonts w:ascii="Times New Roman" w:hAnsi="Times New Roman" w:cs="Times New Roman"/>
          <w:sz w:val="26"/>
          <w:szCs w:val="26"/>
        </w:rPr>
        <w:t>/</w:t>
      </w:r>
      <w:r w:rsidRPr="009169C4">
        <w:rPr>
          <w:rFonts w:ascii="Times New Roman" w:hAnsi="Times New Roman" w:cs="Times New Roman"/>
          <w:sz w:val="26"/>
          <w:szCs w:val="26"/>
          <w:lang w:val="en-US"/>
        </w:rPr>
        <w:t>russkiy</w:t>
      </w:r>
      <w:r w:rsidRPr="009169C4">
        <w:rPr>
          <w:rFonts w:ascii="Times New Roman" w:hAnsi="Times New Roman" w:cs="Times New Roman"/>
          <w:sz w:val="26"/>
          <w:szCs w:val="26"/>
        </w:rPr>
        <w:t>-</w:t>
      </w:r>
      <w:r w:rsidRPr="009169C4">
        <w:rPr>
          <w:rFonts w:ascii="Times New Roman" w:hAnsi="Times New Roman" w:cs="Times New Roman"/>
          <w:sz w:val="26"/>
          <w:szCs w:val="26"/>
          <w:lang w:val="en-US"/>
        </w:rPr>
        <w:t>yazyk</w:t>
      </w:r>
      <w:r w:rsidRPr="009169C4">
        <w:rPr>
          <w:rFonts w:ascii="Times New Roman" w:hAnsi="Times New Roman" w:cs="Times New Roman"/>
          <w:sz w:val="26"/>
          <w:szCs w:val="26"/>
        </w:rPr>
        <w:t>/</w:t>
      </w:r>
      <w:r w:rsidRPr="009169C4">
        <w:rPr>
          <w:rFonts w:ascii="Times New Roman" w:hAnsi="Times New Roman" w:cs="Times New Roman"/>
          <w:sz w:val="26"/>
          <w:szCs w:val="26"/>
          <w:lang w:val="en-US"/>
        </w:rPr>
        <w:t>library</w:t>
      </w:r>
      <w:r w:rsidRPr="009169C4">
        <w:rPr>
          <w:rFonts w:ascii="Times New Roman" w:hAnsi="Times New Roman" w:cs="Times New Roman"/>
          <w:sz w:val="26"/>
          <w:szCs w:val="26"/>
        </w:rPr>
        <w:t>/2013/10/13/</w:t>
      </w:r>
      <w:r w:rsidRPr="009169C4">
        <w:rPr>
          <w:rFonts w:ascii="Times New Roman" w:hAnsi="Times New Roman" w:cs="Times New Roman"/>
          <w:sz w:val="26"/>
          <w:szCs w:val="26"/>
          <w:lang w:val="en-US"/>
        </w:rPr>
        <w:t>vystuplenie</w:t>
      </w:r>
      <w:r w:rsidRPr="009169C4">
        <w:rPr>
          <w:rFonts w:ascii="Times New Roman" w:hAnsi="Times New Roman" w:cs="Times New Roman"/>
          <w:sz w:val="26"/>
          <w:szCs w:val="26"/>
        </w:rPr>
        <w:t>-</w:t>
      </w:r>
      <w:r w:rsidRPr="009169C4">
        <w:rPr>
          <w:rFonts w:ascii="Times New Roman" w:hAnsi="Times New Roman" w:cs="Times New Roman"/>
          <w:sz w:val="26"/>
          <w:szCs w:val="26"/>
          <w:lang w:val="en-US"/>
        </w:rPr>
        <w:t>funktsionalno</w:t>
      </w:r>
      <w:r w:rsidRPr="009169C4">
        <w:rPr>
          <w:rFonts w:ascii="Times New Roman" w:hAnsi="Times New Roman" w:cs="Times New Roman"/>
          <w:sz w:val="26"/>
          <w:szCs w:val="26"/>
        </w:rPr>
        <w:t>-gramotnaya-lichnost (дата обращения: 12.02.2021).</w:t>
      </w:r>
    </w:p>
    <w:p w:rsidR="00A43130" w:rsidRPr="009169C4" w:rsidRDefault="00A43130" w:rsidP="009C06FE">
      <w:pPr>
        <w:pStyle w:val="af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Цукерман Г.А. Оценка читательской грамотности. Материалы к обсуждению. М., 2015.</w:t>
      </w:r>
    </w:p>
    <w:p w:rsidR="00A43130" w:rsidRPr="009169C4" w:rsidRDefault="00A43130" w:rsidP="009C06FE">
      <w:pPr>
        <w:pStyle w:val="af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iCs/>
          <w:sz w:val="26"/>
          <w:szCs w:val="26"/>
        </w:rPr>
        <w:t>Цукерман Г.А. и др. Читательские умения российских четвероклассников: уроки PIRLS-2016 // Вопросы образования. 2018. № 1. С. 58–78.</w:t>
      </w:r>
    </w:p>
    <w:p w:rsidR="00A43130" w:rsidRPr="009169C4" w:rsidRDefault="00A43130" w:rsidP="009C06FE">
      <w:pPr>
        <w:pStyle w:val="af4"/>
        <w:numPr>
          <w:ilvl w:val="0"/>
          <w:numId w:val="11"/>
        </w:numPr>
        <w:spacing w:after="0" w:line="240" w:lineRule="auto"/>
        <w:ind w:left="0" w:firstLine="68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Программное обеспечение и Интернет-ресурсы</w:t>
      </w:r>
      <w:r w:rsidRPr="009169C4">
        <w:rPr>
          <w:rFonts w:ascii="Times New Roman" w:hAnsi="Times New Roman" w:cs="Times New Roman"/>
          <w:bCs/>
          <w:sz w:val="26"/>
          <w:szCs w:val="26"/>
        </w:rPr>
        <w:t xml:space="preserve"> Раздел (модуль) 3.</w:t>
      </w:r>
      <w:r w:rsidRPr="009169C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169C4">
        <w:rPr>
          <w:rFonts w:ascii="Times New Roman" w:hAnsi="Times New Roman" w:cs="Times New Roman"/>
          <w:sz w:val="26"/>
          <w:szCs w:val="26"/>
        </w:rPr>
        <w:t>Формирование читательской грамотности на уроках родного языка и родной литературы:</w:t>
      </w:r>
    </w:p>
    <w:p w:rsidR="00A43130" w:rsidRPr="009169C4" w:rsidRDefault="00A43130" w:rsidP="009C06FE">
      <w:pPr>
        <w:tabs>
          <w:tab w:val="left" w:pos="1276"/>
        </w:tabs>
        <w:spacing w:after="0" w:line="240" w:lineRule="auto"/>
        <w:ind w:firstLine="682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 xml:space="preserve">1. </w:t>
      </w:r>
      <w:hyperlink r:id="rId24" w:history="1">
        <w:r w:rsidRPr="009169C4">
          <w:rPr>
            <w:rFonts w:ascii="Times New Roman" w:hAnsi="Times New Roman" w:cs="Times New Roman"/>
            <w:sz w:val="26"/>
            <w:szCs w:val="26"/>
            <w:u w:val="single"/>
          </w:rPr>
          <w:t>https://www.mk.ru/social/2018/09/30/40-shkolnikov-ne-chitayut-nichego-krome-uchebnikov.html</w:t>
        </w:r>
      </w:hyperlink>
      <w:r w:rsidRPr="009169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3130" w:rsidRPr="009169C4" w:rsidRDefault="00A43130" w:rsidP="009C06FE">
      <w:pPr>
        <w:tabs>
          <w:tab w:val="left" w:pos="1276"/>
        </w:tabs>
        <w:spacing w:after="0" w:line="240" w:lineRule="auto"/>
        <w:ind w:firstLine="682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 xml:space="preserve">2. </w:t>
      </w:r>
      <w:hyperlink r:id="rId25" w:history="1">
        <w:r w:rsidRPr="009169C4">
          <w:rPr>
            <w:rFonts w:ascii="Times New Roman" w:hAnsi="Times New Roman" w:cs="Times New Roman"/>
            <w:sz w:val="26"/>
            <w:szCs w:val="26"/>
            <w:u w:val="single"/>
          </w:rPr>
          <w:t>http://www.ug.ru/news/28347</w:t>
        </w:r>
      </w:hyperlink>
      <w:r w:rsidRPr="009169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3130" w:rsidRPr="009169C4" w:rsidRDefault="00A43130" w:rsidP="009C06FE">
      <w:pPr>
        <w:tabs>
          <w:tab w:val="left" w:pos="1276"/>
        </w:tabs>
        <w:spacing w:after="0" w:line="240" w:lineRule="auto"/>
        <w:ind w:firstLine="682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 xml:space="preserve">3. </w:t>
      </w:r>
      <w:hyperlink r:id="rId26" w:history="1">
        <w:r w:rsidRPr="009169C4">
          <w:rPr>
            <w:rFonts w:ascii="Times New Roman" w:hAnsi="Times New Roman" w:cs="Times New Roman"/>
            <w:sz w:val="26"/>
            <w:szCs w:val="26"/>
            <w:u w:val="single"/>
          </w:rPr>
          <w:t>https://activityedu.ru/Blogs/analytics/vsem-budet-pisa-chto-vazhnee-uchit-ili-ocenivat/</w:t>
        </w:r>
      </w:hyperlink>
      <w:r w:rsidRPr="009169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3130" w:rsidRPr="009169C4" w:rsidRDefault="00A43130" w:rsidP="009C06FE">
      <w:pPr>
        <w:tabs>
          <w:tab w:val="left" w:pos="1276"/>
        </w:tabs>
        <w:spacing w:after="0" w:line="240" w:lineRule="auto"/>
        <w:ind w:firstLine="68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4.</w:t>
      </w:r>
      <w:r w:rsidRPr="009169C4">
        <w:rPr>
          <w:rFonts w:ascii="Times New Roman" w:hAnsi="Times New Roman" w:cs="Times New Roman"/>
          <w:sz w:val="26"/>
          <w:szCs w:val="26"/>
        </w:rPr>
        <w:tab/>
      </w:r>
      <w:hyperlink r:id="rId27" w:history="1">
        <w:r w:rsidRPr="009169C4">
          <w:rPr>
            <w:rFonts w:ascii="Times New Roman" w:hAnsi="Times New Roman" w:cs="Times New Roman"/>
            <w:sz w:val="26"/>
            <w:szCs w:val="26"/>
            <w:u w:val="single"/>
          </w:rPr>
          <w:t>https://mgpu-media.ru/issues/issue-5/psychological-and-pedagogical-sciences/ponyatie-chitatelskoj-gramotnosti-v-otechestvennoj-i-zarubezhnoj-sistemakh-otsenki-kachestva-obrazovaniya.html</w:t>
        </w:r>
      </w:hyperlink>
    </w:p>
    <w:p w:rsidR="00A43130" w:rsidRPr="009169C4" w:rsidRDefault="00A43130" w:rsidP="009C06FE">
      <w:pPr>
        <w:pStyle w:val="af4"/>
        <w:autoSpaceDE w:val="0"/>
        <w:autoSpaceDN w:val="0"/>
        <w:adjustRightInd w:val="0"/>
        <w:spacing w:after="0" w:line="240" w:lineRule="auto"/>
        <w:ind w:left="0" w:firstLine="682"/>
        <w:jc w:val="both"/>
        <w:rPr>
          <w:rFonts w:ascii="Times New Roman" w:eastAsia="DejaVuSans" w:hAnsi="Times New Roman" w:cs="Times New Roman"/>
          <w:sz w:val="26"/>
          <w:szCs w:val="26"/>
        </w:rPr>
      </w:pPr>
    </w:p>
    <w:p w:rsidR="00A43130" w:rsidRPr="009169C4" w:rsidRDefault="00A43130" w:rsidP="009C06FE">
      <w:pPr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b/>
          <w:bCs/>
          <w:sz w:val="26"/>
          <w:szCs w:val="26"/>
        </w:rPr>
        <w:t>3.2.</w:t>
      </w:r>
      <w:r w:rsidRPr="009169C4">
        <w:rPr>
          <w:rFonts w:ascii="Times New Roman" w:hAnsi="Times New Roman" w:cs="Times New Roman"/>
          <w:sz w:val="26"/>
          <w:szCs w:val="26"/>
        </w:rPr>
        <w:t xml:space="preserve"> </w:t>
      </w:r>
      <w:r w:rsidRPr="009169C4">
        <w:rPr>
          <w:rFonts w:ascii="Times New Roman" w:hAnsi="Times New Roman" w:cs="Times New Roman"/>
          <w:b/>
          <w:bCs/>
          <w:sz w:val="26"/>
          <w:szCs w:val="26"/>
        </w:rPr>
        <w:t>Материально-технические условия реализации программы</w:t>
      </w:r>
    </w:p>
    <w:p w:rsidR="00A43130" w:rsidRPr="009169C4" w:rsidRDefault="00A43130" w:rsidP="009C06FE">
      <w:pPr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Минимально необходимый перечень материально-технического обеспечения для реализации программы включает:</w:t>
      </w:r>
    </w:p>
    <w:p w:rsidR="00A43130" w:rsidRPr="009169C4" w:rsidRDefault="00A43130" w:rsidP="009C06FE">
      <w:pPr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- наличие учебной аудитории, оборудованной мультимедийным демонстрационным комплексом и автоматизированными учебными местами с выходом в Интернет,</w:t>
      </w:r>
    </w:p>
    <w:p w:rsidR="00A43130" w:rsidRPr="009169C4" w:rsidRDefault="00A43130" w:rsidP="009C06FE">
      <w:pPr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- наличие специализированной библиотеки, имеющей библиотечный фонд, укомплектованный печатными и (или) электронными учебными материалами, изданными за последние 10 лет, и автоматизированные читательские места, обеспечивающие доступ обучающихся к электронно-библиотечной системе,</w:t>
      </w:r>
    </w:p>
    <w:p w:rsidR="00A43130" w:rsidRPr="009169C4" w:rsidRDefault="00A43130" w:rsidP="009C06FE">
      <w:pPr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- наличие комплекта необходимого лицензионного программного обеспечения.</w:t>
      </w:r>
    </w:p>
    <w:p w:rsidR="00A43130" w:rsidRPr="009169C4" w:rsidRDefault="00A43130" w:rsidP="009C06FE">
      <w:pPr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b/>
          <w:bCs/>
          <w:sz w:val="26"/>
          <w:szCs w:val="26"/>
        </w:rPr>
        <w:t>3.3. Кадровое обеспечение программы</w:t>
      </w:r>
    </w:p>
    <w:p w:rsidR="00A43130" w:rsidRPr="009169C4" w:rsidRDefault="00A43130" w:rsidP="009C06FE">
      <w:pPr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lastRenderedPageBreak/>
        <w:t>Программа реализуется педагогическими работниками ГАУ ДПО ЧИРОиПК. К реализации отдельных тем могут быть привлечены ведущие специалисты по проблематике программы.</w:t>
      </w:r>
    </w:p>
    <w:p w:rsidR="00A43130" w:rsidRPr="009169C4" w:rsidRDefault="00A43130" w:rsidP="009C06FE">
      <w:pPr>
        <w:spacing w:after="0" w:line="240" w:lineRule="auto"/>
        <w:ind w:firstLine="68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69C4">
        <w:rPr>
          <w:rFonts w:ascii="Times New Roman" w:hAnsi="Times New Roman" w:cs="Times New Roman"/>
          <w:b/>
          <w:sz w:val="26"/>
          <w:szCs w:val="26"/>
        </w:rPr>
        <w:t>Основные требования к педагогическим кадрам, обеспечивающим реализацию программы:</w:t>
      </w:r>
    </w:p>
    <w:p w:rsidR="00A43130" w:rsidRPr="009169C4" w:rsidRDefault="00A43130" w:rsidP="009C06FE">
      <w:pPr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- наличие, как правило, базового образования и (или) учёной степени (и (или) учёного звания), соответствующих профилю преподаваемой учебного предмета, курса, дисциплины (модуля),</w:t>
      </w:r>
    </w:p>
    <w:p w:rsidR="00A43130" w:rsidRPr="009169C4" w:rsidRDefault="00A43130" w:rsidP="009C06FE">
      <w:pPr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- наличие опыта научной и (или) научно-методической деятельности и (или) практический опыт работы не менее 5 лет на должностях руководителей или специалистов профильных организаций.</w:t>
      </w:r>
    </w:p>
    <w:p w:rsidR="00A43130" w:rsidRPr="009169C4" w:rsidRDefault="00A43130" w:rsidP="009C06FE">
      <w:pPr>
        <w:pStyle w:val="ConsNormal"/>
        <w:tabs>
          <w:tab w:val="left" w:pos="0"/>
        </w:tabs>
        <w:suppressAutoHyphens/>
        <w:ind w:firstLine="6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43130" w:rsidRPr="009169C4" w:rsidRDefault="00A43130" w:rsidP="009C06FE">
      <w:pPr>
        <w:pStyle w:val="ConsNormal"/>
        <w:tabs>
          <w:tab w:val="left" w:pos="0"/>
        </w:tabs>
        <w:suppressAutoHyphens/>
        <w:ind w:firstLine="6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69C4">
        <w:rPr>
          <w:rFonts w:ascii="Times New Roman" w:hAnsi="Times New Roman" w:cs="Times New Roman"/>
          <w:b/>
          <w:bCs/>
          <w:sz w:val="26"/>
          <w:szCs w:val="26"/>
        </w:rPr>
        <w:t xml:space="preserve">Раздел 4. «Формы аттестации и оценочные материалы» </w:t>
      </w:r>
    </w:p>
    <w:p w:rsidR="00A43130" w:rsidRPr="009169C4" w:rsidRDefault="00A43130" w:rsidP="009C06FE">
      <w:pPr>
        <w:pStyle w:val="ConsNormal"/>
        <w:tabs>
          <w:tab w:val="left" w:pos="1134"/>
        </w:tabs>
        <w:suppressAutoHyphens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Представляет собой варианты стандартизированных тестов по итогам освоения учебных модулей социально-экономического и гуманитарного блока программы:</w:t>
      </w:r>
    </w:p>
    <w:p w:rsidR="00A43130" w:rsidRPr="009169C4" w:rsidRDefault="00A43130" w:rsidP="009C06FE">
      <w:pPr>
        <w:pStyle w:val="af4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682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– Раздел (модуль) 1. Нормативно-методическое обеспечение внедрения обновленных ФГОС НОО, ФГОС ООО</w:t>
      </w:r>
      <w:r w:rsidRPr="009169C4">
        <w:rPr>
          <w:rFonts w:ascii="Times New Roman" w:hAnsi="Times New Roman" w:cs="Times New Roman"/>
          <w:bCs/>
          <w:sz w:val="26"/>
          <w:szCs w:val="26"/>
        </w:rPr>
        <w:t>,</w:t>
      </w:r>
    </w:p>
    <w:p w:rsidR="00A43130" w:rsidRPr="009169C4" w:rsidRDefault="00A43130" w:rsidP="009C06FE">
      <w:pPr>
        <w:pStyle w:val="af4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682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 xml:space="preserve">- Раздел (модуль) 2. </w:t>
      </w:r>
      <w:r w:rsidRPr="009169C4">
        <w:rPr>
          <w:rFonts w:ascii="Times New Roman" w:hAnsi="Times New Roman" w:cs="Times New Roman"/>
          <w:bCs/>
          <w:sz w:val="26"/>
          <w:szCs w:val="26"/>
        </w:rPr>
        <w:t>Раздел (модуль) 2. Профилактика табачной и нехимической зависимости среди несовершеннолетних</w:t>
      </w:r>
    </w:p>
    <w:p w:rsidR="00A43130" w:rsidRPr="009169C4" w:rsidRDefault="00A43130" w:rsidP="009C06FE">
      <w:pPr>
        <w:pStyle w:val="ConsNormal"/>
        <w:suppressAutoHyphens/>
        <w:ind w:firstLine="6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69C4">
        <w:rPr>
          <w:rFonts w:ascii="Times New Roman" w:hAnsi="Times New Roman" w:cs="Times New Roman"/>
          <w:b/>
          <w:bCs/>
          <w:sz w:val="26"/>
          <w:szCs w:val="26"/>
        </w:rPr>
        <w:t>4.1. Промежуточный контроль</w:t>
      </w:r>
    </w:p>
    <w:p w:rsidR="00C25CFF" w:rsidRPr="00C25CFF" w:rsidRDefault="00C25CFF" w:rsidP="00C25CF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5CFF">
        <w:rPr>
          <w:rFonts w:ascii="Times New Roman" w:eastAsia="Times New Roman" w:hAnsi="Times New Roman" w:cs="Times New Roman"/>
          <w:sz w:val="26"/>
          <w:szCs w:val="26"/>
        </w:rPr>
        <w:t>Представляет собой стандартизированный тест по итогам освоения учебных модулей учебного блока программы «Основы государственной политики в области образования и воспитания»:</w:t>
      </w:r>
    </w:p>
    <w:p w:rsidR="00C25CFF" w:rsidRPr="00C25CFF" w:rsidRDefault="00C25CFF" w:rsidP="00C25CFF">
      <w:pPr>
        <w:keepNext/>
        <w:keepLines/>
        <w:widowControl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5CFF">
        <w:rPr>
          <w:rFonts w:ascii="Times New Roman" w:eastAsia="Times New Roman" w:hAnsi="Times New Roman" w:cs="Times New Roman"/>
          <w:sz w:val="26"/>
          <w:szCs w:val="26"/>
        </w:rPr>
        <w:t xml:space="preserve">Модуль 1 </w:t>
      </w:r>
      <w:r w:rsidRPr="00C25CFF">
        <w:rPr>
          <w:rFonts w:ascii="Times New Roman" w:eastAsia="Times New Roman" w:hAnsi="Times New Roman" w:cs="Times New Roman"/>
          <w:bCs/>
          <w:sz w:val="26"/>
          <w:szCs w:val="26"/>
        </w:rPr>
        <w:t>«Нормативно-методическое обеспечение внедрения обновленных  ФГОС НОО, ФГОС ООО»,</w:t>
      </w:r>
    </w:p>
    <w:p w:rsidR="00C25CFF" w:rsidRPr="00C25CFF" w:rsidRDefault="00C25CFF" w:rsidP="00C25CFF">
      <w:pPr>
        <w:keepNext/>
        <w:keepLines/>
        <w:widowControl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5CFF">
        <w:rPr>
          <w:rFonts w:ascii="Times New Roman" w:eastAsia="Times New Roman" w:hAnsi="Times New Roman" w:cs="Times New Roman"/>
          <w:sz w:val="26"/>
          <w:szCs w:val="26"/>
        </w:rPr>
        <w:t xml:space="preserve">Модуль 2 </w:t>
      </w:r>
      <w:r w:rsidRPr="00C25CFF">
        <w:rPr>
          <w:rFonts w:ascii="Times New Roman" w:eastAsia="Times New Roman" w:hAnsi="Times New Roman" w:cs="Times New Roman"/>
          <w:bCs/>
          <w:sz w:val="26"/>
          <w:szCs w:val="26"/>
        </w:rPr>
        <w:t>«Профилактика табачной и нехимической зависимости среди несовершеннолетних».</w:t>
      </w:r>
    </w:p>
    <w:p w:rsidR="00A43130" w:rsidRPr="009169C4" w:rsidRDefault="00A43130" w:rsidP="009C06FE">
      <w:pPr>
        <w:pStyle w:val="Default"/>
        <w:ind w:firstLine="682"/>
        <w:jc w:val="both"/>
        <w:rPr>
          <w:color w:val="auto"/>
          <w:sz w:val="26"/>
          <w:szCs w:val="26"/>
        </w:rPr>
      </w:pPr>
    </w:p>
    <w:p w:rsidR="00A43130" w:rsidRDefault="00A43130" w:rsidP="009C06FE">
      <w:pPr>
        <w:pStyle w:val="ConsNormal"/>
        <w:suppressAutoHyphens/>
        <w:ind w:firstLine="6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69C4">
        <w:rPr>
          <w:rFonts w:ascii="Times New Roman" w:hAnsi="Times New Roman" w:cs="Times New Roman"/>
          <w:b/>
          <w:bCs/>
          <w:sz w:val="26"/>
          <w:szCs w:val="26"/>
        </w:rPr>
        <w:t>4.3. Итоговая аттестация</w:t>
      </w:r>
    </w:p>
    <w:p w:rsidR="00C25CFF" w:rsidRPr="00C25CFF" w:rsidRDefault="00C25CFF" w:rsidP="00C25CFF">
      <w:pPr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C25CFF">
        <w:rPr>
          <w:rFonts w:ascii="Times New Roman" w:eastAsia="Times New Roman" w:hAnsi="Times New Roman" w:cs="Times New Roman"/>
          <w:bCs/>
          <w:sz w:val="26"/>
          <w:szCs w:val="26"/>
        </w:rPr>
        <w:t>Представляет собой комплексную итоговую работу по итогам освоения профессионального блока программы:</w:t>
      </w:r>
      <w:r w:rsidRPr="00C25C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5CFF">
        <w:rPr>
          <w:rFonts w:ascii="Times New Roman" w:hAnsi="Times New Roman" w:cs="Times New Roman"/>
          <w:sz w:val="26"/>
          <w:szCs w:val="26"/>
        </w:rPr>
        <w:t>«Формирование читательской грамотности на уроках родного языка и родной литературы»</w:t>
      </w:r>
    </w:p>
    <w:p w:rsidR="00C25CFF" w:rsidRPr="00C25CFF" w:rsidRDefault="00C25CFF" w:rsidP="00C25CFF">
      <w:pPr>
        <w:keepNext/>
        <w:keepLines/>
        <w:widowControl w:val="0"/>
        <w:spacing w:after="0" w:line="240" w:lineRule="auto"/>
        <w:ind w:firstLine="68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5CFF">
        <w:rPr>
          <w:rFonts w:ascii="Times New Roman" w:eastAsia="Times New Roman" w:hAnsi="Times New Roman" w:cs="Times New Roman"/>
          <w:b/>
          <w:sz w:val="26"/>
          <w:szCs w:val="26"/>
        </w:rPr>
        <w:t>Оценочные материалы</w:t>
      </w:r>
    </w:p>
    <w:p w:rsidR="00C25CFF" w:rsidRPr="00C25CFF" w:rsidRDefault="00C25CFF" w:rsidP="009C06FE">
      <w:pPr>
        <w:pStyle w:val="ConsNormal"/>
        <w:suppressAutoHyphens/>
        <w:ind w:firstLine="682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43130" w:rsidRPr="009169C4" w:rsidRDefault="00A43130" w:rsidP="009C06FE">
      <w:pPr>
        <w:spacing w:after="0" w:line="240" w:lineRule="auto"/>
        <w:ind w:firstLine="682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 xml:space="preserve">Вопросы для проведения итоговой аттестации </w:t>
      </w:r>
    </w:p>
    <w:p w:rsidR="00A43130" w:rsidRPr="009169C4" w:rsidRDefault="00A43130" w:rsidP="009C06F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Найдите один компонент и выделите цветом, не относящийся к функциональной грамотности:</w:t>
      </w:r>
    </w:p>
    <w:p w:rsidR="00A43130" w:rsidRPr="009169C4" w:rsidRDefault="00A43130" w:rsidP="009C06FE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– читательская;</w:t>
      </w:r>
    </w:p>
    <w:p w:rsidR="00A43130" w:rsidRPr="009169C4" w:rsidRDefault="00A43130" w:rsidP="009C06FE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– языковая информационная;</w:t>
      </w:r>
    </w:p>
    <w:p w:rsidR="00A43130" w:rsidRPr="009169C4" w:rsidRDefault="00A43130" w:rsidP="009C06FE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– литературная;</w:t>
      </w:r>
    </w:p>
    <w:p w:rsidR="00A43130" w:rsidRPr="009169C4" w:rsidRDefault="00A43130" w:rsidP="009C06FE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– коммуникативная;</w:t>
      </w:r>
    </w:p>
    <w:p w:rsidR="00A43130" w:rsidRPr="009169C4" w:rsidRDefault="00A43130" w:rsidP="009C06FE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lastRenderedPageBreak/>
        <w:t>– математическая;</w:t>
      </w:r>
    </w:p>
    <w:p w:rsidR="00A43130" w:rsidRPr="009169C4" w:rsidRDefault="00A43130" w:rsidP="009C06FE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– социальная;</w:t>
      </w:r>
    </w:p>
    <w:p w:rsidR="00A43130" w:rsidRPr="009169C4" w:rsidRDefault="00A43130" w:rsidP="009C06FE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– аналитическая;</w:t>
      </w:r>
    </w:p>
    <w:p w:rsidR="00A43130" w:rsidRPr="009169C4" w:rsidRDefault="00A43130" w:rsidP="009C06FE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– естественнонаучная</w:t>
      </w:r>
    </w:p>
    <w:p w:rsidR="00A43130" w:rsidRPr="009169C4" w:rsidRDefault="00A43130" w:rsidP="009C06F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68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 xml:space="preserve">Дополните, что входит в систему аспектов читательской грамотности: …; ….; ….; ….; ….; ….; …. . </w:t>
      </w:r>
    </w:p>
    <w:p w:rsidR="00A43130" w:rsidRPr="009169C4" w:rsidRDefault="00A43130" w:rsidP="009C06F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Прочитайте лекцию 2. Приемы и технологии развития читательской грамотности. Назовите, в каких случаях применение приемов и технологии графической переработки текста на уроках русского языка и литературы при формировании читательской грамотности допустимо.</w:t>
      </w:r>
    </w:p>
    <w:p w:rsidR="00A43130" w:rsidRPr="009169C4" w:rsidRDefault="00A43130" w:rsidP="009C06F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Какие виды деятельности формируют целостное восприятие и понимание текста, умение анализировать и интерпретировать текст?</w:t>
      </w:r>
    </w:p>
    <w:p w:rsidR="00A43130" w:rsidRPr="009169C4" w:rsidRDefault="00A43130" w:rsidP="009C06FE">
      <w:pPr>
        <w:numPr>
          <w:ilvl w:val="0"/>
          <w:numId w:val="6"/>
        </w:numPr>
        <w:spacing w:after="0" w:line="240" w:lineRule="auto"/>
        <w:ind w:left="0" w:firstLine="682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 xml:space="preserve">Перечислите </w:t>
      </w:r>
      <w:r w:rsidRPr="009169C4">
        <w:rPr>
          <w:rFonts w:ascii="Times New Roman" w:hAnsi="Times New Roman" w:cs="Times New Roman"/>
          <w:bCs/>
          <w:sz w:val="26"/>
          <w:szCs w:val="26"/>
        </w:rPr>
        <w:t>приёмы формирования читательской грамотности на уроках родного языка.</w:t>
      </w:r>
    </w:p>
    <w:p w:rsidR="00A43130" w:rsidRPr="009169C4" w:rsidRDefault="00A43130" w:rsidP="009C06F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Практическое задание. Сделайте краткое описание проведения предметной недели в целях формирования читательской грамотности в вашей школе по следующим параметрам:</w:t>
      </w:r>
    </w:p>
    <w:p w:rsidR="00A43130" w:rsidRPr="009169C4" w:rsidRDefault="00A43130" w:rsidP="009C06FE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- использование современных педагогических технологий при проведении предметной недели</w:t>
      </w:r>
    </w:p>
    <w:p w:rsidR="00A43130" w:rsidRPr="009169C4" w:rsidRDefault="00A43130" w:rsidP="009C06FE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- проведение предметной недели по принципу сотрудничества (работа в группах по интересам, а также проведение мероприятий совместно с родителями, с носителями родного языка и культуры)</w:t>
      </w:r>
    </w:p>
    <w:p w:rsidR="00A43130" w:rsidRPr="009169C4" w:rsidRDefault="00A43130" w:rsidP="009C06FE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- использование проектной технологии (выпуск Литературной стенгазеты, журнала о жизни и творчестве писателя)</w:t>
      </w:r>
    </w:p>
    <w:p w:rsidR="00A43130" w:rsidRPr="009169C4" w:rsidRDefault="00A43130" w:rsidP="009C06FE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- виды деятельности, формируемые функциональную грамотность учащихся</w:t>
      </w:r>
    </w:p>
    <w:p w:rsidR="00A43130" w:rsidRPr="009169C4" w:rsidRDefault="00A43130" w:rsidP="009C06FE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- формируемые предметные и метапредметные результаты учащихся в ходе проведения предметной недели</w:t>
      </w:r>
    </w:p>
    <w:p w:rsidR="00A43130" w:rsidRPr="009169C4" w:rsidRDefault="00A43130" w:rsidP="009C06FE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Заполните таблицу.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4"/>
        <w:gridCol w:w="1959"/>
        <w:gridCol w:w="1857"/>
        <w:gridCol w:w="2155"/>
        <w:gridCol w:w="3199"/>
      </w:tblGrid>
      <w:tr w:rsidR="00A43130" w:rsidRPr="009169C4" w:rsidTr="00A43130">
        <w:tc>
          <w:tcPr>
            <w:tcW w:w="1944" w:type="dxa"/>
          </w:tcPr>
          <w:p w:rsidR="00A43130" w:rsidRPr="009169C4" w:rsidRDefault="00A43130" w:rsidP="009C06FE">
            <w:pPr>
              <w:pStyle w:val="11"/>
              <w:spacing w:after="0" w:line="240" w:lineRule="auto"/>
              <w:ind w:left="0" w:firstLine="6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9C4">
              <w:rPr>
                <w:rFonts w:ascii="Times New Roman" w:hAnsi="Times New Roman"/>
                <w:sz w:val="26"/>
                <w:szCs w:val="26"/>
              </w:rPr>
              <w:t>Современные педагогические технологии</w:t>
            </w:r>
          </w:p>
          <w:p w:rsidR="00A43130" w:rsidRPr="009169C4" w:rsidRDefault="00A43130" w:rsidP="009C06FE">
            <w:pPr>
              <w:pStyle w:val="11"/>
              <w:spacing w:after="0" w:line="240" w:lineRule="auto"/>
              <w:ind w:left="0" w:firstLine="682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169C4">
              <w:rPr>
                <w:rFonts w:ascii="Times New Roman" w:hAnsi="Times New Roman"/>
                <w:sz w:val="26"/>
                <w:szCs w:val="26"/>
              </w:rPr>
              <w:t>(какие именно)</w:t>
            </w:r>
          </w:p>
        </w:tc>
        <w:tc>
          <w:tcPr>
            <w:tcW w:w="1959" w:type="dxa"/>
          </w:tcPr>
          <w:p w:rsidR="00A43130" w:rsidRPr="009169C4" w:rsidRDefault="00A43130" w:rsidP="009C06FE">
            <w:pPr>
              <w:pStyle w:val="11"/>
              <w:spacing w:after="0" w:line="240" w:lineRule="auto"/>
              <w:ind w:left="0" w:firstLine="6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9C4">
              <w:rPr>
                <w:rFonts w:ascii="Times New Roman" w:hAnsi="Times New Roman"/>
                <w:sz w:val="26"/>
                <w:szCs w:val="26"/>
              </w:rPr>
              <w:t>Принцип сотрудничества</w:t>
            </w:r>
          </w:p>
          <w:p w:rsidR="00A43130" w:rsidRPr="009169C4" w:rsidRDefault="00A43130" w:rsidP="009C06FE">
            <w:pPr>
              <w:pStyle w:val="11"/>
              <w:spacing w:after="0" w:line="240" w:lineRule="auto"/>
              <w:ind w:left="0" w:firstLine="682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169C4">
              <w:rPr>
                <w:rFonts w:ascii="Times New Roman" w:hAnsi="Times New Roman"/>
                <w:sz w:val="26"/>
                <w:szCs w:val="26"/>
              </w:rPr>
              <w:t>(в какой форме выражен)</w:t>
            </w:r>
          </w:p>
        </w:tc>
        <w:tc>
          <w:tcPr>
            <w:tcW w:w="1857" w:type="dxa"/>
          </w:tcPr>
          <w:p w:rsidR="00A43130" w:rsidRPr="009169C4" w:rsidRDefault="00A43130" w:rsidP="009C06FE">
            <w:pPr>
              <w:pStyle w:val="11"/>
              <w:spacing w:after="0" w:line="240" w:lineRule="auto"/>
              <w:ind w:left="0" w:firstLine="6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9C4">
              <w:rPr>
                <w:rFonts w:ascii="Times New Roman" w:hAnsi="Times New Roman"/>
                <w:sz w:val="26"/>
                <w:szCs w:val="26"/>
              </w:rPr>
              <w:t>Проектные технологии</w:t>
            </w:r>
          </w:p>
          <w:p w:rsidR="00A43130" w:rsidRPr="009169C4" w:rsidRDefault="00A43130" w:rsidP="009C06FE">
            <w:pPr>
              <w:pStyle w:val="11"/>
              <w:spacing w:after="0" w:line="240" w:lineRule="auto"/>
              <w:ind w:left="0" w:firstLine="682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169C4">
              <w:rPr>
                <w:rFonts w:ascii="Times New Roman" w:hAnsi="Times New Roman"/>
                <w:sz w:val="26"/>
                <w:szCs w:val="26"/>
              </w:rPr>
              <w:t>(какие именно)</w:t>
            </w:r>
          </w:p>
        </w:tc>
        <w:tc>
          <w:tcPr>
            <w:tcW w:w="2155" w:type="dxa"/>
          </w:tcPr>
          <w:p w:rsidR="00A43130" w:rsidRPr="009169C4" w:rsidRDefault="00A43130" w:rsidP="009C06FE">
            <w:pPr>
              <w:pStyle w:val="11"/>
              <w:spacing w:after="0" w:line="240" w:lineRule="auto"/>
              <w:ind w:left="0" w:firstLine="682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169C4">
              <w:rPr>
                <w:rFonts w:ascii="Times New Roman" w:hAnsi="Times New Roman"/>
                <w:sz w:val="26"/>
                <w:szCs w:val="26"/>
              </w:rPr>
              <w:t>Виды деятельности, формируемые функциональную грамотность</w:t>
            </w:r>
          </w:p>
        </w:tc>
        <w:tc>
          <w:tcPr>
            <w:tcW w:w="3199" w:type="dxa"/>
          </w:tcPr>
          <w:p w:rsidR="00A43130" w:rsidRPr="009169C4" w:rsidRDefault="00A43130" w:rsidP="009C06FE">
            <w:pPr>
              <w:pStyle w:val="11"/>
              <w:spacing w:after="0" w:line="240" w:lineRule="auto"/>
              <w:ind w:left="0" w:firstLine="682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169C4">
              <w:rPr>
                <w:rFonts w:ascii="Times New Roman" w:hAnsi="Times New Roman"/>
                <w:sz w:val="26"/>
                <w:szCs w:val="26"/>
              </w:rPr>
              <w:t>Предметные и метапредметные результаты</w:t>
            </w:r>
          </w:p>
        </w:tc>
      </w:tr>
      <w:tr w:rsidR="00A43130" w:rsidRPr="009169C4" w:rsidTr="00A43130">
        <w:tc>
          <w:tcPr>
            <w:tcW w:w="1944" w:type="dxa"/>
          </w:tcPr>
          <w:p w:rsidR="00A43130" w:rsidRPr="009169C4" w:rsidRDefault="00A43130" w:rsidP="009C06FE">
            <w:pPr>
              <w:pStyle w:val="11"/>
              <w:spacing w:after="0" w:line="240" w:lineRule="auto"/>
              <w:ind w:left="0" w:firstLine="682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59" w:type="dxa"/>
          </w:tcPr>
          <w:p w:rsidR="00A43130" w:rsidRPr="009169C4" w:rsidRDefault="00A43130" w:rsidP="009C06FE">
            <w:pPr>
              <w:pStyle w:val="11"/>
              <w:spacing w:after="0" w:line="240" w:lineRule="auto"/>
              <w:ind w:left="0" w:firstLine="682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57" w:type="dxa"/>
          </w:tcPr>
          <w:p w:rsidR="00A43130" w:rsidRPr="009169C4" w:rsidRDefault="00A43130" w:rsidP="009C06FE">
            <w:pPr>
              <w:pStyle w:val="11"/>
              <w:spacing w:after="0" w:line="240" w:lineRule="auto"/>
              <w:ind w:left="0" w:firstLine="682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55" w:type="dxa"/>
          </w:tcPr>
          <w:p w:rsidR="00A43130" w:rsidRPr="009169C4" w:rsidRDefault="00A43130" w:rsidP="009C06FE">
            <w:pPr>
              <w:pStyle w:val="11"/>
              <w:spacing w:after="0" w:line="240" w:lineRule="auto"/>
              <w:ind w:left="0" w:firstLine="682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99" w:type="dxa"/>
          </w:tcPr>
          <w:p w:rsidR="00A43130" w:rsidRPr="009169C4" w:rsidRDefault="00A43130" w:rsidP="009C06FE">
            <w:pPr>
              <w:pStyle w:val="11"/>
              <w:spacing w:after="0" w:line="240" w:lineRule="auto"/>
              <w:ind w:left="0" w:firstLine="682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A43130" w:rsidRPr="009169C4" w:rsidRDefault="00A43130" w:rsidP="009C06FE">
      <w:pPr>
        <w:pStyle w:val="11"/>
        <w:spacing w:after="0" w:line="240" w:lineRule="auto"/>
        <w:ind w:left="0" w:firstLine="682"/>
        <w:jc w:val="both"/>
        <w:rPr>
          <w:rFonts w:ascii="Times New Roman" w:hAnsi="Times New Roman"/>
          <w:bCs/>
          <w:sz w:val="26"/>
          <w:szCs w:val="26"/>
        </w:rPr>
      </w:pPr>
    </w:p>
    <w:p w:rsidR="00A43130" w:rsidRPr="009169C4" w:rsidRDefault="00A43130" w:rsidP="009C06FE">
      <w:pPr>
        <w:numPr>
          <w:ilvl w:val="0"/>
          <w:numId w:val="6"/>
        </w:numPr>
        <w:spacing w:after="0" w:line="240" w:lineRule="auto"/>
        <w:ind w:left="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Выберите и выделите цветом верное определение понятию «функционально грамотная личность» - это…</w:t>
      </w:r>
    </w:p>
    <w:p w:rsidR="00A43130" w:rsidRPr="009169C4" w:rsidRDefault="00A43130" w:rsidP="009C06FE">
      <w:pPr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А) личность, которая способна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отношений;</w:t>
      </w:r>
    </w:p>
    <w:p w:rsidR="00A43130" w:rsidRPr="009169C4" w:rsidRDefault="00A43130" w:rsidP="009C06FE">
      <w:pPr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lastRenderedPageBreak/>
        <w:t>Б) личность, проявляющая себя в умении читать и писать;</w:t>
      </w:r>
    </w:p>
    <w:p w:rsidR="00A43130" w:rsidRPr="009169C4" w:rsidRDefault="00A43130" w:rsidP="009C06FE">
      <w:pPr>
        <w:spacing w:after="0" w:line="240" w:lineRule="auto"/>
        <w:ind w:firstLine="68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В) личность, обладающая степенью овладения навыками чтения и письма</w:t>
      </w:r>
      <w:r w:rsidRPr="009169C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43130" w:rsidRPr="009169C4" w:rsidRDefault="00A43130" w:rsidP="009C06FE">
      <w:pPr>
        <w:pStyle w:val="af4"/>
        <w:numPr>
          <w:ilvl w:val="0"/>
          <w:numId w:val="6"/>
        </w:numPr>
        <w:spacing w:after="0" w:line="240" w:lineRule="auto"/>
        <w:ind w:left="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Прочитайте лекцию 1.</w:t>
      </w:r>
      <w:r w:rsidRPr="009169C4">
        <w:rPr>
          <w:rFonts w:ascii="Times New Roman" w:hAnsi="Times New Roman" w:cs="Times New Roman"/>
          <w:bCs/>
          <w:sz w:val="26"/>
          <w:szCs w:val="26"/>
        </w:rPr>
        <w:t xml:space="preserve"> Приемы работы над текстом на уроках русского языка в начальной школе. Определите последовательность обучения детей (чему важно учителю</w:t>
      </w:r>
      <w:r w:rsidRPr="009169C4">
        <w:rPr>
          <w:rFonts w:ascii="Times New Roman" w:hAnsi="Times New Roman" w:cs="Times New Roman"/>
          <w:sz w:val="26"/>
          <w:szCs w:val="26"/>
        </w:rPr>
        <w:t xml:space="preserve"> научить детей), выделив цветом ваш ответ: </w:t>
      </w:r>
    </w:p>
    <w:p w:rsidR="00A43130" w:rsidRPr="009169C4" w:rsidRDefault="00A43130" w:rsidP="009C06FE">
      <w:pPr>
        <w:pStyle w:val="af4"/>
        <w:spacing w:after="0" w:line="240" w:lineRule="auto"/>
        <w:ind w:left="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А) строить монологическое высказывание→ читать текст→ находить ключевые слова</w:t>
      </w:r>
    </w:p>
    <w:p w:rsidR="00A43130" w:rsidRPr="009169C4" w:rsidRDefault="00A43130" w:rsidP="009C06FE">
      <w:pPr>
        <w:pStyle w:val="af4"/>
        <w:spacing w:after="0" w:line="240" w:lineRule="auto"/>
        <w:ind w:left="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Б) находить ключевые слова→ строить монологическое высказывание→ читать текст</w:t>
      </w:r>
    </w:p>
    <w:p w:rsidR="00A43130" w:rsidRPr="009169C4" w:rsidRDefault="00A43130" w:rsidP="009C06FE">
      <w:pPr>
        <w:pStyle w:val="af4"/>
        <w:spacing w:after="0" w:line="240" w:lineRule="auto"/>
        <w:ind w:left="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В) читать текст→ находить ключевые слова→ строить монологическое высказывание</w:t>
      </w:r>
    </w:p>
    <w:p w:rsidR="00A43130" w:rsidRPr="009169C4" w:rsidRDefault="00A43130" w:rsidP="009C06F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Перечислите формы и методы организации работы с текстом:</w:t>
      </w:r>
    </w:p>
    <w:p w:rsidR="00A43130" w:rsidRPr="009169C4" w:rsidRDefault="00A43130" w:rsidP="009C06FE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Ответ:</w:t>
      </w:r>
    </w:p>
    <w:p w:rsidR="00A43130" w:rsidRPr="009169C4" w:rsidRDefault="00A43130" w:rsidP="009C06FE">
      <w:pPr>
        <w:numPr>
          <w:ilvl w:val="0"/>
          <w:numId w:val="6"/>
        </w:numPr>
        <w:spacing w:after="0" w:line="240" w:lineRule="auto"/>
        <w:ind w:left="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Выберите верный ответ, выделив цветом. Что развивает технология смыслового чтения?</w:t>
      </w:r>
    </w:p>
    <w:p w:rsidR="00A43130" w:rsidRPr="009169C4" w:rsidRDefault="00A43130" w:rsidP="009C06FE">
      <w:pPr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- беглое усвоение техники чтения</w:t>
      </w:r>
    </w:p>
    <w:p w:rsidR="00A43130" w:rsidRPr="009169C4" w:rsidRDefault="00A43130" w:rsidP="009C06FE">
      <w:pPr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- лингвистическую догадку</w:t>
      </w:r>
    </w:p>
    <w:p w:rsidR="00A43130" w:rsidRPr="009169C4" w:rsidRDefault="00A43130" w:rsidP="009C06FE">
      <w:pPr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- максимально уловить детали и полно осмыслить содержания текста и его интерпретировать.</w:t>
      </w:r>
    </w:p>
    <w:p w:rsidR="00A43130" w:rsidRPr="009169C4" w:rsidRDefault="00A43130" w:rsidP="009C06FE">
      <w:pPr>
        <w:numPr>
          <w:ilvl w:val="0"/>
          <w:numId w:val="6"/>
        </w:numPr>
        <w:spacing w:after="0" w:line="240" w:lineRule="auto"/>
        <w:ind w:left="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Какие приемы на уроках литературы лучше применять, если в классе есть дети, которые не любят читать дома? Выберите один верный ответ, выделив цветом.</w:t>
      </w:r>
    </w:p>
    <w:p w:rsidR="00A43130" w:rsidRPr="009169C4" w:rsidRDefault="00A43130" w:rsidP="009C06FE">
      <w:pPr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- на уроке дать задание прочитать произведение и пересказать;</w:t>
      </w:r>
    </w:p>
    <w:p w:rsidR="00A43130" w:rsidRPr="009169C4" w:rsidRDefault="00A43130" w:rsidP="009C06FE">
      <w:pPr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- на уроке дать задание прочитать произведение и дать ответы на вопросы;</w:t>
      </w:r>
    </w:p>
    <w:p w:rsidR="00A43130" w:rsidRPr="009169C4" w:rsidRDefault="00A43130" w:rsidP="009C06FE">
      <w:pPr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- на уроке вместе с ними прочитать короткое произведение, и обсудить так, чтобы научить учащихся «чувствовать» читаемое, «пропускать через себя», задавать себе и друг другу вопросы, отвечать на них, иметь свое собственное суждение.</w:t>
      </w:r>
    </w:p>
    <w:p w:rsidR="00A43130" w:rsidRPr="009169C4" w:rsidRDefault="00A43130" w:rsidP="009C06FE">
      <w:pPr>
        <w:numPr>
          <w:ilvl w:val="0"/>
          <w:numId w:val="6"/>
        </w:numPr>
        <w:spacing w:after="0" w:line="240" w:lineRule="auto"/>
        <w:ind w:left="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 xml:space="preserve">Развитие способностей смыслового чтения помогает овладеть искусством чтения. О каких видах искусства чтения идет речь? </w:t>
      </w:r>
    </w:p>
    <w:p w:rsidR="00A43130" w:rsidRDefault="00A43130" w:rsidP="009C06F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Обучение смысловому чтению – технология, при которой создается такая атмосфера учения, где учащиеся совместно с учителем активно работают, сознательно размышляют над процессом обучения, отслеживают, подтверждают, опровергают или расширяют знания, новые идеи, чувства или мнения об окружающем мире. Основа технологии – трехфазовая структура урока. В таблицу впишите методы и приемы, результаты каждой стадии (фазы) в результате применения данной технологии.</w:t>
      </w:r>
    </w:p>
    <w:p w:rsidR="009C06FE" w:rsidRPr="009169C4" w:rsidRDefault="009C06FE" w:rsidP="009C06FE">
      <w:pPr>
        <w:autoSpaceDE w:val="0"/>
        <w:autoSpaceDN w:val="0"/>
        <w:adjustRightInd w:val="0"/>
        <w:spacing w:after="0" w:line="240" w:lineRule="auto"/>
        <w:ind w:left="68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3"/>
        <w:gridCol w:w="3515"/>
        <w:gridCol w:w="3192"/>
      </w:tblGrid>
      <w:tr w:rsidR="00A43130" w:rsidRPr="009169C4" w:rsidTr="00A43130">
        <w:tc>
          <w:tcPr>
            <w:tcW w:w="1963" w:type="dxa"/>
          </w:tcPr>
          <w:p w:rsidR="00A43130" w:rsidRPr="009169C4" w:rsidRDefault="00A43130" w:rsidP="009C06FE">
            <w:pPr>
              <w:autoSpaceDE w:val="0"/>
              <w:autoSpaceDN w:val="0"/>
              <w:adjustRightInd w:val="0"/>
              <w:spacing w:after="0" w:line="240" w:lineRule="auto"/>
              <w:ind w:firstLine="6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Фазы урока</w:t>
            </w:r>
          </w:p>
        </w:tc>
        <w:tc>
          <w:tcPr>
            <w:tcW w:w="3515" w:type="dxa"/>
          </w:tcPr>
          <w:p w:rsidR="00A43130" w:rsidRPr="009169C4" w:rsidRDefault="00A43130" w:rsidP="009C06FE">
            <w:pPr>
              <w:autoSpaceDE w:val="0"/>
              <w:autoSpaceDN w:val="0"/>
              <w:adjustRightInd w:val="0"/>
              <w:spacing w:after="0" w:line="240" w:lineRule="auto"/>
              <w:ind w:firstLine="6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Возможные методы и приемы</w:t>
            </w:r>
          </w:p>
        </w:tc>
        <w:tc>
          <w:tcPr>
            <w:tcW w:w="3192" w:type="dxa"/>
          </w:tcPr>
          <w:p w:rsidR="00A43130" w:rsidRPr="009169C4" w:rsidRDefault="00A43130" w:rsidP="009C06FE">
            <w:pPr>
              <w:autoSpaceDE w:val="0"/>
              <w:autoSpaceDN w:val="0"/>
              <w:adjustRightInd w:val="0"/>
              <w:spacing w:after="0" w:line="240" w:lineRule="auto"/>
              <w:ind w:firstLine="6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A43130" w:rsidRPr="009169C4" w:rsidTr="00A43130">
        <w:tc>
          <w:tcPr>
            <w:tcW w:w="1963" w:type="dxa"/>
          </w:tcPr>
          <w:p w:rsidR="00A43130" w:rsidRPr="009169C4" w:rsidRDefault="00A43130" w:rsidP="009C06FE">
            <w:pPr>
              <w:autoSpaceDE w:val="0"/>
              <w:autoSpaceDN w:val="0"/>
              <w:adjustRightInd w:val="0"/>
              <w:spacing w:after="0" w:line="240" w:lineRule="auto"/>
              <w:ind w:firstLine="6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вызов</w:t>
            </w:r>
          </w:p>
        </w:tc>
        <w:tc>
          <w:tcPr>
            <w:tcW w:w="3515" w:type="dxa"/>
          </w:tcPr>
          <w:p w:rsidR="00A43130" w:rsidRPr="009169C4" w:rsidRDefault="00A43130" w:rsidP="009C06FE">
            <w:pPr>
              <w:autoSpaceDE w:val="0"/>
              <w:autoSpaceDN w:val="0"/>
              <w:adjustRightInd w:val="0"/>
              <w:spacing w:after="0" w:line="240" w:lineRule="auto"/>
              <w:ind w:firstLine="6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</w:tcPr>
          <w:p w:rsidR="00A43130" w:rsidRPr="009169C4" w:rsidRDefault="00A43130" w:rsidP="009C06FE">
            <w:pPr>
              <w:autoSpaceDE w:val="0"/>
              <w:autoSpaceDN w:val="0"/>
              <w:adjustRightInd w:val="0"/>
              <w:spacing w:after="0" w:line="240" w:lineRule="auto"/>
              <w:ind w:firstLine="6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130" w:rsidRPr="009169C4" w:rsidTr="00A43130">
        <w:tc>
          <w:tcPr>
            <w:tcW w:w="1963" w:type="dxa"/>
          </w:tcPr>
          <w:p w:rsidR="00A43130" w:rsidRPr="009169C4" w:rsidRDefault="00A43130" w:rsidP="009C06FE">
            <w:pPr>
              <w:autoSpaceDE w:val="0"/>
              <w:autoSpaceDN w:val="0"/>
              <w:adjustRightInd w:val="0"/>
              <w:spacing w:after="0" w:line="240" w:lineRule="auto"/>
              <w:ind w:firstLine="6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осмысление</w:t>
            </w:r>
          </w:p>
        </w:tc>
        <w:tc>
          <w:tcPr>
            <w:tcW w:w="3515" w:type="dxa"/>
          </w:tcPr>
          <w:p w:rsidR="00A43130" w:rsidRPr="009169C4" w:rsidRDefault="00A43130" w:rsidP="009C06FE">
            <w:pPr>
              <w:autoSpaceDE w:val="0"/>
              <w:autoSpaceDN w:val="0"/>
              <w:adjustRightInd w:val="0"/>
              <w:spacing w:after="0" w:line="240" w:lineRule="auto"/>
              <w:ind w:firstLine="6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</w:tcPr>
          <w:p w:rsidR="00A43130" w:rsidRPr="009169C4" w:rsidRDefault="00A43130" w:rsidP="009C06FE">
            <w:pPr>
              <w:autoSpaceDE w:val="0"/>
              <w:autoSpaceDN w:val="0"/>
              <w:adjustRightInd w:val="0"/>
              <w:spacing w:after="0" w:line="240" w:lineRule="auto"/>
              <w:ind w:firstLine="6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130" w:rsidRPr="009169C4" w:rsidTr="00A43130">
        <w:tc>
          <w:tcPr>
            <w:tcW w:w="1963" w:type="dxa"/>
          </w:tcPr>
          <w:p w:rsidR="00A43130" w:rsidRPr="009169C4" w:rsidRDefault="00A43130" w:rsidP="009C06FE">
            <w:pPr>
              <w:autoSpaceDE w:val="0"/>
              <w:autoSpaceDN w:val="0"/>
              <w:adjustRightInd w:val="0"/>
              <w:spacing w:after="0" w:line="240" w:lineRule="auto"/>
              <w:ind w:firstLine="6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рефлекси</w:t>
            </w:r>
            <w:r w:rsidRPr="009169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</w:t>
            </w:r>
          </w:p>
        </w:tc>
        <w:tc>
          <w:tcPr>
            <w:tcW w:w="3515" w:type="dxa"/>
          </w:tcPr>
          <w:p w:rsidR="00A43130" w:rsidRPr="009169C4" w:rsidRDefault="00A43130" w:rsidP="009C06FE">
            <w:pPr>
              <w:autoSpaceDE w:val="0"/>
              <w:autoSpaceDN w:val="0"/>
              <w:adjustRightInd w:val="0"/>
              <w:spacing w:after="0" w:line="240" w:lineRule="auto"/>
              <w:ind w:firstLine="6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</w:tcPr>
          <w:p w:rsidR="00A43130" w:rsidRPr="009169C4" w:rsidRDefault="00A43130" w:rsidP="009C06FE">
            <w:pPr>
              <w:autoSpaceDE w:val="0"/>
              <w:autoSpaceDN w:val="0"/>
              <w:adjustRightInd w:val="0"/>
              <w:spacing w:after="0" w:line="240" w:lineRule="auto"/>
              <w:ind w:firstLine="6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06FE" w:rsidRDefault="009C06FE" w:rsidP="009C06FE">
      <w:pPr>
        <w:spacing w:after="0" w:line="240" w:lineRule="auto"/>
        <w:ind w:left="682"/>
        <w:jc w:val="both"/>
        <w:rPr>
          <w:rFonts w:ascii="Times New Roman" w:hAnsi="Times New Roman" w:cs="Times New Roman"/>
          <w:sz w:val="26"/>
          <w:szCs w:val="26"/>
        </w:rPr>
      </w:pPr>
    </w:p>
    <w:p w:rsidR="00A43130" w:rsidRPr="009169C4" w:rsidRDefault="00A43130" w:rsidP="009C06FE">
      <w:pPr>
        <w:numPr>
          <w:ilvl w:val="0"/>
          <w:numId w:val="6"/>
        </w:numPr>
        <w:spacing w:after="0" w:line="240" w:lineRule="auto"/>
        <w:ind w:left="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Выберите верный ответ, выделив цветом.1990 год по инициативе ЮНЕСКО был провозглашен Международным годом грамотности, так как в странах Европы и США возникла проблема «функциональной неграмотности». Определите функционально неграмотные – это:</w:t>
      </w:r>
    </w:p>
    <w:p w:rsidR="00A43130" w:rsidRPr="009169C4" w:rsidRDefault="00A43130" w:rsidP="009C06FE">
      <w:pPr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- те, кто умел читать и писать, но затем утратил эти навыки;</w:t>
      </w:r>
    </w:p>
    <w:p w:rsidR="00A43130" w:rsidRPr="009169C4" w:rsidRDefault="00A43130" w:rsidP="009C06FE">
      <w:pPr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- те, кто никогда не умел читать и писать;</w:t>
      </w:r>
    </w:p>
    <w:p w:rsidR="00A43130" w:rsidRPr="009169C4" w:rsidRDefault="00A43130" w:rsidP="009C06FE">
      <w:pPr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- те, кто читает от случая к случаю, тратя на чтение минимальное время</w:t>
      </w:r>
    </w:p>
    <w:p w:rsidR="00A43130" w:rsidRPr="009169C4" w:rsidRDefault="00A43130" w:rsidP="009C06FE">
      <w:pPr>
        <w:pStyle w:val="af4"/>
        <w:numPr>
          <w:ilvl w:val="0"/>
          <w:numId w:val="6"/>
        </w:numPr>
        <w:spacing w:after="0" w:line="240" w:lineRule="auto"/>
        <w:ind w:left="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Найдите основное предназначение дневника читателя, выделив цветом верный ответ:</w:t>
      </w:r>
    </w:p>
    <w:p w:rsidR="00A43130" w:rsidRPr="009169C4" w:rsidRDefault="00A43130" w:rsidP="009C06FE">
      <w:pPr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-  развитие памяти ребенка, обучение анализу произведения, понимания его, поиску главного и выражению своих мыслей;</w:t>
      </w:r>
    </w:p>
    <w:p w:rsidR="00A43130" w:rsidRPr="009169C4" w:rsidRDefault="00A43130" w:rsidP="009C06FE">
      <w:pPr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- запись названия произведения и автора;</w:t>
      </w:r>
    </w:p>
    <w:p w:rsidR="00A43130" w:rsidRPr="009169C4" w:rsidRDefault="00A43130" w:rsidP="009C06FE">
      <w:pPr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- контролирующая функция: родители и учителя могут видеть, как часто и сколько ребенок читает</w:t>
      </w:r>
    </w:p>
    <w:p w:rsidR="00A43130" w:rsidRPr="009169C4" w:rsidRDefault="00A43130" w:rsidP="009C06FE">
      <w:pPr>
        <w:numPr>
          <w:ilvl w:val="0"/>
          <w:numId w:val="6"/>
        </w:numPr>
        <w:spacing w:after="0" w:line="240" w:lineRule="auto"/>
        <w:ind w:left="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Соотнесите «сплошные» (линейные), «несплошные» (нелинейные), смешанные виды текстов с описанием их определения, заполнив ниже таблицу:</w:t>
      </w:r>
    </w:p>
    <w:p w:rsidR="00A43130" w:rsidRPr="009169C4" w:rsidRDefault="00A43130" w:rsidP="009C06FE">
      <w:pPr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А) тексты, представленные в виде графиков,  диаграмм, таблиц, схем, рисунков, состоящие из нескольких составляющих (вербальной и невербальной: звук, формула, иллюстрация и др.), представляющие собой целостный информационный объект и могут читаться с «разных точек»</w:t>
      </w:r>
    </w:p>
    <w:p w:rsidR="00A43130" w:rsidRPr="009169C4" w:rsidRDefault="00A43130" w:rsidP="009C06FE">
      <w:pPr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Б) тексты, где располагающаяся внутри одного текста информация как в сплошном, так и в несплошном формате, соединенные из нескольких текстов, каждый из которых был создан независимо от другого и является связным и законченным</w:t>
      </w:r>
    </w:p>
    <w:p w:rsidR="00A43130" w:rsidRDefault="00A43130" w:rsidP="009C06FE">
      <w:pPr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В) тексты, превалирующие в  учебнике русского языка, состоящие из предложений, соединенные в абзацы (возможно, с формальными указателями (размер, форма шрифта, нумерация)</w:t>
      </w:r>
    </w:p>
    <w:p w:rsidR="009C06FE" w:rsidRPr="009169C4" w:rsidRDefault="009C06FE" w:rsidP="009C06FE">
      <w:pPr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7"/>
        <w:gridCol w:w="2270"/>
        <w:gridCol w:w="2458"/>
        <w:gridCol w:w="2195"/>
      </w:tblGrid>
      <w:tr w:rsidR="00A43130" w:rsidRPr="009169C4" w:rsidTr="00A43130">
        <w:tc>
          <w:tcPr>
            <w:tcW w:w="1747" w:type="dxa"/>
          </w:tcPr>
          <w:p w:rsidR="00A43130" w:rsidRPr="009169C4" w:rsidRDefault="00A43130" w:rsidP="009C06FE">
            <w:pPr>
              <w:spacing w:after="0" w:line="240" w:lineRule="auto"/>
              <w:ind w:firstLine="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Виды текстов</w:t>
            </w:r>
          </w:p>
        </w:tc>
        <w:tc>
          <w:tcPr>
            <w:tcW w:w="2270" w:type="dxa"/>
          </w:tcPr>
          <w:p w:rsidR="00A43130" w:rsidRPr="009169C4" w:rsidRDefault="00A43130" w:rsidP="009C06FE">
            <w:pPr>
              <w:spacing w:after="0" w:line="240" w:lineRule="auto"/>
              <w:ind w:firstLine="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«сплошные» (линейные)</w:t>
            </w:r>
          </w:p>
        </w:tc>
        <w:tc>
          <w:tcPr>
            <w:tcW w:w="2458" w:type="dxa"/>
          </w:tcPr>
          <w:p w:rsidR="00A43130" w:rsidRPr="009169C4" w:rsidRDefault="00A43130" w:rsidP="009C06FE">
            <w:pPr>
              <w:spacing w:after="0" w:line="240" w:lineRule="auto"/>
              <w:ind w:firstLine="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«несплошные» (нелинейные)</w:t>
            </w:r>
          </w:p>
        </w:tc>
        <w:tc>
          <w:tcPr>
            <w:tcW w:w="2195" w:type="dxa"/>
          </w:tcPr>
          <w:p w:rsidR="00A43130" w:rsidRPr="009169C4" w:rsidRDefault="00A43130" w:rsidP="009C06FE">
            <w:pPr>
              <w:spacing w:after="0" w:line="240" w:lineRule="auto"/>
              <w:ind w:firstLine="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смешанные</w:t>
            </w:r>
          </w:p>
        </w:tc>
      </w:tr>
      <w:tr w:rsidR="00A43130" w:rsidRPr="009169C4" w:rsidTr="00A43130">
        <w:tc>
          <w:tcPr>
            <w:tcW w:w="1747" w:type="dxa"/>
          </w:tcPr>
          <w:p w:rsidR="00A43130" w:rsidRPr="009169C4" w:rsidRDefault="00A43130" w:rsidP="009C06FE">
            <w:pPr>
              <w:spacing w:after="0" w:line="240" w:lineRule="auto"/>
              <w:ind w:firstLine="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Ответ (буквы А, Б, В)</w:t>
            </w:r>
          </w:p>
        </w:tc>
        <w:tc>
          <w:tcPr>
            <w:tcW w:w="2270" w:type="dxa"/>
          </w:tcPr>
          <w:p w:rsidR="00A43130" w:rsidRPr="009169C4" w:rsidRDefault="00A43130" w:rsidP="009C06FE">
            <w:pPr>
              <w:spacing w:after="0" w:line="240" w:lineRule="auto"/>
              <w:ind w:firstLine="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8" w:type="dxa"/>
          </w:tcPr>
          <w:p w:rsidR="00A43130" w:rsidRPr="009169C4" w:rsidRDefault="00A43130" w:rsidP="009C06FE">
            <w:pPr>
              <w:spacing w:after="0" w:line="240" w:lineRule="auto"/>
              <w:ind w:firstLine="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5" w:type="dxa"/>
          </w:tcPr>
          <w:p w:rsidR="00A43130" w:rsidRPr="009169C4" w:rsidRDefault="00A43130" w:rsidP="009C06FE">
            <w:pPr>
              <w:spacing w:after="0" w:line="240" w:lineRule="auto"/>
              <w:ind w:firstLine="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06FE" w:rsidRDefault="009C06FE" w:rsidP="009C06FE">
      <w:pPr>
        <w:autoSpaceDE w:val="0"/>
        <w:autoSpaceDN w:val="0"/>
        <w:adjustRightInd w:val="0"/>
        <w:spacing w:after="0" w:line="240" w:lineRule="auto"/>
        <w:ind w:left="682"/>
        <w:jc w:val="both"/>
        <w:rPr>
          <w:rFonts w:ascii="Times New Roman" w:hAnsi="Times New Roman" w:cs="Times New Roman"/>
          <w:sz w:val="26"/>
          <w:szCs w:val="26"/>
        </w:rPr>
      </w:pPr>
    </w:p>
    <w:p w:rsidR="00A43130" w:rsidRPr="009169C4" w:rsidRDefault="00A43130" w:rsidP="009C06F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Интересен тот факт, что трудный, но интересный по содержанию текст воспринимается лучше, чем легкий, но неинтересный. Учителю необходимо учитывать некоторые факторы при отборе текстов. Перечислите эти факторы.</w:t>
      </w:r>
    </w:p>
    <w:p w:rsidR="00A43130" w:rsidRPr="009169C4" w:rsidRDefault="00A43130" w:rsidP="009C06F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Приведите пример из собственной педагогической практики, какие приемы работы с текстом Вы применяете на уроках/занятиях родного языка и литературы, заполнив таблицу.</w:t>
      </w:r>
    </w:p>
    <w:tbl>
      <w:tblPr>
        <w:tblW w:w="0" w:type="auto"/>
        <w:tblInd w:w="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0"/>
        <w:gridCol w:w="5530"/>
      </w:tblGrid>
      <w:tr w:rsidR="00A43130" w:rsidRPr="009169C4" w:rsidTr="00A43130">
        <w:tc>
          <w:tcPr>
            <w:tcW w:w="3140" w:type="dxa"/>
          </w:tcPr>
          <w:p w:rsidR="00A43130" w:rsidRPr="009169C4" w:rsidRDefault="00A43130" w:rsidP="009C06FE">
            <w:pPr>
              <w:autoSpaceDE w:val="0"/>
              <w:autoSpaceDN w:val="0"/>
              <w:adjustRightInd w:val="0"/>
              <w:spacing w:after="0" w:line="240" w:lineRule="auto"/>
              <w:ind w:firstLine="6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Прием работы с текстом</w:t>
            </w:r>
          </w:p>
        </w:tc>
        <w:tc>
          <w:tcPr>
            <w:tcW w:w="5530" w:type="dxa"/>
          </w:tcPr>
          <w:p w:rsidR="00A43130" w:rsidRPr="009169C4" w:rsidRDefault="00A43130" w:rsidP="009C06FE">
            <w:pPr>
              <w:autoSpaceDE w:val="0"/>
              <w:autoSpaceDN w:val="0"/>
              <w:adjustRightInd w:val="0"/>
              <w:spacing w:after="0" w:line="240" w:lineRule="auto"/>
              <w:ind w:firstLine="6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9C4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</w:tr>
      <w:tr w:rsidR="00A43130" w:rsidRPr="009169C4" w:rsidTr="00A43130">
        <w:tc>
          <w:tcPr>
            <w:tcW w:w="3140" w:type="dxa"/>
          </w:tcPr>
          <w:p w:rsidR="00A43130" w:rsidRPr="009169C4" w:rsidRDefault="00A43130" w:rsidP="009C06FE">
            <w:pPr>
              <w:autoSpaceDE w:val="0"/>
              <w:autoSpaceDN w:val="0"/>
              <w:adjustRightInd w:val="0"/>
              <w:spacing w:after="0" w:line="240" w:lineRule="auto"/>
              <w:ind w:firstLine="682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530" w:type="dxa"/>
          </w:tcPr>
          <w:p w:rsidR="00A43130" w:rsidRPr="009169C4" w:rsidRDefault="00A43130" w:rsidP="009C06FE">
            <w:pPr>
              <w:autoSpaceDE w:val="0"/>
              <w:autoSpaceDN w:val="0"/>
              <w:adjustRightInd w:val="0"/>
              <w:spacing w:after="0" w:line="240" w:lineRule="auto"/>
              <w:ind w:firstLine="6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3130" w:rsidRPr="009169C4" w:rsidRDefault="00A43130" w:rsidP="009C06FE">
      <w:pPr>
        <w:numPr>
          <w:ilvl w:val="0"/>
          <w:numId w:val="6"/>
        </w:numPr>
        <w:spacing w:after="0" w:line="240" w:lineRule="auto"/>
        <w:ind w:left="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Дайте верный ответ, выделив цветом верный ответ. Кем разрабатывается и утверждается в соответствии с требованиями ФГОС с учетом ПООП по учебному предмету распределение предметных результатов освоения и содержания учебных предметов «Родной язык и (или) государственный язык республики Российской Федерации» и «Литературное чтение на родном языке»?</w:t>
      </w:r>
    </w:p>
    <w:p w:rsidR="00A43130" w:rsidRPr="009169C4" w:rsidRDefault="00A43130" w:rsidP="009C06FE">
      <w:pPr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- Министерством просвещения Российской Федерации</w:t>
      </w:r>
    </w:p>
    <w:p w:rsidR="00A43130" w:rsidRPr="009169C4" w:rsidRDefault="00A43130" w:rsidP="009C06FE">
      <w:pPr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- Департаментом образования и науки региона</w:t>
      </w:r>
    </w:p>
    <w:p w:rsidR="001A1516" w:rsidRDefault="00A43130" w:rsidP="009C06FE">
      <w:pPr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9169C4">
        <w:rPr>
          <w:rFonts w:ascii="Times New Roman" w:hAnsi="Times New Roman" w:cs="Times New Roman"/>
          <w:sz w:val="26"/>
          <w:szCs w:val="26"/>
        </w:rPr>
        <w:t>- самостоятельно образовательной организацией</w:t>
      </w:r>
    </w:p>
    <w:p w:rsidR="001A1516" w:rsidRPr="001A1516" w:rsidRDefault="001A1516" w:rsidP="001A1516">
      <w:pPr>
        <w:rPr>
          <w:rFonts w:ascii="Times New Roman" w:hAnsi="Times New Roman" w:cs="Times New Roman"/>
          <w:sz w:val="26"/>
          <w:szCs w:val="26"/>
        </w:rPr>
      </w:pPr>
    </w:p>
    <w:p w:rsidR="001A1516" w:rsidRPr="001A1516" w:rsidRDefault="001A1516" w:rsidP="001A1516">
      <w:pPr>
        <w:rPr>
          <w:rFonts w:ascii="Times New Roman" w:hAnsi="Times New Roman" w:cs="Times New Roman"/>
          <w:sz w:val="26"/>
          <w:szCs w:val="26"/>
        </w:rPr>
      </w:pPr>
      <w:r w:rsidRPr="001A1516">
        <w:rPr>
          <w:rFonts w:ascii="Times New Roman" w:hAnsi="Times New Roman" w:cs="Times New Roman"/>
          <w:sz w:val="26"/>
          <w:szCs w:val="26"/>
        </w:rPr>
        <w:tab/>
        <w:t>Директор</w:t>
      </w:r>
      <w:r w:rsidRPr="001A151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1A151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54225" cy="831215"/>
            <wp:effectExtent l="19050" t="0" r="3175" b="0"/>
            <wp:docPr id="2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516"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                         Синкевич В.В.</w:t>
      </w:r>
    </w:p>
    <w:p w:rsidR="00A43130" w:rsidRPr="001A1516" w:rsidRDefault="00A43130" w:rsidP="001A1516">
      <w:pPr>
        <w:tabs>
          <w:tab w:val="left" w:pos="1178"/>
        </w:tabs>
        <w:rPr>
          <w:rFonts w:ascii="Times New Roman" w:hAnsi="Times New Roman" w:cs="Times New Roman"/>
          <w:sz w:val="26"/>
          <w:szCs w:val="26"/>
        </w:rPr>
      </w:pPr>
    </w:p>
    <w:sectPr w:rsidR="00A43130" w:rsidRPr="001A1516" w:rsidSect="006A05CF">
      <w:headerReference w:type="even" r:id="rId29"/>
      <w:headerReference w:type="default" r:id="rId30"/>
      <w:footerReference w:type="default" r:id="rId31"/>
      <w:headerReference w:type="first" r:id="rId32"/>
      <w:footerReference w:type="first" r:id="rId33"/>
      <w:pgSz w:w="16838" w:h="11906" w:orient="landscape"/>
      <w:pgMar w:top="567" w:right="820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93E" w:rsidRDefault="00BB193E" w:rsidP="00761B32">
      <w:pPr>
        <w:spacing w:after="0" w:line="240" w:lineRule="auto"/>
      </w:pPr>
      <w:r>
        <w:separator/>
      </w:r>
    </w:p>
  </w:endnote>
  <w:endnote w:type="continuationSeparator" w:id="1">
    <w:p w:rsidR="00BB193E" w:rsidRDefault="00BB193E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ans-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8B" w:rsidRDefault="00554A8B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8B" w:rsidRDefault="00554A8B" w:rsidP="007E55E5">
    <w:pPr>
      <w:pStyle w:val="ad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8B" w:rsidRPr="001A1E1A" w:rsidRDefault="00554A8B" w:rsidP="001A1E1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93E" w:rsidRDefault="00BB193E" w:rsidP="00761B32">
      <w:pPr>
        <w:spacing w:after="0" w:line="240" w:lineRule="auto"/>
      </w:pPr>
      <w:r>
        <w:separator/>
      </w:r>
    </w:p>
  </w:footnote>
  <w:footnote w:type="continuationSeparator" w:id="1">
    <w:p w:rsidR="00BB193E" w:rsidRDefault="00BB193E" w:rsidP="00761B32">
      <w:pPr>
        <w:spacing w:after="0" w:line="240" w:lineRule="auto"/>
      </w:pPr>
      <w:r>
        <w:continuationSeparator/>
      </w:r>
    </w:p>
  </w:footnote>
  <w:footnote w:id="2">
    <w:p w:rsidR="00554A8B" w:rsidRPr="00FF730A" w:rsidRDefault="00554A8B" w:rsidP="00A43130">
      <w:pPr>
        <w:pStyle w:val="af7"/>
        <w:jc w:val="both"/>
      </w:pPr>
      <w:r w:rsidRPr="00FF730A">
        <w:rPr>
          <w:rStyle w:val="af9"/>
          <w:rFonts w:ascii="Times New Roman" w:hAnsi="Times New Roman"/>
        </w:rPr>
        <w:footnoteRef/>
      </w:r>
      <w:r w:rsidRPr="00FF730A">
        <w:rPr>
          <w:rFonts w:ascii="Times New Roman" w:hAnsi="Times New Roman"/>
        </w:rPr>
        <w:t xml:space="preserve"> В соответствии со ст.76, ч.4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F730A">
          <w:rPr>
            <w:rFonts w:ascii="Times New Roman" w:hAnsi="Times New Roman"/>
          </w:rPr>
          <w:t>2012 г</w:t>
        </w:r>
      </w:smartTag>
      <w:r w:rsidRPr="00FF730A">
        <w:rPr>
          <w:rFonts w:ascii="Times New Roman" w:hAnsi="Times New Roman"/>
        </w:rPr>
        <w:t>. №273-ФЗ «Об образовании в Российской Федерации».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563"/>
    </w:sdtPr>
    <w:sdtContent>
      <w:p w:rsidR="00554A8B" w:rsidRDefault="00C95283">
        <w:pPr>
          <w:pStyle w:val="a3"/>
          <w:jc w:val="center"/>
        </w:pPr>
        <w:fldSimple w:instr=" PAGE   \* MERGEFORMAT ">
          <w:r w:rsidR="00554A8B">
            <w:rPr>
              <w:noProof/>
            </w:rPr>
            <w:t>2</w:t>
          </w:r>
        </w:fldSimple>
      </w:p>
    </w:sdtContent>
  </w:sdt>
  <w:p w:rsidR="00554A8B" w:rsidRDefault="00554A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8B" w:rsidRDefault="00554A8B" w:rsidP="00F93FA8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8B" w:rsidRDefault="00554A8B">
    <w:pPr>
      <w:pStyle w:val="a3"/>
      <w:jc w:val="center"/>
    </w:pPr>
  </w:p>
  <w:p w:rsidR="00554A8B" w:rsidRDefault="00554A8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CF" w:rsidRDefault="00C95283">
    <w:pPr>
      <w:pStyle w:val="a3"/>
      <w:jc w:val="center"/>
    </w:pPr>
    <w:fldSimple w:instr=" PAGE   \* MERGEFORMAT ">
      <w:r w:rsidR="001A1516">
        <w:rPr>
          <w:noProof/>
        </w:rPr>
        <w:t>18</w:t>
      </w:r>
    </w:fldSimple>
  </w:p>
  <w:p w:rsidR="00554A8B" w:rsidRDefault="00554A8B">
    <w:pPr>
      <w:pStyle w:val="a3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8B" w:rsidRDefault="00554A8B" w:rsidP="00F93FA8">
    <w:pPr>
      <w:pStyle w:val="a3"/>
      <w:jc w:val="center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3945"/>
    <w:multiLevelType w:val="hybridMultilevel"/>
    <w:tmpl w:val="98162F0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C2FEF"/>
    <w:multiLevelType w:val="hybridMultilevel"/>
    <w:tmpl w:val="CCFEB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A63BA"/>
    <w:multiLevelType w:val="multilevel"/>
    <w:tmpl w:val="E96C6202"/>
    <w:lvl w:ilvl="0">
      <w:start w:val="1"/>
      <w:numFmt w:val="decimal"/>
      <w:lvlText w:val="%1."/>
      <w:lvlJc w:val="left"/>
      <w:pPr>
        <w:ind w:left="2496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>
      <w:start w:val="3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abstractNum w:abstractNumId="3">
    <w:nsid w:val="259F77D0"/>
    <w:multiLevelType w:val="hybridMultilevel"/>
    <w:tmpl w:val="0F8848A8"/>
    <w:lvl w:ilvl="0" w:tplc="495847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377859"/>
    <w:multiLevelType w:val="hybridMultilevel"/>
    <w:tmpl w:val="95382E22"/>
    <w:lvl w:ilvl="0" w:tplc="1E76FB6E">
      <w:start w:val="1"/>
      <w:numFmt w:val="decimal"/>
      <w:lvlText w:val="%1."/>
      <w:lvlJc w:val="left"/>
      <w:pPr>
        <w:ind w:left="1068" w:hanging="360"/>
      </w:pPr>
      <w:rPr>
        <w:rFonts w:eastAsia="DejaVuSan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4BA6564"/>
    <w:multiLevelType w:val="hybridMultilevel"/>
    <w:tmpl w:val="7FFC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57292"/>
    <w:multiLevelType w:val="hybridMultilevel"/>
    <w:tmpl w:val="CD08456C"/>
    <w:lvl w:ilvl="0" w:tplc="A1F2412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7EF6141"/>
    <w:multiLevelType w:val="hybridMultilevel"/>
    <w:tmpl w:val="94E6DE30"/>
    <w:lvl w:ilvl="0" w:tplc="A5C860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EA06EB"/>
    <w:multiLevelType w:val="multilevel"/>
    <w:tmpl w:val="215048CE"/>
    <w:lvl w:ilvl="0">
      <w:start w:val="1"/>
      <w:numFmt w:val="decimal"/>
      <w:lvlText w:val="%1."/>
      <w:lvlJc w:val="left"/>
      <w:pPr>
        <w:ind w:left="1854" w:hanging="360"/>
      </w:pPr>
      <w:rPr>
        <w:rFonts w:eastAsia="DejaVuSans" w:hint="default"/>
        <w:b w:val="0"/>
      </w:rPr>
    </w:lvl>
    <w:lvl w:ilvl="1">
      <w:start w:val="3"/>
      <w:numFmt w:val="decimal"/>
      <w:isLgl/>
      <w:lvlText w:val="%1.%2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30" w:hanging="1800"/>
      </w:pPr>
      <w:rPr>
        <w:rFonts w:hint="default"/>
      </w:rPr>
    </w:lvl>
  </w:abstractNum>
  <w:abstractNum w:abstractNumId="10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852F8B"/>
    <w:multiLevelType w:val="hybridMultilevel"/>
    <w:tmpl w:val="BF383FD6"/>
    <w:lvl w:ilvl="0" w:tplc="495847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4903FED"/>
    <w:multiLevelType w:val="hybridMultilevel"/>
    <w:tmpl w:val="A474957A"/>
    <w:lvl w:ilvl="0" w:tplc="DBF4A8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D1E3B"/>
    <w:multiLevelType w:val="hybridMultilevel"/>
    <w:tmpl w:val="F594E072"/>
    <w:lvl w:ilvl="0" w:tplc="1876D822"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EC12987"/>
    <w:multiLevelType w:val="hybridMultilevel"/>
    <w:tmpl w:val="47D2AE7C"/>
    <w:lvl w:ilvl="0" w:tplc="4E3A9E3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A265D17"/>
    <w:multiLevelType w:val="hybridMultilevel"/>
    <w:tmpl w:val="CF4079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E74779C"/>
    <w:multiLevelType w:val="hybridMultilevel"/>
    <w:tmpl w:val="12882ADC"/>
    <w:lvl w:ilvl="0" w:tplc="E5D4BCA2">
      <w:start w:val="1"/>
      <w:numFmt w:val="decimal"/>
      <w:lvlText w:val="%1."/>
      <w:lvlJc w:val="left"/>
      <w:pPr>
        <w:ind w:left="16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13"/>
  </w:num>
  <w:num w:numId="6">
    <w:abstractNumId w:val="12"/>
  </w:num>
  <w:num w:numId="7">
    <w:abstractNumId w:val="15"/>
  </w:num>
  <w:num w:numId="8">
    <w:abstractNumId w:val="11"/>
  </w:num>
  <w:num w:numId="9">
    <w:abstractNumId w:val="3"/>
  </w:num>
  <w:num w:numId="10">
    <w:abstractNumId w:val="5"/>
  </w:num>
  <w:num w:numId="11">
    <w:abstractNumId w:val="14"/>
  </w:num>
  <w:num w:numId="12">
    <w:abstractNumId w:val="9"/>
  </w:num>
  <w:num w:numId="13">
    <w:abstractNumId w:val="16"/>
  </w:num>
  <w:num w:numId="14">
    <w:abstractNumId w:val="7"/>
  </w:num>
  <w:num w:numId="15">
    <w:abstractNumId w:val="2"/>
  </w:num>
  <w:num w:numId="16">
    <w:abstractNumId w:val="1"/>
  </w:num>
  <w:num w:numId="17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10"/>
  <w:displayHorizontalDrawingGridEvery w:val="2"/>
  <w:characterSpacingControl w:val="doNotCompress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95C66"/>
    <w:rsid w:val="0001178F"/>
    <w:rsid w:val="00013C31"/>
    <w:rsid w:val="00013E70"/>
    <w:rsid w:val="000162B9"/>
    <w:rsid w:val="000167E2"/>
    <w:rsid w:val="00025A4D"/>
    <w:rsid w:val="00032BF8"/>
    <w:rsid w:val="000343B1"/>
    <w:rsid w:val="00034D4A"/>
    <w:rsid w:val="00041720"/>
    <w:rsid w:val="00047A3C"/>
    <w:rsid w:val="00052674"/>
    <w:rsid w:val="00054658"/>
    <w:rsid w:val="00055057"/>
    <w:rsid w:val="00063016"/>
    <w:rsid w:val="00065758"/>
    <w:rsid w:val="00070DD2"/>
    <w:rsid w:val="0007372B"/>
    <w:rsid w:val="00082C5A"/>
    <w:rsid w:val="0009486E"/>
    <w:rsid w:val="00097172"/>
    <w:rsid w:val="000A33A3"/>
    <w:rsid w:val="000A3A37"/>
    <w:rsid w:val="000B052F"/>
    <w:rsid w:val="000B355D"/>
    <w:rsid w:val="000B4167"/>
    <w:rsid w:val="000B7FE7"/>
    <w:rsid w:val="000C05E8"/>
    <w:rsid w:val="000C213F"/>
    <w:rsid w:val="000D0236"/>
    <w:rsid w:val="000E1E15"/>
    <w:rsid w:val="000E2E6C"/>
    <w:rsid w:val="000E5063"/>
    <w:rsid w:val="000F0A77"/>
    <w:rsid w:val="000F1864"/>
    <w:rsid w:val="000F3D4E"/>
    <w:rsid w:val="000F6D1E"/>
    <w:rsid w:val="00100337"/>
    <w:rsid w:val="00101A15"/>
    <w:rsid w:val="00112434"/>
    <w:rsid w:val="001143A9"/>
    <w:rsid w:val="00116F40"/>
    <w:rsid w:val="00133B41"/>
    <w:rsid w:val="0013779C"/>
    <w:rsid w:val="00145947"/>
    <w:rsid w:val="00152923"/>
    <w:rsid w:val="00152A69"/>
    <w:rsid w:val="00152E9C"/>
    <w:rsid w:val="00153DC5"/>
    <w:rsid w:val="00163F89"/>
    <w:rsid w:val="00170809"/>
    <w:rsid w:val="00177436"/>
    <w:rsid w:val="00177784"/>
    <w:rsid w:val="001804C6"/>
    <w:rsid w:val="00185E50"/>
    <w:rsid w:val="001A1516"/>
    <w:rsid w:val="001A1E1A"/>
    <w:rsid w:val="001A5D2D"/>
    <w:rsid w:val="001B240D"/>
    <w:rsid w:val="001B3D7B"/>
    <w:rsid w:val="001D7CED"/>
    <w:rsid w:val="001E3A3A"/>
    <w:rsid w:val="001E47C9"/>
    <w:rsid w:val="001E5459"/>
    <w:rsid w:val="001F04BD"/>
    <w:rsid w:val="001F0AAE"/>
    <w:rsid w:val="001F0BA6"/>
    <w:rsid w:val="001F2A5E"/>
    <w:rsid w:val="001F7A38"/>
    <w:rsid w:val="002034D6"/>
    <w:rsid w:val="00204601"/>
    <w:rsid w:val="0021074B"/>
    <w:rsid w:val="00217E98"/>
    <w:rsid w:val="002217AA"/>
    <w:rsid w:val="00224E15"/>
    <w:rsid w:val="002377ED"/>
    <w:rsid w:val="00240027"/>
    <w:rsid w:val="0024481D"/>
    <w:rsid w:val="00263AC9"/>
    <w:rsid w:val="00263CB8"/>
    <w:rsid w:val="00270204"/>
    <w:rsid w:val="002733A3"/>
    <w:rsid w:val="00276489"/>
    <w:rsid w:val="0027744D"/>
    <w:rsid w:val="0028632E"/>
    <w:rsid w:val="002A0CF3"/>
    <w:rsid w:val="002A3C46"/>
    <w:rsid w:val="002A65E5"/>
    <w:rsid w:val="002B4206"/>
    <w:rsid w:val="002C04E9"/>
    <w:rsid w:val="002C75DC"/>
    <w:rsid w:val="002D08F6"/>
    <w:rsid w:val="002D3A10"/>
    <w:rsid w:val="002F68A0"/>
    <w:rsid w:val="00305BDD"/>
    <w:rsid w:val="00307CA5"/>
    <w:rsid w:val="003130E0"/>
    <w:rsid w:val="0031569A"/>
    <w:rsid w:val="00324CF8"/>
    <w:rsid w:val="00330281"/>
    <w:rsid w:val="00341F6E"/>
    <w:rsid w:val="0034215C"/>
    <w:rsid w:val="003479C5"/>
    <w:rsid w:val="00351DC9"/>
    <w:rsid w:val="00353B46"/>
    <w:rsid w:val="00356673"/>
    <w:rsid w:val="00366D48"/>
    <w:rsid w:val="00371EF1"/>
    <w:rsid w:val="00372D0E"/>
    <w:rsid w:val="003734CD"/>
    <w:rsid w:val="00377143"/>
    <w:rsid w:val="00382FE9"/>
    <w:rsid w:val="00392FA4"/>
    <w:rsid w:val="00396FF5"/>
    <w:rsid w:val="003A341D"/>
    <w:rsid w:val="003A3A97"/>
    <w:rsid w:val="003A620B"/>
    <w:rsid w:val="003B2CF8"/>
    <w:rsid w:val="003B52E3"/>
    <w:rsid w:val="003B74F9"/>
    <w:rsid w:val="003D4441"/>
    <w:rsid w:val="003E0CDE"/>
    <w:rsid w:val="003E2362"/>
    <w:rsid w:val="003E6F6D"/>
    <w:rsid w:val="003F6626"/>
    <w:rsid w:val="00412B27"/>
    <w:rsid w:val="004144B2"/>
    <w:rsid w:val="00422278"/>
    <w:rsid w:val="00422ADF"/>
    <w:rsid w:val="00430191"/>
    <w:rsid w:val="004303A8"/>
    <w:rsid w:val="004315E9"/>
    <w:rsid w:val="00431FDC"/>
    <w:rsid w:val="0043279F"/>
    <w:rsid w:val="00433CDC"/>
    <w:rsid w:val="0043588A"/>
    <w:rsid w:val="00447379"/>
    <w:rsid w:val="004519DA"/>
    <w:rsid w:val="00453BFB"/>
    <w:rsid w:val="00456769"/>
    <w:rsid w:val="00457E54"/>
    <w:rsid w:val="00463EC7"/>
    <w:rsid w:val="00474FAF"/>
    <w:rsid w:val="00481C92"/>
    <w:rsid w:val="00482EB5"/>
    <w:rsid w:val="00485DD2"/>
    <w:rsid w:val="00491D1C"/>
    <w:rsid w:val="004950D4"/>
    <w:rsid w:val="0049684D"/>
    <w:rsid w:val="004A3557"/>
    <w:rsid w:val="004A7D27"/>
    <w:rsid w:val="004B5A5C"/>
    <w:rsid w:val="004B7504"/>
    <w:rsid w:val="004C60C8"/>
    <w:rsid w:val="004D7ADD"/>
    <w:rsid w:val="004E18F1"/>
    <w:rsid w:val="004F13A5"/>
    <w:rsid w:val="004F1507"/>
    <w:rsid w:val="004F2521"/>
    <w:rsid w:val="004F714B"/>
    <w:rsid w:val="00503B03"/>
    <w:rsid w:val="005144D2"/>
    <w:rsid w:val="00523B71"/>
    <w:rsid w:val="0055489A"/>
    <w:rsid w:val="00554A8B"/>
    <w:rsid w:val="00554CF9"/>
    <w:rsid w:val="00561EAD"/>
    <w:rsid w:val="005634E1"/>
    <w:rsid w:val="00563B12"/>
    <w:rsid w:val="00567AEB"/>
    <w:rsid w:val="00571477"/>
    <w:rsid w:val="0059555D"/>
    <w:rsid w:val="005B102C"/>
    <w:rsid w:val="005B33AB"/>
    <w:rsid w:val="005B7214"/>
    <w:rsid w:val="005B7B9D"/>
    <w:rsid w:val="005D7612"/>
    <w:rsid w:val="005D76BA"/>
    <w:rsid w:val="005E02C3"/>
    <w:rsid w:val="005E2C93"/>
    <w:rsid w:val="005E528D"/>
    <w:rsid w:val="005E5528"/>
    <w:rsid w:val="005F16CA"/>
    <w:rsid w:val="005F6D21"/>
    <w:rsid w:val="005F77A5"/>
    <w:rsid w:val="00604487"/>
    <w:rsid w:val="00604F26"/>
    <w:rsid w:val="00611A12"/>
    <w:rsid w:val="00613ED5"/>
    <w:rsid w:val="00614C50"/>
    <w:rsid w:val="00615218"/>
    <w:rsid w:val="00624957"/>
    <w:rsid w:val="00625303"/>
    <w:rsid w:val="00634D12"/>
    <w:rsid w:val="00652529"/>
    <w:rsid w:val="0066638E"/>
    <w:rsid w:val="006708CE"/>
    <w:rsid w:val="00673A6A"/>
    <w:rsid w:val="00683CE7"/>
    <w:rsid w:val="0068417E"/>
    <w:rsid w:val="00692939"/>
    <w:rsid w:val="00692DA4"/>
    <w:rsid w:val="00693D7A"/>
    <w:rsid w:val="0069617A"/>
    <w:rsid w:val="006A05CF"/>
    <w:rsid w:val="006A0836"/>
    <w:rsid w:val="006A2781"/>
    <w:rsid w:val="006A636F"/>
    <w:rsid w:val="006B0A22"/>
    <w:rsid w:val="006B153E"/>
    <w:rsid w:val="006B46AB"/>
    <w:rsid w:val="006B5BB9"/>
    <w:rsid w:val="006C0D5D"/>
    <w:rsid w:val="006C0E51"/>
    <w:rsid w:val="006C71A8"/>
    <w:rsid w:val="006D579E"/>
    <w:rsid w:val="006D740E"/>
    <w:rsid w:val="006E473D"/>
    <w:rsid w:val="006F04D5"/>
    <w:rsid w:val="006F3971"/>
    <w:rsid w:val="006F6E61"/>
    <w:rsid w:val="00701514"/>
    <w:rsid w:val="00701F6F"/>
    <w:rsid w:val="00716477"/>
    <w:rsid w:val="007226AF"/>
    <w:rsid w:val="00722931"/>
    <w:rsid w:val="00732CFE"/>
    <w:rsid w:val="00742543"/>
    <w:rsid w:val="0074558E"/>
    <w:rsid w:val="00747458"/>
    <w:rsid w:val="00750251"/>
    <w:rsid w:val="00751E21"/>
    <w:rsid w:val="007539FD"/>
    <w:rsid w:val="00754223"/>
    <w:rsid w:val="007608AD"/>
    <w:rsid w:val="00761B32"/>
    <w:rsid w:val="00761C4B"/>
    <w:rsid w:val="00761FF3"/>
    <w:rsid w:val="00766ED1"/>
    <w:rsid w:val="00767343"/>
    <w:rsid w:val="007727D4"/>
    <w:rsid w:val="00775161"/>
    <w:rsid w:val="00786D50"/>
    <w:rsid w:val="0078770B"/>
    <w:rsid w:val="007A1E3B"/>
    <w:rsid w:val="007A685D"/>
    <w:rsid w:val="007B0C23"/>
    <w:rsid w:val="007B5713"/>
    <w:rsid w:val="007B5C65"/>
    <w:rsid w:val="007C0778"/>
    <w:rsid w:val="007D09A0"/>
    <w:rsid w:val="007D0DCD"/>
    <w:rsid w:val="007D61E0"/>
    <w:rsid w:val="007E55E5"/>
    <w:rsid w:val="007E7967"/>
    <w:rsid w:val="007F10E1"/>
    <w:rsid w:val="007F5E25"/>
    <w:rsid w:val="00803E8C"/>
    <w:rsid w:val="00810BB5"/>
    <w:rsid w:val="00811029"/>
    <w:rsid w:val="00813D4A"/>
    <w:rsid w:val="00822EED"/>
    <w:rsid w:val="00825B2A"/>
    <w:rsid w:val="00834540"/>
    <w:rsid w:val="00846134"/>
    <w:rsid w:val="00855B81"/>
    <w:rsid w:val="00861197"/>
    <w:rsid w:val="00862FE6"/>
    <w:rsid w:val="0086303E"/>
    <w:rsid w:val="00864A33"/>
    <w:rsid w:val="00866B63"/>
    <w:rsid w:val="008675E4"/>
    <w:rsid w:val="00870DAF"/>
    <w:rsid w:val="00870EF8"/>
    <w:rsid w:val="00871C6D"/>
    <w:rsid w:val="00876284"/>
    <w:rsid w:val="00892E78"/>
    <w:rsid w:val="0089399A"/>
    <w:rsid w:val="008A08D9"/>
    <w:rsid w:val="008A60CF"/>
    <w:rsid w:val="008B7BFA"/>
    <w:rsid w:val="008D2D10"/>
    <w:rsid w:val="008D5CB7"/>
    <w:rsid w:val="008D7B60"/>
    <w:rsid w:val="008E39CA"/>
    <w:rsid w:val="008E7094"/>
    <w:rsid w:val="008F0D7C"/>
    <w:rsid w:val="008F7B55"/>
    <w:rsid w:val="008F7BBD"/>
    <w:rsid w:val="00902098"/>
    <w:rsid w:val="009042B5"/>
    <w:rsid w:val="009050A6"/>
    <w:rsid w:val="0091119C"/>
    <w:rsid w:val="00915D66"/>
    <w:rsid w:val="00916664"/>
    <w:rsid w:val="009169C4"/>
    <w:rsid w:val="009310F8"/>
    <w:rsid w:val="00937035"/>
    <w:rsid w:val="00940A99"/>
    <w:rsid w:val="00945AD9"/>
    <w:rsid w:val="009601C9"/>
    <w:rsid w:val="00962917"/>
    <w:rsid w:val="00963DD3"/>
    <w:rsid w:val="00963F66"/>
    <w:rsid w:val="00964314"/>
    <w:rsid w:val="009705B9"/>
    <w:rsid w:val="00976795"/>
    <w:rsid w:val="009866BC"/>
    <w:rsid w:val="00987860"/>
    <w:rsid w:val="00996FF0"/>
    <w:rsid w:val="009A17A0"/>
    <w:rsid w:val="009B3A12"/>
    <w:rsid w:val="009B49DF"/>
    <w:rsid w:val="009C06FE"/>
    <w:rsid w:val="009C7201"/>
    <w:rsid w:val="009D1BAC"/>
    <w:rsid w:val="009D2815"/>
    <w:rsid w:val="009F0D7E"/>
    <w:rsid w:val="009F2631"/>
    <w:rsid w:val="009F3E28"/>
    <w:rsid w:val="009F468D"/>
    <w:rsid w:val="00A030E9"/>
    <w:rsid w:val="00A31B7C"/>
    <w:rsid w:val="00A32D90"/>
    <w:rsid w:val="00A40F8C"/>
    <w:rsid w:val="00A43130"/>
    <w:rsid w:val="00A45728"/>
    <w:rsid w:val="00A51D5D"/>
    <w:rsid w:val="00A6221A"/>
    <w:rsid w:val="00A741DF"/>
    <w:rsid w:val="00A77F8B"/>
    <w:rsid w:val="00A87EF7"/>
    <w:rsid w:val="00A93F32"/>
    <w:rsid w:val="00A95FE1"/>
    <w:rsid w:val="00AA2F6A"/>
    <w:rsid w:val="00AA52E1"/>
    <w:rsid w:val="00AA5549"/>
    <w:rsid w:val="00AA629E"/>
    <w:rsid w:val="00AC4179"/>
    <w:rsid w:val="00AC6C98"/>
    <w:rsid w:val="00AD0BEB"/>
    <w:rsid w:val="00AD19BA"/>
    <w:rsid w:val="00AD3335"/>
    <w:rsid w:val="00AF14FE"/>
    <w:rsid w:val="00AF546B"/>
    <w:rsid w:val="00B07653"/>
    <w:rsid w:val="00B171C5"/>
    <w:rsid w:val="00B17CCD"/>
    <w:rsid w:val="00B27A9D"/>
    <w:rsid w:val="00B318E0"/>
    <w:rsid w:val="00B33E01"/>
    <w:rsid w:val="00B41004"/>
    <w:rsid w:val="00B43DA9"/>
    <w:rsid w:val="00B468D3"/>
    <w:rsid w:val="00B545B4"/>
    <w:rsid w:val="00B56E17"/>
    <w:rsid w:val="00B60255"/>
    <w:rsid w:val="00B74603"/>
    <w:rsid w:val="00B940F0"/>
    <w:rsid w:val="00B95C66"/>
    <w:rsid w:val="00BA4391"/>
    <w:rsid w:val="00BA5A3C"/>
    <w:rsid w:val="00BB193E"/>
    <w:rsid w:val="00BC54E6"/>
    <w:rsid w:val="00BC66F3"/>
    <w:rsid w:val="00BD569B"/>
    <w:rsid w:val="00BD6D22"/>
    <w:rsid w:val="00BE0410"/>
    <w:rsid w:val="00BF1B3D"/>
    <w:rsid w:val="00BF503F"/>
    <w:rsid w:val="00BF7719"/>
    <w:rsid w:val="00C055AF"/>
    <w:rsid w:val="00C075C7"/>
    <w:rsid w:val="00C077F6"/>
    <w:rsid w:val="00C07F61"/>
    <w:rsid w:val="00C134E7"/>
    <w:rsid w:val="00C21898"/>
    <w:rsid w:val="00C23C0D"/>
    <w:rsid w:val="00C25CFF"/>
    <w:rsid w:val="00C26EB1"/>
    <w:rsid w:val="00C333C1"/>
    <w:rsid w:val="00C44D3D"/>
    <w:rsid w:val="00C44FBF"/>
    <w:rsid w:val="00C47260"/>
    <w:rsid w:val="00C50402"/>
    <w:rsid w:val="00C528E8"/>
    <w:rsid w:val="00C52B2A"/>
    <w:rsid w:val="00C57C11"/>
    <w:rsid w:val="00C669F7"/>
    <w:rsid w:val="00C74D3B"/>
    <w:rsid w:val="00C74FB8"/>
    <w:rsid w:val="00C75909"/>
    <w:rsid w:val="00C85131"/>
    <w:rsid w:val="00C86287"/>
    <w:rsid w:val="00C865EB"/>
    <w:rsid w:val="00C87FFB"/>
    <w:rsid w:val="00C90C66"/>
    <w:rsid w:val="00C93D21"/>
    <w:rsid w:val="00C95283"/>
    <w:rsid w:val="00CB13A3"/>
    <w:rsid w:val="00CB409C"/>
    <w:rsid w:val="00CE2933"/>
    <w:rsid w:val="00CE67DC"/>
    <w:rsid w:val="00D0758F"/>
    <w:rsid w:val="00D13978"/>
    <w:rsid w:val="00D20973"/>
    <w:rsid w:val="00D2143B"/>
    <w:rsid w:val="00D22C4C"/>
    <w:rsid w:val="00D31B7C"/>
    <w:rsid w:val="00D32ABB"/>
    <w:rsid w:val="00D41DB8"/>
    <w:rsid w:val="00D47AAE"/>
    <w:rsid w:val="00D60D3D"/>
    <w:rsid w:val="00D61B66"/>
    <w:rsid w:val="00D728A2"/>
    <w:rsid w:val="00D74E4E"/>
    <w:rsid w:val="00D77773"/>
    <w:rsid w:val="00DB5E8D"/>
    <w:rsid w:val="00DC426E"/>
    <w:rsid w:val="00DC6E5F"/>
    <w:rsid w:val="00DD0030"/>
    <w:rsid w:val="00DF518D"/>
    <w:rsid w:val="00DF78DA"/>
    <w:rsid w:val="00E14658"/>
    <w:rsid w:val="00E168B9"/>
    <w:rsid w:val="00E1758E"/>
    <w:rsid w:val="00E258DB"/>
    <w:rsid w:val="00E35710"/>
    <w:rsid w:val="00E363A0"/>
    <w:rsid w:val="00E42941"/>
    <w:rsid w:val="00E47C54"/>
    <w:rsid w:val="00E53826"/>
    <w:rsid w:val="00E6090C"/>
    <w:rsid w:val="00E61D5D"/>
    <w:rsid w:val="00E630FD"/>
    <w:rsid w:val="00E66E7D"/>
    <w:rsid w:val="00E75891"/>
    <w:rsid w:val="00E8142F"/>
    <w:rsid w:val="00E82C4C"/>
    <w:rsid w:val="00E84B68"/>
    <w:rsid w:val="00E855BD"/>
    <w:rsid w:val="00E93B85"/>
    <w:rsid w:val="00E94509"/>
    <w:rsid w:val="00E94628"/>
    <w:rsid w:val="00E97031"/>
    <w:rsid w:val="00E977AC"/>
    <w:rsid w:val="00EA09A7"/>
    <w:rsid w:val="00EA23A4"/>
    <w:rsid w:val="00EA66BF"/>
    <w:rsid w:val="00EC142B"/>
    <w:rsid w:val="00EC5CF6"/>
    <w:rsid w:val="00EC709B"/>
    <w:rsid w:val="00EE29BF"/>
    <w:rsid w:val="00EE3BDE"/>
    <w:rsid w:val="00EF1BF9"/>
    <w:rsid w:val="00EF3066"/>
    <w:rsid w:val="00EF7677"/>
    <w:rsid w:val="00F02649"/>
    <w:rsid w:val="00F12367"/>
    <w:rsid w:val="00F178FA"/>
    <w:rsid w:val="00F2468F"/>
    <w:rsid w:val="00F276D8"/>
    <w:rsid w:val="00F33768"/>
    <w:rsid w:val="00F5030B"/>
    <w:rsid w:val="00F555C2"/>
    <w:rsid w:val="00F60085"/>
    <w:rsid w:val="00F65B16"/>
    <w:rsid w:val="00F757D3"/>
    <w:rsid w:val="00F75EB4"/>
    <w:rsid w:val="00F75FAD"/>
    <w:rsid w:val="00F818BE"/>
    <w:rsid w:val="00F84A41"/>
    <w:rsid w:val="00F8747D"/>
    <w:rsid w:val="00F91B17"/>
    <w:rsid w:val="00F93FA8"/>
    <w:rsid w:val="00F9561F"/>
    <w:rsid w:val="00F96170"/>
    <w:rsid w:val="00F97493"/>
    <w:rsid w:val="00FA0A92"/>
    <w:rsid w:val="00FA7D63"/>
    <w:rsid w:val="00FB79D5"/>
    <w:rsid w:val="00FC4F7E"/>
    <w:rsid w:val="00FD0A35"/>
    <w:rsid w:val="00FE2077"/>
    <w:rsid w:val="00FE249A"/>
    <w:rsid w:val="00FF23C4"/>
    <w:rsid w:val="00FF49CF"/>
    <w:rsid w:val="00FF5431"/>
    <w:rsid w:val="00FF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A431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1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1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1">
    <w:name w:val="Основной текст (4)_"/>
    <w:basedOn w:val="a0"/>
    <w:link w:val="42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aliases w:val="ITL List Paragraph"/>
    <w:basedOn w:val="a"/>
    <w:link w:val="af5"/>
    <w:uiPriority w:val="34"/>
    <w:qFormat/>
    <w:rsid w:val="00C52B2A"/>
    <w:pPr>
      <w:ind w:left="720"/>
      <w:contextualSpacing/>
    </w:pPr>
  </w:style>
  <w:style w:type="character" w:styleId="af6">
    <w:name w:val="Emphasis"/>
    <w:uiPriority w:val="20"/>
    <w:qFormat/>
    <w:rsid w:val="007E7967"/>
    <w:rPr>
      <w:i/>
      <w:iCs/>
    </w:rPr>
  </w:style>
  <w:style w:type="character" w:customStyle="1" w:styleId="40">
    <w:name w:val="Заголовок 4 Знак"/>
    <w:basedOn w:val="a0"/>
    <w:link w:val="4"/>
    <w:rsid w:val="00A431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1">
    <w:name w:val="Абзац списка1"/>
    <w:basedOn w:val="a"/>
    <w:uiPriority w:val="99"/>
    <w:rsid w:val="00A43130"/>
    <w:pPr>
      <w:ind w:left="720"/>
    </w:pPr>
    <w:rPr>
      <w:rFonts w:ascii="Calibri" w:eastAsia="Times New Roman" w:hAnsi="Calibri" w:cs="Times New Roman"/>
      <w:lang w:eastAsia="en-US"/>
    </w:rPr>
  </w:style>
  <w:style w:type="paragraph" w:styleId="af7">
    <w:name w:val="footnote text"/>
    <w:basedOn w:val="a"/>
    <w:link w:val="af8"/>
    <w:semiHidden/>
    <w:rsid w:val="00A431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semiHidden/>
    <w:rsid w:val="00A43130"/>
    <w:rPr>
      <w:rFonts w:ascii="Calibri" w:eastAsia="Times New Roman" w:hAnsi="Calibri" w:cs="Times New Roman"/>
      <w:sz w:val="20"/>
      <w:szCs w:val="20"/>
      <w:lang w:eastAsia="en-US"/>
    </w:rPr>
  </w:style>
  <w:style w:type="character" w:styleId="af9">
    <w:name w:val="footnote reference"/>
    <w:basedOn w:val="a0"/>
    <w:semiHidden/>
    <w:rsid w:val="00A43130"/>
    <w:rPr>
      <w:rFonts w:cs="Times New Roman"/>
      <w:vertAlign w:val="superscript"/>
    </w:rPr>
  </w:style>
  <w:style w:type="paragraph" w:customStyle="1" w:styleId="normacttext">
    <w:name w:val="norm_act_text"/>
    <w:basedOn w:val="a"/>
    <w:rsid w:val="00A431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Без интервала1"/>
    <w:rsid w:val="00A43130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Normal">
    <w:name w:val="ConsNormal"/>
    <w:uiPriority w:val="99"/>
    <w:rsid w:val="00A431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a">
    <w:name w:val="Гипертекстовая ссылка"/>
    <w:rsid w:val="00A43130"/>
    <w:rPr>
      <w:b/>
      <w:bCs/>
      <w:color w:val="106BBE"/>
      <w:sz w:val="26"/>
      <w:szCs w:val="26"/>
    </w:rPr>
  </w:style>
  <w:style w:type="paragraph" w:customStyle="1" w:styleId="Default">
    <w:name w:val="Default"/>
    <w:rsid w:val="00A431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rsid w:val="00A43130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Абзац списка Знак"/>
    <w:aliases w:val="ITL List Paragraph Знак"/>
    <w:link w:val="af4"/>
    <w:uiPriority w:val="34"/>
    <w:locked/>
    <w:rsid w:val="00A43130"/>
  </w:style>
  <w:style w:type="character" w:customStyle="1" w:styleId="c3">
    <w:name w:val="c3"/>
    <w:basedOn w:val="a0"/>
    <w:rsid w:val="00A43130"/>
    <w:rPr>
      <w:rFonts w:cs="Times New Roman"/>
    </w:rPr>
  </w:style>
  <w:style w:type="paragraph" w:customStyle="1" w:styleId="Pa13">
    <w:name w:val="Pa13"/>
    <w:basedOn w:val="a"/>
    <w:next w:val="a"/>
    <w:rsid w:val="00A43130"/>
    <w:pPr>
      <w:autoSpaceDE w:val="0"/>
      <w:autoSpaceDN w:val="0"/>
      <w:adjustRightInd w:val="0"/>
      <w:spacing w:after="0" w:line="201" w:lineRule="atLeast"/>
    </w:pPr>
    <w:rPr>
      <w:rFonts w:ascii="Minion Pro" w:eastAsia="Times New Roman" w:hAnsi="Minion Pro" w:cs="Times New Roman"/>
      <w:sz w:val="24"/>
      <w:szCs w:val="24"/>
    </w:rPr>
  </w:style>
  <w:style w:type="paragraph" w:customStyle="1" w:styleId="c4">
    <w:name w:val="c4"/>
    <w:basedOn w:val="a"/>
    <w:rsid w:val="00A4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43130"/>
  </w:style>
  <w:style w:type="character" w:customStyle="1" w:styleId="c1">
    <w:name w:val="c1"/>
    <w:basedOn w:val="a0"/>
    <w:rsid w:val="00A43130"/>
  </w:style>
  <w:style w:type="character" w:styleId="HTML">
    <w:name w:val="HTML Cite"/>
    <w:basedOn w:val="a0"/>
    <w:uiPriority w:val="99"/>
    <w:rsid w:val="00A431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70191362.108206/" TargetMode="External"/><Relationship Id="rId18" Type="http://schemas.openxmlformats.org/officeDocument/2006/relationships/hyperlink" Target="http://www.consultant.ru" TargetMode="External"/><Relationship Id="rId26" Type="http://schemas.openxmlformats.org/officeDocument/2006/relationships/hyperlink" Target="https://activityedu.ru/Blogs/analytics/vsem-budet-pisa-chto-vazhnee-uchit-ili-oceniva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yberleninka.ru/article/n/metody-i-priemy-obucheniya-smyslovomu-chteniyu-obuchayuschihsya-v-uchebnike-na-tsennostnosmyslovoy-osnove/viewer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garantf1://70191362.108190/" TargetMode="External"/><Relationship Id="rId17" Type="http://schemas.openxmlformats.org/officeDocument/2006/relationships/hyperlink" Target="https://gppc.ru/work/prevention-of-negativity/week13/" TargetMode="External"/><Relationship Id="rId25" Type="http://schemas.openxmlformats.org/officeDocument/2006/relationships/hyperlink" Target="http://www.ug.ru/news/28347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flogiston.ru/library" TargetMode="External"/><Relationship Id="rId20" Type="http://schemas.openxmlformats.org/officeDocument/2006/relationships/hyperlink" Target="http://www.koob.ru/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%3A%2F%2Fmou-nsosh.ru%2Fimages%2Fstories%2Ffails%2FFED_zakon_26.07.2006_149-fz.rtf" TargetMode="External"/><Relationship Id="rId24" Type="http://schemas.openxmlformats.org/officeDocument/2006/relationships/hyperlink" Target="https://www.mk.ru/social/2018/09/30/40-shkolnikov-ne-chitayut-nichego-krome-uchebnikov.html" TargetMode="External"/><Relationship Id="rId32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garantf1://71670012.0/" TargetMode="External"/><Relationship Id="rId23" Type="http://schemas.openxmlformats.org/officeDocument/2006/relationships/hyperlink" Target="https://cyberleninka.ru/article/n/psihologicheskiy-analiz-smyslovogo-chteniya-kak-spetsificheskogo-vida-deyatelnosti/viewer" TargetMode="External"/><Relationship Id="rId28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hyperlink" Target="https://narcologos.ru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garantf1://70340506.0/" TargetMode="External"/><Relationship Id="rId22" Type="http://schemas.openxmlformats.org/officeDocument/2006/relationships/hyperlink" Target="http://URL:http:www.rusreadorg.ru/issues/karpova/3.html" TargetMode="External"/><Relationship Id="rId27" Type="http://schemas.openxmlformats.org/officeDocument/2006/relationships/hyperlink" Target="https://mgpu-media.ru/issues/issue-5/psychological-and-pedagogical-sciences/ponyatie-chitatelskoj-gramotnosti-v-otechestvennoj-i-zarubezhnoj-sistemakh-otsenki-kachestva-obrazovaniya.html" TargetMode="External"/><Relationship Id="rId30" Type="http://schemas.openxmlformats.org/officeDocument/2006/relationships/header" Target="header4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E7kxF2sY43G4d87njMBQ6WWwQQ8=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R4FkcQdvJqqypCVql4ec4mv7cbSgwxeOraEPAAEIIzaPQt0IE6wwckthCdl6brGYopYPCI91
    Me0sRq5KVxucXlA/MTDLF7mdBNSU1++jiL3q/ZZNbETLgzTfFJcb6a9v+cMcUDVYAOR57GOQ
    oi5pwkrkQPKPWzGGn4v6vKWbVa4=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34"/>
            <mdssi:RelationshipReference SourceId="rId7"/>
            <mdssi:RelationshipReference SourceId="rId33"/>
            <mdssi:RelationshipReference SourceId="rId2"/>
            <mdssi:RelationshipReference SourceId="rId29"/>
            <mdssi:RelationshipReference SourceId="rId1"/>
            <mdssi:RelationshipReference SourceId="rId6"/>
            <mdssi:RelationshipReference SourceId="rId32"/>
            <mdssi:RelationshipReference SourceId="rId5"/>
            <mdssi:RelationshipReference SourceId="rId28"/>
            <mdssi:RelationshipReference SourceId="rId10"/>
            <mdssi:RelationshipReference SourceId="rId31"/>
            <mdssi:RelationshipReference SourceId="rId4"/>
            <mdssi:RelationshipReference SourceId="rId9"/>
            <mdssi:RelationshipReference SourceId="rId30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CO81ylGY+engFjOmhn5uaLYT3FA=</DigestValue>
      </Reference>
      <Reference URI="/word/document.xml?ContentType=application/vnd.openxmlformats-officedocument.wordprocessingml.document.main+xml">
        <DigestMethod Algorithm="http://www.w3.org/2000/09/xmldsig#sha1"/>
        <DigestValue>xlzBUzvgdO3JVZZjA1CZ4BWCjEQ=</DigestValue>
      </Reference>
      <Reference URI="/word/endnotes.xml?ContentType=application/vnd.openxmlformats-officedocument.wordprocessingml.endnotes+xml">
        <DigestMethod Algorithm="http://www.w3.org/2000/09/xmldsig#sha1"/>
        <DigestValue>wqyhOHP+K2j8PrNrjLTrQfQwHdQ=</DigestValue>
      </Reference>
      <Reference URI="/word/fontTable.xml?ContentType=application/vnd.openxmlformats-officedocument.wordprocessingml.fontTable+xml">
        <DigestMethod Algorithm="http://www.w3.org/2000/09/xmldsig#sha1"/>
        <DigestValue>uR/tn/tTNfjaauX5Sx5HvGOKTAA=</DigestValue>
      </Reference>
      <Reference URI="/word/footer1.xml?ContentType=application/vnd.openxmlformats-officedocument.wordprocessingml.footer+xml">
        <DigestMethod Algorithm="http://www.w3.org/2000/09/xmldsig#sha1"/>
        <DigestValue>pL3llN/PwFxRAlcyANatEIVXicM=</DigestValue>
      </Reference>
      <Reference URI="/word/footer2.xml?ContentType=application/vnd.openxmlformats-officedocument.wordprocessingml.footer+xml">
        <DigestMethod Algorithm="http://www.w3.org/2000/09/xmldsig#sha1"/>
        <DigestValue>pL3llN/PwFxRAlcyANatEIVXicM=</DigestValue>
      </Reference>
      <Reference URI="/word/footer3.xml?ContentType=application/vnd.openxmlformats-officedocument.wordprocessingml.footer+xml">
        <DigestMethod Algorithm="http://www.w3.org/2000/09/xmldsig#sha1"/>
        <DigestValue>o3M2oO7xz5ueGXogzHiBr8RXflk=</DigestValue>
      </Reference>
      <Reference URI="/word/footnotes.xml?ContentType=application/vnd.openxmlformats-officedocument.wordprocessingml.footnotes+xml">
        <DigestMethod Algorithm="http://www.w3.org/2000/09/xmldsig#sha1"/>
        <DigestValue>GO6iXfpui/LCHNPjvpg11RXBQV8=</DigestValue>
      </Reference>
      <Reference URI="/word/header1.xml?ContentType=application/vnd.openxmlformats-officedocument.wordprocessingml.header+xml">
        <DigestMethod Algorithm="http://www.w3.org/2000/09/xmldsig#sha1"/>
        <DigestValue>PU1D9Z1Sg4uPzSbIztSX7x5yAfQ=</DigestValue>
      </Reference>
      <Reference URI="/word/header2.xml?ContentType=application/vnd.openxmlformats-officedocument.wordprocessingml.header+xml">
        <DigestMethod Algorithm="http://www.w3.org/2000/09/xmldsig#sha1"/>
        <DigestValue>CRgpbRQ+cRZ3SVypX9Ss1EkYc/g=</DigestValue>
      </Reference>
      <Reference URI="/word/header3.xml?ContentType=application/vnd.openxmlformats-officedocument.wordprocessingml.header+xml">
        <DigestMethod Algorithm="http://www.w3.org/2000/09/xmldsig#sha1"/>
        <DigestValue>8ohsJTb8wNbAZVFG8Qv6HGU9zMA=</DigestValue>
      </Reference>
      <Reference URI="/word/header4.xml?ContentType=application/vnd.openxmlformats-officedocument.wordprocessingml.header+xml">
        <DigestMethod Algorithm="http://www.w3.org/2000/09/xmldsig#sha1"/>
        <DigestValue>4riI8tW1IkZgPe7zIbCunUqtx3E=</DigestValue>
      </Reference>
      <Reference URI="/word/header5.xml?ContentType=application/vnd.openxmlformats-officedocument.wordprocessingml.header+xml">
        <DigestMethod Algorithm="http://www.w3.org/2000/09/xmldsig#sha1"/>
        <DigestValue>6iKOT8W+YoVLPsrDN2NrdJOaNBM=</DigestValue>
      </Reference>
      <Reference URI="/word/media/image1.png?ContentType=image/png">
        <DigestMethod Algorithm="http://www.w3.org/2000/09/xmldsig#sha1"/>
        <DigestValue>pKjJz8pFYoShx6nhJYHfY1xTu94=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6fJp3ZlFwIKDFZobN6iRkryjqaE=</DigestValue>
      </Reference>
      <Reference URI="/word/settings.xml?ContentType=application/vnd.openxmlformats-officedocument.wordprocessingml.settings+xml">
        <DigestMethod Algorithm="http://www.w3.org/2000/09/xmldsig#sha1"/>
        <DigestValue>/UxIuyyagO5vkmh4kTOV05l2NgE=</DigestValue>
      </Reference>
      <Reference URI="/word/styles.xml?ContentType=application/vnd.openxmlformats-officedocument.wordprocessingml.styles+xml">
        <DigestMethod Algorithm="http://www.w3.org/2000/09/xmldsig#sha1"/>
        <DigestValue>FrQ9hyZB8ettVhdJeJlEAi9UtXw=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CAeq7G31YXjRMbeyCg90zpZS3B8=</DigestValue>
      </Reference>
    </Manifest>
    <SignatureProperties>
      <SignatureProperty Id="idSignatureTime" Target="#idPackageSignature">
        <mdssi:SignatureTime>
          <mdssi:Format>YYYY-MM-DDThh:mm:ssTZD</mdssi:Format>
          <mdssi:Value>2022-04-07T13:44:56Z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18</Pages>
  <Words>5047</Words>
  <Characters>28774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bibl107</cp:lastModifiedBy>
  <cp:revision>109</cp:revision>
  <cp:lastPrinted>2020-11-24T04:04:00Z</cp:lastPrinted>
  <dcterms:created xsi:type="dcterms:W3CDTF">2018-12-25T07:37:00Z</dcterms:created>
  <dcterms:modified xsi:type="dcterms:W3CDTF">2022-04-07T13:36:00Z</dcterms:modified>
</cp:coreProperties>
</file>