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94" w:rsidRDefault="00552094" w:rsidP="00552094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inline distT="0" distB="0" distL="0" distR="0">
            <wp:extent cx="1257300" cy="133350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94" w:rsidRDefault="00552094" w:rsidP="00552094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52094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 xml:space="preserve">ГОСУДАРСТВЕННОЕ АВТОНОМНОЕУЧРЕЖДЕНИЕ </w:t>
      </w:r>
    </w:p>
    <w:p w:rsidR="00552094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 xml:space="preserve">ДОПОЛНИТЕЛЬНОГО ПРОФЕССИОНАЛЬНОГО ОБРАЗОВАНИЯ </w:t>
      </w:r>
    </w:p>
    <w:p w:rsidR="00552094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 xml:space="preserve">ЧУКОТСКОГО АВТОНОМНОГО ОКРУГА </w:t>
      </w:r>
    </w:p>
    <w:p w:rsidR="00552094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 xml:space="preserve">«ЧУКОТСКИЙ ИНСТИТУТ РАЗВИТИЯ ОБРАЗОВАНИЯ </w:t>
      </w:r>
    </w:p>
    <w:p w:rsidR="00552094" w:rsidRPr="00595A6B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>И ПОВЫШЕНИЯ КВАЛИФИКАЦИИ»</w:t>
      </w:r>
    </w:p>
    <w:p w:rsidR="00552094" w:rsidRPr="00595A6B" w:rsidRDefault="00552094" w:rsidP="00552094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6B">
        <w:rPr>
          <w:rFonts w:ascii="Times New Roman" w:hAnsi="Times New Roman"/>
          <w:b/>
          <w:sz w:val="24"/>
          <w:szCs w:val="24"/>
        </w:rPr>
        <w:t>Центр непрерывного повышения</w:t>
      </w:r>
    </w:p>
    <w:p w:rsidR="00552094" w:rsidRDefault="006F1837" w:rsidP="006F1837">
      <w:pPr>
        <w:keepNext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552094" w:rsidRPr="00595A6B">
        <w:rPr>
          <w:rFonts w:ascii="Times New Roman" w:hAnsi="Times New Roman"/>
          <w:b/>
          <w:sz w:val="24"/>
          <w:szCs w:val="24"/>
        </w:rPr>
        <w:t>профессионального мастерства</w:t>
      </w:r>
    </w:p>
    <w:p w:rsidR="006F1837" w:rsidRDefault="006F1837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C662BD" w:rsidRPr="00CF375B" w:rsidRDefault="00C662BD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CF375B">
        <w:rPr>
          <w:rFonts w:ascii="Times New Roman" w:hAnsi="Times New Roman" w:cs="Times New Roman"/>
          <w:b/>
          <w:color w:val="0000FF"/>
          <w:sz w:val="26"/>
          <w:szCs w:val="26"/>
        </w:rPr>
        <w:t>Информационно-аналитическая справка</w:t>
      </w:r>
    </w:p>
    <w:p w:rsidR="00C662BD" w:rsidRPr="00874883" w:rsidRDefault="00C662BD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874883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о формировании методического актива </w:t>
      </w:r>
    </w:p>
    <w:p w:rsidR="00C662BD" w:rsidRPr="00CF375B" w:rsidRDefault="00C662BD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CF375B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Чукотского автономного округа  </w:t>
      </w:r>
    </w:p>
    <w:p w:rsidR="00FE467D" w:rsidRDefault="00C662BD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375B">
        <w:rPr>
          <w:rFonts w:ascii="Times New Roman" w:hAnsi="Times New Roman" w:cs="Times New Roman"/>
          <w:b/>
          <w:sz w:val="26"/>
          <w:szCs w:val="26"/>
          <w:u w:val="single"/>
        </w:rPr>
        <w:t>по состоянию на 30 июня 2022 г.</w:t>
      </w:r>
    </w:p>
    <w:p w:rsidR="006A7C5E" w:rsidRDefault="006A7C5E" w:rsidP="0055209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7C5E" w:rsidRPr="006A7C5E" w:rsidRDefault="006A7C5E" w:rsidP="0055209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C5E">
        <w:rPr>
          <w:rFonts w:ascii="Times New Roman" w:hAnsi="Times New Roman" w:cs="Times New Roman"/>
          <w:sz w:val="26"/>
          <w:szCs w:val="26"/>
        </w:rPr>
        <w:t xml:space="preserve">Информационно-аналитическая справка </w:t>
      </w:r>
      <w:r>
        <w:rPr>
          <w:rFonts w:ascii="Times New Roman" w:hAnsi="Times New Roman" w:cs="Times New Roman"/>
          <w:sz w:val="26"/>
          <w:szCs w:val="26"/>
        </w:rPr>
        <w:t xml:space="preserve">составлена </w:t>
      </w:r>
      <w:r w:rsidRPr="006A7C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целях представления основных итогов деятельности по формированию методического актива Чукотского автономного округа по состоянию на 30 июня 2022 г., выявлению проблем и формулированию предложений для дальнейшей работы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2094">
        <w:rPr>
          <w:rFonts w:ascii="Times New Roman" w:hAnsi="Times New Roman" w:cs="Times New Roman"/>
          <w:b/>
          <w:sz w:val="26"/>
          <w:szCs w:val="26"/>
        </w:rPr>
        <w:t>Структура</w:t>
      </w:r>
      <w:r>
        <w:rPr>
          <w:rFonts w:ascii="Times New Roman" w:hAnsi="Times New Roman" w:cs="Times New Roman"/>
          <w:sz w:val="26"/>
          <w:szCs w:val="26"/>
        </w:rPr>
        <w:t xml:space="preserve"> справки включает следующие </w:t>
      </w:r>
      <w:r w:rsidRPr="00552094">
        <w:rPr>
          <w:rFonts w:ascii="Times New Roman" w:hAnsi="Times New Roman" w:cs="Times New Roman"/>
          <w:b/>
          <w:sz w:val="26"/>
          <w:szCs w:val="26"/>
        </w:rPr>
        <w:t>разделы: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C5E" w:rsidRPr="00552094" w:rsidRDefault="006A7C5E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552094">
        <w:rPr>
          <w:rFonts w:ascii="Times New Roman" w:hAnsi="Times New Roman"/>
          <w:b/>
          <w:sz w:val="26"/>
          <w:szCs w:val="26"/>
        </w:rPr>
        <w:t xml:space="preserve">Характеристика минимальных показателей </w:t>
      </w:r>
      <w:r w:rsidR="002A3EF9" w:rsidRPr="00552094">
        <w:rPr>
          <w:rFonts w:ascii="Times New Roman" w:hAnsi="Times New Roman"/>
          <w:b/>
          <w:iCs/>
          <w:sz w:val="26"/>
          <w:szCs w:val="26"/>
        </w:rPr>
        <w:t>обеспеченности педагогических работников и управленческих кадров ОО ЧАО методической помощью на 2022-2023 гг.</w:t>
      </w:r>
    </w:p>
    <w:p w:rsidR="002A3EF9" w:rsidRPr="00552094" w:rsidRDefault="002A3EF9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552094">
        <w:rPr>
          <w:rFonts w:ascii="Times New Roman" w:hAnsi="Times New Roman"/>
          <w:b/>
          <w:iCs/>
          <w:sz w:val="26"/>
          <w:szCs w:val="26"/>
        </w:rPr>
        <w:t>Краткая характеристика основных</w:t>
      </w:r>
      <w:r w:rsidR="00552094" w:rsidRPr="00552094">
        <w:rPr>
          <w:rFonts w:ascii="Times New Roman" w:hAnsi="Times New Roman"/>
          <w:b/>
          <w:iCs/>
          <w:sz w:val="26"/>
          <w:szCs w:val="26"/>
        </w:rPr>
        <w:t xml:space="preserve"> проблем </w:t>
      </w:r>
      <w:r w:rsidR="00552094" w:rsidRPr="00552094">
        <w:rPr>
          <w:rFonts w:ascii="Times New Roman" w:hAnsi="Times New Roman"/>
          <w:b/>
          <w:sz w:val="26"/>
          <w:szCs w:val="26"/>
        </w:rPr>
        <w:t>кадрового обеспечения</w:t>
      </w:r>
      <w:r w:rsidRPr="00552094">
        <w:rPr>
          <w:rFonts w:ascii="Times New Roman" w:hAnsi="Times New Roman"/>
          <w:b/>
          <w:sz w:val="26"/>
          <w:szCs w:val="26"/>
        </w:rPr>
        <w:t xml:space="preserve"> процесса обучения и воспитания детей, осуществляемого в образовательных организациях Чукотского автономного округа</w:t>
      </w:r>
    </w:p>
    <w:p w:rsidR="00552094" w:rsidRPr="00552094" w:rsidRDefault="00552094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552094">
        <w:rPr>
          <w:rFonts w:ascii="Times New Roman" w:hAnsi="Times New Roman"/>
          <w:b/>
          <w:iCs/>
          <w:sz w:val="26"/>
          <w:szCs w:val="26"/>
        </w:rPr>
        <w:t xml:space="preserve">Краткая характеристика нормативно-правовых условий </w:t>
      </w:r>
      <w:r w:rsidRPr="00552094">
        <w:rPr>
          <w:rFonts w:ascii="Times New Roman" w:hAnsi="Times New Roman"/>
          <w:b/>
          <w:sz w:val="26"/>
          <w:szCs w:val="26"/>
        </w:rPr>
        <w:t>условия для функционирования региональной системы научно-методического сопровождения педагогических работников и управленческих кадров образовательных организаций ЧАО</w:t>
      </w:r>
      <w:r w:rsidRPr="00552094"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:rsidR="00552094" w:rsidRPr="00552094" w:rsidRDefault="00552094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552094">
        <w:rPr>
          <w:rFonts w:ascii="Times New Roman" w:hAnsi="Times New Roman"/>
          <w:b/>
          <w:iCs/>
          <w:sz w:val="26"/>
          <w:szCs w:val="26"/>
        </w:rPr>
        <w:t xml:space="preserve">Характеристика структуры </w:t>
      </w:r>
      <w:r w:rsidRPr="00552094">
        <w:rPr>
          <w:rFonts w:ascii="Times New Roman" w:hAnsi="Times New Roman"/>
          <w:b/>
          <w:sz w:val="26"/>
          <w:szCs w:val="26"/>
        </w:rPr>
        <w:t>региональной системы научно-методического сопровождения педагогических работников и управленческих кадров образовательных организаций ЧАО</w:t>
      </w:r>
      <w:r w:rsidRPr="00552094">
        <w:rPr>
          <w:rFonts w:ascii="Times New Roman" w:hAnsi="Times New Roman"/>
          <w:b/>
          <w:iCs/>
          <w:sz w:val="26"/>
          <w:szCs w:val="26"/>
        </w:rPr>
        <w:t xml:space="preserve"> и её кадровой обеспеченности</w:t>
      </w:r>
    </w:p>
    <w:p w:rsidR="00552094" w:rsidRDefault="00552094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2094">
        <w:rPr>
          <w:rFonts w:ascii="Times New Roman" w:hAnsi="Times New Roman"/>
          <w:b/>
          <w:sz w:val="26"/>
          <w:szCs w:val="26"/>
        </w:rPr>
        <w:t>Основные итоги</w:t>
      </w:r>
      <w:r w:rsidRPr="00552094">
        <w:rPr>
          <w:rFonts w:ascii="Times New Roman" w:hAnsi="Times New Roman"/>
          <w:sz w:val="26"/>
          <w:szCs w:val="26"/>
        </w:rPr>
        <w:t xml:space="preserve"> </w:t>
      </w:r>
      <w:r w:rsidRPr="00552094">
        <w:rPr>
          <w:rFonts w:ascii="Times New Roman" w:hAnsi="Times New Roman"/>
          <w:b/>
          <w:sz w:val="26"/>
          <w:szCs w:val="26"/>
        </w:rPr>
        <w:t>работы методического актива Чукотского автономного округа в 1 полугодии 2022 г.</w:t>
      </w:r>
    </w:p>
    <w:p w:rsidR="00552094" w:rsidRPr="00552094" w:rsidRDefault="00552094" w:rsidP="00552094">
      <w:pPr>
        <w:pStyle w:val="a4"/>
        <w:keepNext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Выводы и предложения</w:t>
      </w:r>
    </w:p>
    <w:p w:rsidR="00C662BD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color w:val="0000FF"/>
          <w:sz w:val="26"/>
          <w:szCs w:val="26"/>
        </w:rPr>
        <w:t xml:space="preserve">Характеристика минимальных показателей </w:t>
      </w: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t>обеспеченности педагогических работников и управленческих кадров ОО ЧАО методической помощью на 2022-2023 гг.</w:t>
      </w:r>
    </w:p>
    <w:p w:rsidR="00C662BD" w:rsidRPr="00CF375B" w:rsidRDefault="00C662BD" w:rsidP="00552094">
      <w:pPr>
        <w:pStyle w:val="Default"/>
        <w:keepNext/>
        <w:ind w:firstLine="709"/>
        <w:jc w:val="both"/>
        <w:rPr>
          <w:b/>
          <w:iCs/>
          <w:sz w:val="26"/>
          <w:szCs w:val="26"/>
        </w:rPr>
      </w:pPr>
      <w:proofErr w:type="gramStart"/>
      <w:r>
        <w:rPr>
          <w:sz w:val="26"/>
          <w:szCs w:val="26"/>
        </w:rPr>
        <w:t>В Программе</w:t>
      </w:r>
      <w:r w:rsidRPr="00C662BD">
        <w:rPr>
          <w:sz w:val="26"/>
          <w:szCs w:val="26"/>
        </w:rPr>
        <w:t xml:space="preserve"> развития региональной методической службы в системе образования Чукотского автономного округа на 2022 -2023 г.г.</w:t>
      </w:r>
      <w:r>
        <w:rPr>
          <w:sz w:val="26"/>
          <w:szCs w:val="26"/>
        </w:rPr>
        <w:t>, разработанной</w:t>
      </w:r>
      <w:r w:rsidRPr="00C662BD">
        <w:rPr>
          <w:sz w:val="26"/>
          <w:szCs w:val="26"/>
        </w:rPr>
        <w:t xml:space="preserve"> в государственном автономном учреждении дополнительного профессионального образования Чукотского автономного округа «Чукотский институт развития </w:t>
      </w:r>
      <w:r w:rsidRPr="00C662BD">
        <w:rPr>
          <w:sz w:val="26"/>
          <w:szCs w:val="26"/>
        </w:rPr>
        <w:lastRenderedPageBreak/>
        <w:t>образования и повышения квалификации»</w:t>
      </w:r>
      <w:r>
        <w:rPr>
          <w:sz w:val="26"/>
          <w:szCs w:val="26"/>
        </w:rPr>
        <w:t xml:space="preserve">, утверждены следующие </w:t>
      </w:r>
      <w:r w:rsidRPr="00CF375B">
        <w:rPr>
          <w:b/>
          <w:iCs/>
          <w:sz w:val="26"/>
          <w:szCs w:val="26"/>
          <w:u w:val="single"/>
        </w:rPr>
        <w:t>минимальные показатели</w:t>
      </w:r>
      <w:r w:rsidRPr="0024191B">
        <w:rPr>
          <w:iCs/>
          <w:sz w:val="26"/>
          <w:szCs w:val="26"/>
        </w:rPr>
        <w:t xml:space="preserve"> обеспеченности </w:t>
      </w:r>
      <w:r w:rsidR="00AC0375">
        <w:rPr>
          <w:iCs/>
          <w:sz w:val="26"/>
          <w:szCs w:val="26"/>
        </w:rPr>
        <w:t>педагогических работников и управленческих кадров</w:t>
      </w:r>
      <w:r w:rsidRPr="0024191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ОО ЧАО </w:t>
      </w:r>
      <w:r w:rsidRPr="00CF375B">
        <w:rPr>
          <w:b/>
          <w:iCs/>
          <w:sz w:val="26"/>
          <w:szCs w:val="26"/>
          <w:u w:val="single"/>
        </w:rPr>
        <w:t>методической помощью</w:t>
      </w:r>
      <w:r>
        <w:rPr>
          <w:iCs/>
          <w:sz w:val="26"/>
          <w:szCs w:val="26"/>
        </w:rPr>
        <w:t xml:space="preserve"> </w:t>
      </w:r>
      <w:r w:rsidRPr="00CF375B">
        <w:rPr>
          <w:b/>
          <w:iCs/>
          <w:sz w:val="26"/>
          <w:szCs w:val="26"/>
        </w:rPr>
        <w:t>на 2022-2023 гг.:</w:t>
      </w:r>
      <w:proofErr w:type="gramEnd"/>
    </w:p>
    <w:p w:rsidR="00C662BD" w:rsidRPr="00977E6A" w:rsidRDefault="00C662BD" w:rsidP="00552094">
      <w:pPr>
        <w:pStyle w:val="Default"/>
        <w:keepNext/>
        <w:ind w:firstLine="709"/>
        <w:jc w:val="center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Н</w:t>
      </w:r>
      <w:r w:rsidRPr="00977E6A">
        <w:rPr>
          <w:b/>
          <w:iCs/>
          <w:sz w:val="26"/>
          <w:szCs w:val="26"/>
        </w:rPr>
        <w:t>а региональном уровне: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 w:rsidRPr="00CE64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разработка диагностического инструментария для выявления профессиональных дефицитов педагогических работников образовательных организаций Чукотского автономного округа,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диагностика</w:t>
      </w:r>
      <w:r w:rsidRPr="00CE6417">
        <w:rPr>
          <w:sz w:val="26"/>
          <w:szCs w:val="26"/>
        </w:rPr>
        <w:t xml:space="preserve"> профессиональных затруднений </w:t>
      </w:r>
      <w:r>
        <w:rPr>
          <w:sz w:val="26"/>
          <w:szCs w:val="26"/>
        </w:rPr>
        <w:t xml:space="preserve">педагогических работников </w:t>
      </w:r>
      <w:r w:rsidRPr="00CE6417">
        <w:rPr>
          <w:sz w:val="26"/>
          <w:szCs w:val="26"/>
        </w:rPr>
        <w:t xml:space="preserve">в процессе </w:t>
      </w:r>
      <w:proofErr w:type="gramStart"/>
      <w:r>
        <w:rPr>
          <w:sz w:val="26"/>
          <w:szCs w:val="26"/>
        </w:rPr>
        <w:t>обучения</w:t>
      </w:r>
      <w:proofErr w:type="gramEnd"/>
      <w:r>
        <w:rPr>
          <w:sz w:val="26"/>
          <w:szCs w:val="26"/>
        </w:rPr>
        <w:t xml:space="preserve"> по дополнительным профессиональным программам (программам повышения квалификации и профессиональной переподготовки)</w:t>
      </w:r>
      <w:r w:rsidRPr="00CE6417">
        <w:rPr>
          <w:sz w:val="26"/>
          <w:szCs w:val="26"/>
        </w:rPr>
        <w:t xml:space="preserve">, </w:t>
      </w:r>
    </w:p>
    <w:p w:rsidR="00C662BD" w:rsidRPr="00CE6417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разработка дополнительных профессиональных программ (программ повышения квалификации и профессиональной переподготовки) с учётом выявленных профессиональных дефицитов педагогических работников,</w:t>
      </w:r>
    </w:p>
    <w:p w:rsidR="00C662BD" w:rsidRPr="00CE6417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 w:rsidRPr="00CE6417">
        <w:rPr>
          <w:sz w:val="26"/>
          <w:szCs w:val="26"/>
        </w:rPr>
        <w:t xml:space="preserve">- </w:t>
      </w:r>
      <w:r>
        <w:rPr>
          <w:sz w:val="26"/>
          <w:szCs w:val="26"/>
        </w:rPr>
        <w:t>разработка</w:t>
      </w:r>
      <w:r w:rsidRPr="00CE6417">
        <w:rPr>
          <w:sz w:val="26"/>
          <w:szCs w:val="26"/>
        </w:rPr>
        <w:t xml:space="preserve"> </w:t>
      </w:r>
      <w:r>
        <w:rPr>
          <w:sz w:val="26"/>
          <w:szCs w:val="26"/>
        </w:rPr>
        <w:t>индивидуальных образовательных маршрутов в процессе освоения педагогическими работниками дополнительных профессиональных программ (программ повышения квалификации и профессиональной переподготовки) с целью восполнения профессиональных дефицитов</w:t>
      </w:r>
      <w:r w:rsidRPr="00CE6417">
        <w:rPr>
          <w:sz w:val="26"/>
          <w:szCs w:val="26"/>
        </w:rPr>
        <w:t xml:space="preserve">, </w:t>
      </w:r>
    </w:p>
    <w:p w:rsidR="00C662BD" w:rsidRPr="00C040F4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- разработка адресных рекомендаций для образовательных организаций</w:t>
      </w:r>
      <w:r w:rsidRPr="00E77C68"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с целью восполнения профессиональных дефицитов педагогических работников</w:t>
      </w:r>
      <w:r w:rsidR="00AC0375">
        <w:rPr>
          <w:sz w:val="26"/>
          <w:szCs w:val="26"/>
        </w:rPr>
        <w:t xml:space="preserve"> и управленческих кадров</w:t>
      </w:r>
      <w:r w:rsidRPr="00CE6417">
        <w:rPr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 w:rsidRPr="00CE6417">
        <w:rPr>
          <w:sz w:val="26"/>
          <w:szCs w:val="26"/>
        </w:rPr>
        <w:t xml:space="preserve">- </w:t>
      </w:r>
      <w:r>
        <w:rPr>
          <w:sz w:val="26"/>
          <w:szCs w:val="26"/>
        </w:rPr>
        <w:t>организация</w:t>
      </w:r>
      <w:r w:rsidRPr="00CE6417">
        <w:rPr>
          <w:sz w:val="26"/>
          <w:szCs w:val="26"/>
        </w:rPr>
        <w:t xml:space="preserve"> групповой работы с педагогами по вопросу преодоления профессиональных дефицитов </w:t>
      </w:r>
      <w:r>
        <w:rPr>
          <w:sz w:val="26"/>
          <w:szCs w:val="26"/>
        </w:rPr>
        <w:t xml:space="preserve">в форме консультаций, </w:t>
      </w:r>
      <w:proofErr w:type="spellStart"/>
      <w:r>
        <w:rPr>
          <w:sz w:val="26"/>
          <w:szCs w:val="26"/>
        </w:rPr>
        <w:t>вебинаров</w:t>
      </w:r>
      <w:proofErr w:type="spellEnd"/>
      <w:r>
        <w:rPr>
          <w:sz w:val="26"/>
          <w:szCs w:val="26"/>
        </w:rPr>
        <w:t>/семинаров, фестивалей, сетевых сообществ</w:t>
      </w:r>
      <w:r w:rsidRPr="00E77C68">
        <w:rPr>
          <w:color w:val="auto"/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- организация </w:t>
      </w:r>
      <w:proofErr w:type="gramStart"/>
      <w:r>
        <w:rPr>
          <w:color w:val="auto"/>
          <w:sz w:val="26"/>
          <w:szCs w:val="26"/>
        </w:rPr>
        <w:t xml:space="preserve">мониторинга </w:t>
      </w:r>
      <w:r w:rsidRPr="006508A5">
        <w:rPr>
          <w:sz w:val="26"/>
          <w:szCs w:val="26"/>
        </w:rPr>
        <w:t>качества реализации программы наставничества</w:t>
      </w:r>
      <w:proofErr w:type="gramEnd"/>
      <w:r>
        <w:rPr>
          <w:sz w:val="26"/>
          <w:szCs w:val="26"/>
        </w:rPr>
        <w:t xml:space="preserve"> в образовательных организациях Чукотского автономного округа и анализ его результатов,</w:t>
      </w:r>
    </w:p>
    <w:p w:rsidR="00C662BD" w:rsidRP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 w:rsidRPr="006508A5">
        <w:rPr>
          <w:sz w:val="26"/>
          <w:szCs w:val="26"/>
        </w:rPr>
        <w:t>- проведение региональных мероприятий, направленных на выявлени</w:t>
      </w:r>
      <w:r>
        <w:rPr>
          <w:sz w:val="26"/>
          <w:szCs w:val="26"/>
        </w:rPr>
        <w:t>е лучших педагогических практик.</w:t>
      </w:r>
      <w:r w:rsidRPr="006508A5">
        <w:rPr>
          <w:sz w:val="26"/>
          <w:szCs w:val="26"/>
        </w:rPr>
        <w:t xml:space="preserve"> </w:t>
      </w:r>
    </w:p>
    <w:p w:rsidR="00C662BD" w:rsidRPr="00B600D7" w:rsidRDefault="00C662BD" w:rsidP="00552094">
      <w:pPr>
        <w:pStyle w:val="Default"/>
        <w:keepNext/>
        <w:ind w:firstLine="709"/>
        <w:jc w:val="center"/>
        <w:rPr>
          <w:b/>
          <w:color w:val="auto"/>
          <w:sz w:val="26"/>
          <w:szCs w:val="26"/>
        </w:rPr>
      </w:pPr>
      <w:r w:rsidRPr="00977E6A">
        <w:rPr>
          <w:b/>
          <w:iCs/>
          <w:color w:val="auto"/>
          <w:sz w:val="26"/>
          <w:szCs w:val="26"/>
        </w:rPr>
        <w:t>На муниципальном уровне:</w:t>
      </w:r>
    </w:p>
    <w:p w:rsid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организация и проведение мониторинга профессиональных затруднений педагогических работников ОО Чукотского автономного округа,</w:t>
      </w:r>
    </w:p>
    <w:p w:rsid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разработка информационно-аналитических материалов по итогам мониторинга профессиональных затруднений педагогических работников ОО Чукотского автономного округа,</w:t>
      </w:r>
    </w:p>
    <w:p w:rsid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подготовка предложений для руководителей ОО Чукотского автономного округа по планированию деятельности, направленной на устранение профессиональных затруднений педагогических работников,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- разработка и реализация совместных планов работы отделов методического сопровождения ОО муниципальных территориальных образований Чукотского автономного округа и муниципальных образовательных организаций по </w:t>
      </w:r>
      <w:r>
        <w:rPr>
          <w:sz w:val="26"/>
          <w:szCs w:val="26"/>
        </w:rPr>
        <w:t>восполнению профессиональных дефицитов педагогических работников и развитию их профессионального мастерства,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- проведение </w:t>
      </w:r>
      <w:proofErr w:type="gramStart"/>
      <w:r>
        <w:rPr>
          <w:color w:val="auto"/>
          <w:sz w:val="26"/>
          <w:szCs w:val="26"/>
        </w:rPr>
        <w:t xml:space="preserve">мониторинга </w:t>
      </w:r>
      <w:r w:rsidRPr="006508A5">
        <w:rPr>
          <w:sz w:val="26"/>
          <w:szCs w:val="26"/>
        </w:rPr>
        <w:t>качества реализации программы наставничества</w:t>
      </w:r>
      <w:proofErr w:type="gramEnd"/>
      <w:r>
        <w:rPr>
          <w:sz w:val="26"/>
          <w:szCs w:val="26"/>
        </w:rPr>
        <w:t xml:space="preserve"> в муниципальных образовательных организациях Чукотского автономного округа,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 w:rsidRPr="006508A5">
        <w:rPr>
          <w:sz w:val="26"/>
          <w:szCs w:val="26"/>
        </w:rPr>
        <w:t xml:space="preserve">- проведение </w:t>
      </w:r>
      <w:r>
        <w:rPr>
          <w:sz w:val="26"/>
          <w:szCs w:val="26"/>
        </w:rPr>
        <w:t>муниципальных</w:t>
      </w:r>
      <w:r w:rsidRPr="006508A5">
        <w:rPr>
          <w:sz w:val="26"/>
          <w:szCs w:val="26"/>
        </w:rPr>
        <w:t xml:space="preserve"> мероприятий, направленных на выявление лучших педагогических практик, </w:t>
      </w:r>
    </w:p>
    <w:p w:rsidR="00C662BD" w:rsidRP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 w:rsidRPr="00E77C68">
        <w:rPr>
          <w:color w:val="auto"/>
          <w:sz w:val="26"/>
          <w:szCs w:val="26"/>
        </w:rPr>
        <w:t xml:space="preserve">- </w:t>
      </w:r>
      <w:r>
        <w:rPr>
          <w:sz w:val="26"/>
          <w:szCs w:val="26"/>
        </w:rPr>
        <w:t xml:space="preserve">организационно-методическое сопровождение </w:t>
      </w:r>
      <w:r>
        <w:rPr>
          <w:color w:val="auto"/>
          <w:sz w:val="26"/>
          <w:szCs w:val="26"/>
        </w:rPr>
        <w:t>педагогических работников, участвующих</w:t>
      </w:r>
      <w:r w:rsidRPr="00E77C68">
        <w:rPr>
          <w:color w:val="auto"/>
          <w:sz w:val="26"/>
          <w:szCs w:val="26"/>
        </w:rPr>
        <w:t xml:space="preserve"> в конкурсном </w:t>
      </w:r>
      <w:r>
        <w:rPr>
          <w:color w:val="auto"/>
          <w:sz w:val="26"/>
          <w:szCs w:val="26"/>
        </w:rPr>
        <w:t>движении</w:t>
      </w:r>
      <w:r w:rsidRPr="00E77C68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 xml:space="preserve">иных мероприятиях, направленных на </w:t>
      </w:r>
      <w:r>
        <w:rPr>
          <w:color w:val="auto"/>
          <w:sz w:val="26"/>
          <w:szCs w:val="26"/>
        </w:rPr>
        <w:lastRenderedPageBreak/>
        <w:t>повышение профессионального мастерства, трансляцию успешного опыта работы, на муниципальном уровне.</w:t>
      </w:r>
    </w:p>
    <w:p w:rsidR="00C662BD" w:rsidRPr="00B600D7" w:rsidRDefault="00C662BD" w:rsidP="00552094">
      <w:pPr>
        <w:pStyle w:val="Default"/>
        <w:keepNext/>
        <w:ind w:firstLine="709"/>
        <w:jc w:val="center"/>
        <w:rPr>
          <w:b/>
          <w:color w:val="auto"/>
          <w:sz w:val="26"/>
          <w:szCs w:val="26"/>
        </w:rPr>
      </w:pPr>
      <w:r w:rsidRPr="00B600D7">
        <w:rPr>
          <w:b/>
          <w:iCs/>
          <w:color w:val="auto"/>
          <w:sz w:val="26"/>
          <w:szCs w:val="26"/>
        </w:rPr>
        <w:t>На уровне образовательной организации:</w:t>
      </w:r>
    </w:p>
    <w:p w:rsidR="00C662BD" w:rsidRDefault="00C662BD" w:rsidP="0055209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5E01">
        <w:rPr>
          <w:rFonts w:ascii="Times New Roman" w:hAnsi="Times New Roman"/>
          <w:sz w:val="26"/>
          <w:szCs w:val="26"/>
        </w:rPr>
        <w:t>- реализации программы наставничества</w:t>
      </w:r>
      <w:r>
        <w:rPr>
          <w:rFonts w:ascii="Times New Roman" w:hAnsi="Times New Roman"/>
          <w:sz w:val="26"/>
          <w:szCs w:val="26"/>
        </w:rPr>
        <w:t xml:space="preserve"> в образовательной организации,</w:t>
      </w:r>
    </w:p>
    <w:p w:rsidR="00C662BD" w:rsidRDefault="00C662BD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 w:rsidRPr="00E77C68">
        <w:rPr>
          <w:color w:val="auto"/>
          <w:sz w:val="26"/>
          <w:szCs w:val="26"/>
        </w:rPr>
        <w:t xml:space="preserve">- развитие мотивации </w:t>
      </w:r>
      <w:r>
        <w:rPr>
          <w:color w:val="auto"/>
          <w:sz w:val="26"/>
          <w:szCs w:val="26"/>
        </w:rPr>
        <w:t>педагогических работников</w:t>
      </w:r>
      <w:r w:rsidRPr="00E77C68">
        <w:rPr>
          <w:color w:val="auto"/>
          <w:sz w:val="26"/>
          <w:szCs w:val="26"/>
        </w:rPr>
        <w:t xml:space="preserve"> к участию в конкурсном </w:t>
      </w:r>
      <w:r>
        <w:rPr>
          <w:color w:val="auto"/>
          <w:sz w:val="26"/>
          <w:szCs w:val="26"/>
        </w:rPr>
        <w:t>движении</w:t>
      </w:r>
      <w:r w:rsidRPr="00E77C68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аттестации, иных мероприятиях, направленных на повышение профессионального мастерства на региональном уровне, и сопровождение их участия в данных процедурах.</w:t>
      </w:r>
    </w:p>
    <w:p w:rsidR="00552094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t xml:space="preserve">Краткая характеристика основных проблем </w:t>
      </w:r>
      <w:r w:rsidRPr="00552094">
        <w:rPr>
          <w:rFonts w:ascii="Times New Roman" w:hAnsi="Times New Roman"/>
          <w:b/>
          <w:color w:val="0000FF"/>
          <w:sz w:val="26"/>
          <w:szCs w:val="26"/>
        </w:rPr>
        <w:t>кадрового обеспечения процесса обучения и воспитания детей, осуществляемого в образовательных организациях Чукотского автономного округа</w:t>
      </w:r>
    </w:p>
    <w:p w:rsidR="00C662BD" w:rsidRDefault="00552094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Минимальные показатели</w:t>
      </w:r>
      <w:r w:rsidRPr="005520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2094">
        <w:rPr>
          <w:rFonts w:ascii="Times New Roman" w:hAnsi="Times New Roman" w:cs="Times New Roman"/>
          <w:b/>
          <w:iCs/>
          <w:sz w:val="26"/>
          <w:szCs w:val="26"/>
        </w:rPr>
        <w:t>обеспеченности педагогических работников и управленческих кадров ОО ЧАО методической помощью</w:t>
      </w:r>
      <w:r w:rsidRPr="00CF37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62BD" w:rsidRPr="00CF375B">
        <w:rPr>
          <w:rFonts w:ascii="Times New Roman" w:hAnsi="Times New Roman" w:cs="Times New Roman"/>
          <w:b/>
          <w:sz w:val="26"/>
          <w:szCs w:val="26"/>
        </w:rPr>
        <w:t>были выработаны с учётом</w:t>
      </w:r>
      <w:r w:rsidR="00CF375B">
        <w:rPr>
          <w:rFonts w:ascii="Times New Roman" w:hAnsi="Times New Roman" w:cs="Times New Roman"/>
          <w:b/>
          <w:sz w:val="26"/>
          <w:szCs w:val="26"/>
        </w:rPr>
        <w:t xml:space="preserve"> следующих </w:t>
      </w:r>
      <w:r w:rsidR="00CF375B" w:rsidRPr="00874883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основных</w:t>
      </w:r>
      <w:r w:rsidR="00C662BD" w:rsidRPr="00874883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проблем с кадровым обеспечением</w:t>
      </w:r>
      <w:r w:rsidR="00C662BD">
        <w:rPr>
          <w:rFonts w:ascii="Times New Roman" w:hAnsi="Times New Roman" w:cs="Times New Roman"/>
          <w:sz w:val="26"/>
          <w:szCs w:val="26"/>
        </w:rPr>
        <w:t xml:space="preserve"> </w:t>
      </w:r>
      <w:r w:rsidR="00CF375B">
        <w:rPr>
          <w:rFonts w:ascii="Times New Roman" w:hAnsi="Times New Roman" w:cs="Times New Roman"/>
          <w:sz w:val="26"/>
          <w:szCs w:val="26"/>
        </w:rPr>
        <w:t>процесса обучения и воспитания детей</w:t>
      </w:r>
      <w:r w:rsidR="00C662BD">
        <w:rPr>
          <w:rFonts w:ascii="Times New Roman" w:hAnsi="Times New Roman" w:cs="Times New Roman"/>
          <w:sz w:val="26"/>
          <w:szCs w:val="26"/>
        </w:rPr>
        <w:t xml:space="preserve">, </w:t>
      </w:r>
      <w:r w:rsidR="00CF375B">
        <w:rPr>
          <w:rFonts w:ascii="Times New Roman" w:hAnsi="Times New Roman" w:cs="Times New Roman"/>
          <w:sz w:val="26"/>
          <w:szCs w:val="26"/>
        </w:rPr>
        <w:t>осуществляемого</w:t>
      </w:r>
      <w:r w:rsidR="00C662BD">
        <w:rPr>
          <w:rFonts w:ascii="Times New Roman" w:hAnsi="Times New Roman" w:cs="Times New Roman"/>
          <w:sz w:val="26"/>
          <w:szCs w:val="26"/>
        </w:rPr>
        <w:t xml:space="preserve"> в </w:t>
      </w:r>
      <w:r w:rsidR="00CF375B">
        <w:rPr>
          <w:rFonts w:ascii="Times New Roman" w:hAnsi="Times New Roman" w:cs="Times New Roman"/>
          <w:sz w:val="26"/>
          <w:szCs w:val="26"/>
        </w:rPr>
        <w:t>образовательных организациях</w:t>
      </w:r>
      <w:r w:rsidR="00C662BD">
        <w:rPr>
          <w:rFonts w:ascii="Times New Roman" w:hAnsi="Times New Roman" w:cs="Times New Roman"/>
          <w:sz w:val="26"/>
          <w:szCs w:val="26"/>
        </w:rPr>
        <w:t xml:space="preserve"> Чукотского автономного округа:</w:t>
      </w:r>
    </w:p>
    <w:p w:rsidR="00CF375B" w:rsidRPr="00874883" w:rsidRDefault="00C662BD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F375B">
        <w:rPr>
          <w:rFonts w:ascii="Times New Roman" w:hAnsi="Times New Roman" w:cs="Times New Roman"/>
          <w:sz w:val="26"/>
          <w:szCs w:val="26"/>
        </w:rPr>
        <w:t xml:space="preserve"> </w:t>
      </w:r>
      <w:r w:rsidR="00CF375B" w:rsidRPr="00874883">
        <w:rPr>
          <w:rFonts w:ascii="Times New Roman" w:hAnsi="Times New Roman" w:cs="Times New Roman"/>
          <w:b/>
          <w:sz w:val="26"/>
          <w:szCs w:val="26"/>
          <w:u w:val="single"/>
        </w:rPr>
        <w:t xml:space="preserve">низкий уровень практической </w:t>
      </w:r>
      <w:r w:rsidR="00782D23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педагогической </w:t>
      </w:r>
      <w:r w:rsidR="00CF375B" w:rsidRPr="00874883">
        <w:rPr>
          <w:rFonts w:ascii="Times New Roman" w:hAnsi="Times New Roman" w:cs="Times New Roman"/>
          <w:b/>
          <w:sz w:val="26"/>
          <w:szCs w:val="26"/>
          <w:u w:val="single"/>
        </w:rPr>
        <w:t>подготовки</w:t>
      </w:r>
      <w:r w:rsidR="00CF375B" w:rsidRPr="00874883">
        <w:rPr>
          <w:rFonts w:ascii="Times New Roman" w:hAnsi="Times New Roman" w:cs="Times New Roman"/>
          <w:b/>
          <w:sz w:val="26"/>
          <w:szCs w:val="26"/>
        </w:rPr>
        <w:t xml:space="preserve"> к профессиональной деятельности </w:t>
      </w:r>
      <w:r w:rsidR="00CF375B" w:rsidRPr="00782D23">
        <w:rPr>
          <w:rFonts w:ascii="Times New Roman" w:hAnsi="Times New Roman" w:cs="Times New Roman"/>
          <w:b/>
          <w:color w:val="0000FF"/>
          <w:sz w:val="26"/>
          <w:szCs w:val="26"/>
        </w:rPr>
        <w:t>молодых специалистов</w:t>
      </w:r>
      <w:r w:rsidR="00CF375B" w:rsidRPr="00874883">
        <w:rPr>
          <w:rFonts w:ascii="Times New Roman" w:hAnsi="Times New Roman" w:cs="Times New Roman"/>
          <w:b/>
          <w:sz w:val="26"/>
          <w:szCs w:val="26"/>
        </w:rPr>
        <w:t>,</w:t>
      </w:r>
    </w:p>
    <w:p w:rsidR="00CF375B" w:rsidRPr="00782D23" w:rsidRDefault="00CF375B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7488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74883">
        <w:rPr>
          <w:rFonts w:ascii="Times New Roman" w:hAnsi="Times New Roman" w:cs="Times New Roman"/>
          <w:b/>
          <w:sz w:val="26"/>
          <w:szCs w:val="26"/>
          <w:u w:val="single"/>
        </w:rPr>
        <w:t>невысокий уровень предметной подготовки</w:t>
      </w:r>
      <w:r w:rsidRPr="008748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2D23">
        <w:rPr>
          <w:rFonts w:ascii="Times New Roman" w:hAnsi="Times New Roman" w:cs="Times New Roman"/>
          <w:b/>
          <w:color w:val="0000FF"/>
          <w:sz w:val="26"/>
          <w:szCs w:val="26"/>
        </w:rPr>
        <w:t>учителей из школ с низкими результатами обучения,</w:t>
      </w:r>
    </w:p>
    <w:p w:rsidR="00C662BD" w:rsidRPr="00874883" w:rsidRDefault="00CF375B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4883">
        <w:rPr>
          <w:rFonts w:ascii="Times New Roman" w:hAnsi="Times New Roman" w:cs="Times New Roman"/>
          <w:b/>
          <w:sz w:val="26"/>
          <w:szCs w:val="26"/>
        </w:rPr>
        <w:t xml:space="preserve">-  достаточно </w:t>
      </w:r>
      <w:r w:rsidRPr="00874883">
        <w:rPr>
          <w:rFonts w:ascii="Times New Roman" w:hAnsi="Times New Roman" w:cs="Times New Roman"/>
          <w:b/>
          <w:sz w:val="26"/>
          <w:szCs w:val="26"/>
          <w:u w:val="single"/>
        </w:rPr>
        <w:t xml:space="preserve">большой объём </w:t>
      </w:r>
      <w:r w:rsidRPr="00782D23">
        <w:rPr>
          <w:rFonts w:ascii="Times New Roman" w:hAnsi="Times New Roman" w:cs="Times New Roman"/>
          <w:b/>
          <w:color w:val="0000FF"/>
          <w:sz w:val="26"/>
          <w:szCs w:val="26"/>
        </w:rPr>
        <w:t>профессиональных дефицитов</w:t>
      </w:r>
      <w:r w:rsidRPr="00874883">
        <w:rPr>
          <w:rFonts w:ascii="Times New Roman" w:hAnsi="Times New Roman" w:cs="Times New Roman"/>
          <w:b/>
          <w:sz w:val="26"/>
          <w:szCs w:val="26"/>
        </w:rPr>
        <w:t xml:space="preserve">, сформировавшийся за последние годы как у педагогических работников </w:t>
      </w:r>
      <w:r w:rsidR="00AC0375">
        <w:rPr>
          <w:rFonts w:ascii="Times New Roman" w:hAnsi="Times New Roman" w:cs="Times New Roman"/>
          <w:b/>
          <w:sz w:val="26"/>
          <w:szCs w:val="26"/>
        </w:rPr>
        <w:t xml:space="preserve">и управленческих кадров </w:t>
      </w:r>
      <w:r w:rsidRPr="00874883">
        <w:rPr>
          <w:rFonts w:ascii="Times New Roman" w:hAnsi="Times New Roman" w:cs="Times New Roman"/>
          <w:b/>
          <w:sz w:val="26"/>
          <w:szCs w:val="26"/>
        </w:rPr>
        <w:t>со значительным стажем практической деятельности, так и у педагогов</w:t>
      </w:r>
      <w:r w:rsidR="00AC0375">
        <w:rPr>
          <w:rFonts w:ascii="Times New Roman" w:hAnsi="Times New Roman" w:cs="Times New Roman"/>
          <w:b/>
          <w:sz w:val="26"/>
          <w:szCs w:val="26"/>
        </w:rPr>
        <w:t xml:space="preserve"> и руководителей</w:t>
      </w:r>
      <w:r w:rsidRPr="00874883">
        <w:rPr>
          <w:rFonts w:ascii="Times New Roman" w:hAnsi="Times New Roman" w:cs="Times New Roman"/>
          <w:b/>
          <w:sz w:val="26"/>
          <w:szCs w:val="26"/>
        </w:rPr>
        <w:t>, недавно пришедших в профессию.</w:t>
      </w:r>
    </w:p>
    <w:p w:rsidR="00552094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t xml:space="preserve">Краткая характеристика нормативно-правовых условий </w:t>
      </w:r>
      <w:r w:rsidRPr="00552094">
        <w:rPr>
          <w:rFonts w:ascii="Times New Roman" w:hAnsi="Times New Roman"/>
          <w:b/>
          <w:color w:val="0000FF"/>
          <w:sz w:val="26"/>
          <w:szCs w:val="26"/>
        </w:rPr>
        <w:t>условия для функционирования региональной системы научно-методического сопровождения педагогических работников и управленческих кадров образовательных организаций ЧАО</w:t>
      </w: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t xml:space="preserve"> </w:t>
      </w:r>
    </w:p>
    <w:p w:rsidR="00CF375B" w:rsidRDefault="00CF375B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решения данных проблем </w:t>
      </w:r>
      <w:r w:rsidR="00782D23">
        <w:rPr>
          <w:rFonts w:ascii="Times New Roman" w:hAnsi="Times New Roman" w:cs="Times New Roman"/>
          <w:sz w:val="26"/>
          <w:szCs w:val="26"/>
        </w:rPr>
        <w:t xml:space="preserve">в Чукотском автономном округе созданы следующие </w:t>
      </w:r>
      <w:r w:rsidR="00D9460A" w:rsidRPr="00D9460A">
        <w:rPr>
          <w:rFonts w:ascii="Times New Roman" w:hAnsi="Times New Roman" w:cs="Times New Roman"/>
          <w:b/>
          <w:sz w:val="26"/>
          <w:szCs w:val="26"/>
          <w:u w:val="single"/>
        </w:rPr>
        <w:t xml:space="preserve">нормативно-правовые </w:t>
      </w:r>
      <w:r w:rsidR="00782D23" w:rsidRPr="00D9460A">
        <w:rPr>
          <w:rFonts w:ascii="Times New Roman" w:hAnsi="Times New Roman" w:cs="Times New Roman"/>
          <w:b/>
          <w:sz w:val="26"/>
          <w:szCs w:val="26"/>
          <w:u w:val="single"/>
        </w:rPr>
        <w:t>условия</w:t>
      </w:r>
      <w:r w:rsidR="00782D23">
        <w:rPr>
          <w:rFonts w:ascii="Times New Roman" w:hAnsi="Times New Roman" w:cs="Times New Roman"/>
          <w:sz w:val="26"/>
          <w:szCs w:val="26"/>
        </w:rPr>
        <w:t xml:space="preserve"> для функционирования региональной системы научно-методического сопровождения педагогических работников и управленческих кадров образовательных организаций ЧАО:</w:t>
      </w:r>
    </w:p>
    <w:p w:rsidR="00782D23" w:rsidRPr="002D7C54" w:rsidRDefault="00782D23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разработаны </w:t>
      </w:r>
      <w:r w:rsidR="00D9460A">
        <w:rPr>
          <w:rFonts w:ascii="Times New Roman" w:hAnsi="Times New Roman" w:cs="Times New Roman"/>
          <w:sz w:val="26"/>
          <w:szCs w:val="26"/>
        </w:rPr>
        <w:t xml:space="preserve">региональные </w:t>
      </w:r>
      <w:r>
        <w:rPr>
          <w:rFonts w:ascii="Times New Roman" w:hAnsi="Times New Roman" w:cs="Times New Roman"/>
          <w:sz w:val="26"/>
          <w:szCs w:val="26"/>
        </w:rPr>
        <w:t>целевые ориентиры и показатели, закреплённые в Положении о создании и функционировании региональной системы научно-методического сопровождения педагогических работников и управленческих кадров Чукотского автономного округа (утверждено приказом Департамента образования</w:t>
      </w:r>
      <w:r w:rsidR="00D9460A">
        <w:rPr>
          <w:rFonts w:ascii="Times New Roman" w:hAnsi="Times New Roman" w:cs="Times New Roman"/>
          <w:sz w:val="26"/>
          <w:szCs w:val="26"/>
        </w:rPr>
        <w:t xml:space="preserve"> и науки Чукотского автономного округа от 15.07.2021 г. № о1-21/403 «Об утверждении Положения о создании и функционировании региональной системы научно-методического сопровождения педагогических работников и управленческих кадров Чукотского автономного округа) – доступ по</w:t>
      </w:r>
      <w:proofErr w:type="gramEnd"/>
      <w:r w:rsidR="00D9460A">
        <w:rPr>
          <w:rFonts w:ascii="Times New Roman" w:hAnsi="Times New Roman" w:cs="Times New Roman"/>
          <w:sz w:val="26"/>
          <w:szCs w:val="26"/>
        </w:rPr>
        <w:t xml:space="preserve"> ссылке</w:t>
      </w:r>
      <w:r w:rsidR="00D9460A" w:rsidRPr="00D9460A">
        <w:t xml:space="preserve"> </w:t>
      </w:r>
      <w:hyperlink r:id="rId6" w:history="1">
        <w:r w:rsidR="002D7C54" w:rsidRPr="002D7C54">
          <w:rPr>
            <w:rStyle w:val="a3"/>
            <w:rFonts w:ascii="Times New Roman" w:hAnsi="Times New Roman" w:cs="Times New Roman"/>
            <w:sz w:val="26"/>
            <w:szCs w:val="26"/>
          </w:rPr>
          <w:t>https://chao.chiroipk.ru/index.php/19-proekty/191-rsnms2022</w:t>
        </w:r>
      </w:hyperlink>
      <w:r w:rsidR="002D7C54" w:rsidRPr="002D7C54">
        <w:rPr>
          <w:rFonts w:ascii="Times New Roman" w:hAnsi="Times New Roman" w:cs="Times New Roman"/>
          <w:sz w:val="26"/>
          <w:szCs w:val="26"/>
        </w:rPr>
        <w:t xml:space="preserve"> </w:t>
      </w:r>
      <w:r w:rsidR="00D9460A" w:rsidRPr="002D7C54">
        <w:rPr>
          <w:rFonts w:ascii="Times New Roman" w:hAnsi="Times New Roman" w:cs="Times New Roman"/>
          <w:sz w:val="26"/>
          <w:szCs w:val="26"/>
        </w:rPr>
        <w:t>,</w:t>
      </w:r>
    </w:p>
    <w:p w:rsidR="00D9460A" w:rsidRPr="002D7C54" w:rsidRDefault="00D9460A" w:rsidP="00552094">
      <w:pPr>
        <w:keepNext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- 15 сентября 2021 г. заключены трёхсторонние соглашения (стороны: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Департамент образования и науки ЧАО, ГАУ ДПО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ЧИРОиПК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(ЦНППМ), Управления социальной политики муниципальных территориальных образований ЧАО) о создании и функционировании региональной системы научно-методического сопровождения педагогических работников и управленческих кадров Чукотского автономного округа – доступ по ссылке</w:t>
      </w:r>
      <w:r w:rsidRPr="00D9460A">
        <w:t xml:space="preserve"> </w:t>
      </w:r>
      <w:hyperlink r:id="rId7" w:history="1">
        <w:r w:rsidR="002D7C54" w:rsidRPr="002D7C54">
          <w:rPr>
            <w:rStyle w:val="a3"/>
            <w:rFonts w:ascii="Times New Roman" w:hAnsi="Times New Roman" w:cs="Times New Roman"/>
            <w:sz w:val="26"/>
            <w:szCs w:val="26"/>
          </w:rPr>
          <w:t>https://chao.chiroipk.ru/index.php/19-proekty/191-rsnms2022</w:t>
        </w:r>
      </w:hyperlink>
      <w:r w:rsidR="002D7C54" w:rsidRPr="002D7C54">
        <w:rPr>
          <w:rFonts w:ascii="Times New Roman" w:hAnsi="Times New Roman" w:cs="Times New Roman"/>
          <w:sz w:val="26"/>
          <w:szCs w:val="26"/>
        </w:rPr>
        <w:t xml:space="preserve"> </w:t>
      </w:r>
      <w:r w:rsidRPr="002D7C5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52094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lastRenderedPageBreak/>
        <w:t xml:space="preserve">Характеристика структуры </w:t>
      </w:r>
      <w:r w:rsidRPr="00552094">
        <w:rPr>
          <w:rFonts w:ascii="Times New Roman" w:hAnsi="Times New Roman"/>
          <w:b/>
          <w:color w:val="0000FF"/>
          <w:sz w:val="26"/>
          <w:szCs w:val="26"/>
        </w:rPr>
        <w:t>региональной системы научно-методического сопровождения педагогических работников и управленческих кадров образовательных организаций ЧАО</w:t>
      </w:r>
      <w:r w:rsidRPr="00552094">
        <w:rPr>
          <w:rFonts w:ascii="Times New Roman" w:hAnsi="Times New Roman"/>
          <w:b/>
          <w:iCs/>
          <w:color w:val="0000FF"/>
          <w:sz w:val="26"/>
          <w:szCs w:val="26"/>
        </w:rPr>
        <w:t xml:space="preserve"> и её кадровой обеспеченности</w:t>
      </w:r>
    </w:p>
    <w:p w:rsidR="00CF375B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состоянию </w:t>
      </w:r>
      <w:r w:rsidRPr="00D9460A">
        <w:rPr>
          <w:b/>
          <w:sz w:val="26"/>
          <w:szCs w:val="26"/>
          <w:u w:val="single"/>
        </w:rPr>
        <w:t>на 30 июня 2022 г.</w:t>
      </w:r>
      <w:r>
        <w:rPr>
          <w:sz w:val="26"/>
          <w:szCs w:val="26"/>
        </w:rPr>
        <w:t xml:space="preserve"> в</w:t>
      </w:r>
      <w:r w:rsidRPr="00260935">
        <w:rPr>
          <w:sz w:val="26"/>
          <w:szCs w:val="26"/>
        </w:rPr>
        <w:t xml:space="preserve"> </w:t>
      </w:r>
      <w:r>
        <w:rPr>
          <w:sz w:val="26"/>
          <w:szCs w:val="26"/>
        </w:rPr>
        <w:t>Чукотском автономном округе</w:t>
      </w:r>
      <w:r w:rsidRPr="00260935">
        <w:rPr>
          <w:sz w:val="26"/>
          <w:szCs w:val="26"/>
        </w:rPr>
        <w:t xml:space="preserve"> </w:t>
      </w:r>
      <w:r w:rsidR="00CF375B" w:rsidRPr="008924FD">
        <w:rPr>
          <w:b/>
          <w:sz w:val="26"/>
          <w:szCs w:val="26"/>
        </w:rPr>
        <w:t xml:space="preserve">сформирована и </w:t>
      </w:r>
      <w:r w:rsidRPr="008924FD">
        <w:rPr>
          <w:b/>
          <w:sz w:val="26"/>
          <w:szCs w:val="26"/>
        </w:rPr>
        <w:t>функционирует система</w:t>
      </w:r>
      <w:r w:rsidRPr="00260935">
        <w:rPr>
          <w:sz w:val="26"/>
          <w:szCs w:val="26"/>
        </w:rPr>
        <w:t xml:space="preserve"> </w:t>
      </w:r>
      <w:r w:rsidRPr="00D7586F">
        <w:rPr>
          <w:b/>
          <w:color w:val="0000FF"/>
          <w:sz w:val="26"/>
          <w:szCs w:val="26"/>
          <w:u w:val="single"/>
        </w:rPr>
        <w:t>методического сопровождения педагогических работников</w:t>
      </w:r>
      <w:r w:rsidR="00D9460A" w:rsidRPr="00D7586F">
        <w:rPr>
          <w:b/>
          <w:color w:val="0000FF"/>
          <w:sz w:val="26"/>
          <w:szCs w:val="26"/>
          <w:u w:val="single"/>
        </w:rPr>
        <w:t xml:space="preserve"> и управленческих кадров ЧАО</w:t>
      </w:r>
      <w:r w:rsidRPr="00260935">
        <w:rPr>
          <w:sz w:val="26"/>
          <w:szCs w:val="26"/>
        </w:rPr>
        <w:t xml:space="preserve">, осуществляемая всеми образовательными структурами и, в </w:t>
      </w:r>
      <w:r>
        <w:rPr>
          <w:sz w:val="26"/>
          <w:szCs w:val="26"/>
        </w:rPr>
        <w:t>том числе</w:t>
      </w:r>
      <w:r w:rsidRPr="00260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государственным автономным учреждением дополнительного профессионального образования Чукотского автономного округа «Чукотский институт развития образования и повышения квалификации» (далее – ГАУ ДПО </w:t>
      </w:r>
      <w:proofErr w:type="spellStart"/>
      <w:r>
        <w:rPr>
          <w:sz w:val="26"/>
          <w:szCs w:val="26"/>
        </w:rPr>
        <w:t>ЧИРОиПК</w:t>
      </w:r>
      <w:proofErr w:type="spellEnd"/>
      <w:r>
        <w:rPr>
          <w:sz w:val="26"/>
          <w:szCs w:val="26"/>
        </w:rPr>
        <w:t>)</w:t>
      </w:r>
      <w:r w:rsidR="00D9460A">
        <w:rPr>
          <w:sz w:val="26"/>
          <w:szCs w:val="26"/>
        </w:rPr>
        <w:t xml:space="preserve"> и Центром непрерывного повышения профессионального  мастерства (далее – ЦНППМ), созданном</w:t>
      </w:r>
      <w:proofErr w:type="gramEnd"/>
      <w:r w:rsidR="00D9460A">
        <w:rPr>
          <w:sz w:val="26"/>
          <w:szCs w:val="26"/>
        </w:rPr>
        <w:t xml:space="preserve"> на базе ГАУ ДПО </w:t>
      </w:r>
      <w:proofErr w:type="spellStart"/>
      <w:r w:rsidR="00D9460A">
        <w:rPr>
          <w:sz w:val="26"/>
          <w:szCs w:val="26"/>
        </w:rPr>
        <w:t>ЧИРОиПК</w:t>
      </w:r>
      <w:proofErr w:type="spellEnd"/>
      <w:r w:rsidR="00D9460A">
        <w:rPr>
          <w:sz w:val="26"/>
          <w:szCs w:val="26"/>
        </w:rPr>
        <w:t xml:space="preserve"> в 2021 г.</w:t>
      </w:r>
      <w:r w:rsidRPr="00260935">
        <w:rPr>
          <w:sz w:val="26"/>
          <w:szCs w:val="26"/>
        </w:rPr>
        <w:t xml:space="preserve">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 w:rsidRPr="00CF375B">
        <w:rPr>
          <w:b/>
          <w:sz w:val="26"/>
          <w:szCs w:val="26"/>
        </w:rPr>
        <w:t xml:space="preserve">На </w:t>
      </w:r>
      <w:r w:rsidR="00CF375B" w:rsidRPr="00CF375B">
        <w:rPr>
          <w:b/>
          <w:sz w:val="26"/>
          <w:szCs w:val="26"/>
        </w:rPr>
        <w:t xml:space="preserve">региональном уровне </w:t>
      </w:r>
      <w:r w:rsidRPr="00CF375B">
        <w:rPr>
          <w:b/>
          <w:sz w:val="26"/>
          <w:szCs w:val="26"/>
        </w:rPr>
        <w:t>функционируют</w:t>
      </w:r>
      <w:r>
        <w:rPr>
          <w:sz w:val="26"/>
          <w:szCs w:val="26"/>
        </w:rPr>
        <w:t>: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6093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260935">
        <w:rPr>
          <w:sz w:val="26"/>
          <w:szCs w:val="26"/>
        </w:rPr>
        <w:t xml:space="preserve"> научно-</w:t>
      </w:r>
      <w:r>
        <w:rPr>
          <w:sz w:val="26"/>
          <w:szCs w:val="26"/>
        </w:rPr>
        <w:t>методическая</w:t>
      </w:r>
      <w:r w:rsidRPr="00260935">
        <w:rPr>
          <w:sz w:val="26"/>
          <w:szCs w:val="26"/>
        </w:rPr>
        <w:t xml:space="preserve"> </w:t>
      </w:r>
      <w:r>
        <w:rPr>
          <w:sz w:val="26"/>
          <w:szCs w:val="26"/>
        </w:rPr>
        <w:t>лаборатория</w:t>
      </w:r>
      <w:r w:rsidR="00CF375B">
        <w:rPr>
          <w:sz w:val="26"/>
          <w:szCs w:val="26"/>
        </w:rPr>
        <w:t xml:space="preserve"> ГАУ ДПО </w:t>
      </w:r>
      <w:proofErr w:type="spellStart"/>
      <w:r w:rsidR="00CF375B">
        <w:rPr>
          <w:sz w:val="26"/>
          <w:szCs w:val="26"/>
        </w:rPr>
        <w:t>ЧИРОиПК</w:t>
      </w:r>
      <w:proofErr w:type="spellEnd"/>
      <w:r w:rsidRPr="00260935">
        <w:rPr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 </w:t>
      </w:r>
      <w:proofErr w:type="gramStart"/>
      <w:r>
        <w:rPr>
          <w:sz w:val="26"/>
          <w:szCs w:val="26"/>
        </w:rPr>
        <w:t>творческих</w:t>
      </w:r>
      <w:proofErr w:type="gramEnd"/>
      <w:r>
        <w:rPr>
          <w:sz w:val="26"/>
          <w:szCs w:val="26"/>
        </w:rPr>
        <w:t xml:space="preserve"> лаборатории</w:t>
      </w:r>
      <w:r w:rsidR="00CF375B" w:rsidRPr="00CF375B">
        <w:rPr>
          <w:sz w:val="26"/>
          <w:szCs w:val="26"/>
        </w:rPr>
        <w:t xml:space="preserve"> </w:t>
      </w:r>
      <w:r w:rsidR="00CF375B">
        <w:rPr>
          <w:sz w:val="26"/>
          <w:szCs w:val="26"/>
        </w:rPr>
        <w:t xml:space="preserve">ГАУ ДПО </w:t>
      </w:r>
      <w:proofErr w:type="spellStart"/>
      <w:r w:rsidR="00CF375B">
        <w:rPr>
          <w:sz w:val="26"/>
          <w:szCs w:val="26"/>
        </w:rPr>
        <w:t>ЧИРОиПК</w:t>
      </w:r>
      <w:proofErr w:type="spellEnd"/>
      <w:r>
        <w:rPr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- 21 предметная секция Регионального учебно-методического объединения</w:t>
      </w:r>
      <w:r w:rsidR="00F76A40">
        <w:rPr>
          <w:sz w:val="26"/>
          <w:szCs w:val="26"/>
        </w:rPr>
        <w:t xml:space="preserve"> </w:t>
      </w:r>
      <w:r w:rsidR="00AC0375">
        <w:rPr>
          <w:sz w:val="26"/>
          <w:szCs w:val="26"/>
        </w:rPr>
        <w:t>в системе общего образования</w:t>
      </w:r>
      <w:r w:rsidR="00F76A40">
        <w:rPr>
          <w:sz w:val="26"/>
          <w:szCs w:val="26"/>
        </w:rPr>
        <w:t xml:space="preserve"> Чукотского автономного округа</w:t>
      </w:r>
      <w:r>
        <w:rPr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Региональный наставнический центр</w:t>
      </w:r>
      <w:r w:rsidRPr="009319AA">
        <w:rPr>
          <w:sz w:val="26"/>
          <w:szCs w:val="26"/>
        </w:rPr>
        <w:t xml:space="preserve"> Чукотского автономного округа</w:t>
      </w:r>
      <w:r>
        <w:rPr>
          <w:sz w:val="26"/>
          <w:szCs w:val="26"/>
        </w:rPr>
        <w:t xml:space="preserve">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Региональный ресурсный центр развития дополнительного образования физкультурно-спортивной направленности,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центр методического сопровождения образовательных учреждений Чукотского автономного округа, имеющий в своём составе 7 отделов методического сопровождения ОУ каждого муниципального территориального образования Чукотского автономного округа, </w:t>
      </w:r>
    </w:p>
    <w:p w:rsidR="00C662BD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ресурсный центр поддержки образования,</w:t>
      </w:r>
    </w:p>
    <w:p w:rsidR="00F76A40" w:rsidRDefault="00C662B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Центр непрерывного повышения профессионального мастерства педагогических работников Чукотского автономного округа.</w:t>
      </w:r>
    </w:p>
    <w:p w:rsidR="00F76A40" w:rsidRDefault="00F76A40" w:rsidP="00552094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 w:rsidRPr="006F3ECF">
        <w:rPr>
          <w:color w:val="auto"/>
          <w:sz w:val="26"/>
          <w:szCs w:val="26"/>
        </w:rPr>
        <w:t xml:space="preserve"> </w:t>
      </w:r>
      <w:r w:rsidRPr="00F76A40">
        <w:rPr>
          <w:b/>
          <w:color w:val="auto"/>
          <w:sz w:val="26"/>
          <w:szCs w:val="26"/>
        </w:rPr>
        <w:t>Центр непрерывного повышения профессионального мастерства</w:t>
      </w:r>
      <w:r>
        <w:rPr>
          <w:color w:val="auto"/>
          <w:sz w:val="26"/>
          <w:szCs w:val="26"/>
        </w:rPr>
        <w:t xml:space="preserve"> (далее – ЦНППМ) </w:t>
      </w:r>
      <w:r w:rsidRPr="006F3ECF">
        <w:rPr>
          <w:color w:val="auto"/>
          <w:sz w:val="26"/>
          <w:szCs w:val="26"/>
        </w:rPr>
        <w:t xml:space="preserve">на базе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(далее – ГАУ ДПО </w:t>
      </w:r>
      <w:proofErr w:type="spellStart"/>
      <w:r w:rsidRPr="006F3ECF">
        <w:rPr>
          <w:color w:val="auto"/>
          <w:sz w:val="26"/>
          <w:szCs w:val="26"/>
        </w:rPr>
        <w:t>ЧИРОиПК</w:t>
      </w:r>
      <w:proofErr w:type="spellEnd"/>
      <w:r w:rsidRPr="006F3ECF">
        <w:rPr>
          <w:color w:val="auto"/>
          <w:sz w:val="26"/>
          <w:szCs w:val="26"/>
        </w:rPr>
        <w:t xml:space="preserve">) </w:t>
      </w:r>
      <w:r>
        <w:rPr>
          <w:color w:val="auto"/>
          <w:sz w:val="26"/>
          <w:szCs w:val="26"/>
        </w:rPr>
        <w:t>по состоянию на 1 января 2022 г. в полном объёме укомплектован педагогическими работниками. Так, постоянный штат подразделения включает 2 должности административно-управленческого персонала (заведующий центром, заместитель заведующего центром), 5 должностей педагогических работников, осуществляющих трудовую деятельность по должности «методист дополнительного профессионального образования», профессиональная деятельность которых в соответствии трудовыми контрактами была пополнена следующими функциями:</w:t>
      </w:r>
    </w:p>
    <w:p w:rsidR="00F76A40" w:rsidRDefault="00F76A40" w:rsidP="00552094">
      <w:pPr>
        <w:pStyle w:val="Default"/>
        <w:keepNext/>
        <w:ind w:firstLine="709"/>
        <w:jc w:val="both"/>
        <w:rPr>
          <w:rFonts w:eastAsiaTheme="majorEastAsia"/>
          <w:bCs/>
          <w:color w:val="000000" w:themeColor="text1"/>
          <w:sz w:val="26"/>
          <w:szCs w:val="26"/>
        </w:rPr>
      </w:pPr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 - организация и осуществление </w:t>
      </w:r>
      <w:proofErr w:type="spellStart"/>
      <w:r w:rsidRPr="00D05FE7">
        <w:rPr>
          <w:rFonts w:eastAsiaTheme="majorEastAsia"/>
          <w:bCs/>
          <w:color w:val="000000" w:themeColor="text1"/>
          <w:sz w:val="26"/>
          <w:szCs w:val="26"/>
        </w:rPr>
        <w:t>тьюторского</w:t>
      </w:r>
      <w:proofErr w:type="spellEnd"/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 сопровождения </w:t>
      </w:r>
      <w:proofErr w:type="gramStart"/>
      <w:r w:rsidRPr="00D05FE7">
        <w:rPr>
          <w:rFonts w:eastAsiaTheme="majorEastAsia"/>
          <w:bCs/>
          <w:color w:val="000000" w:themeColor="text1"/>
          <w:sz w:val="26"/>
          <w:szCs w:val="26"/>
        </w:rPr>
        <w:t>реализации программ повышения квалификации педагогических работников</w:t>
      </w:r>
      <w:proofErr w:type="gramEnd"/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 и управленческих кадров с учетом новейших программ дополнительного профессионального образования, в том числе из Федерального реестра дополнительных профессиональных программ;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 </w:t>
      </w:r>
    </w:p>
    <w:p w:rsidR="00F76A40" w:rsidRDefault="00F76A40" w:rsidP="00552094">
      <w:pPr>
        <w:pStyle w:val="Default"/>
        <w:keepNext/>
        <w:ind w:firstLine="709"/>
        <w:jc w:val="both"/>
        <w:rPr>
          <w:rFonts w:eastAsiaTheme="majorEastAsia"/>
          <w:bCs/>
          <w:color w:val="000000" w:themeColor="text1"/>
          <w:sz w:val="26"/>
          <w:szCs w:val="26"/>
        </w:rPr>
      </w:pPr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-  осуществление адресной методической поддержки/ консультирования/ сопровождения педагогических работников и управленческих кадров; </w:t>
      </w:r>
    </w:p>
    <w:p w:rsidR="008924FD" w:rsidRDefault="00F76A40" w:rsidP="00552094">
      <w:pPr>
        <w:pStyle w:val="Default"/>
        <w:keepNext/>
        <w:ind w:firstLine="709"/>
        <w:jc w:val="both"/>
        <w:rPr>
          <w:rFonts w:eastAsiaTheme="majorEastAsia"/>
          <w:bCs/>
          <w:color w:val="000000" w:themeColor="text1"/>
          <w:sz w:val="26"/>
          <w:szCs w:val="26"/>
        </w:rPr>
      </w:pPr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- разработка дополнительных профессиональных педагогических программ в соответствии с запросом, сформулированным на основе выявленных у </w:t>
      </w:r>
      <w:r w:rsidRPr="00D05FE7">
        <w:rPr>
          <w:rFonts w:eastAsiaTheme="majorEastAsia"/>
          <w:bCs/>
          <w:color w:val="000000" w:themeColor="text1"/>
          <w:sz w:val="26"/>
          <w:szCs w:val="26"/>
        </w:rPr>
        <w:lastRenderedPageBreak/>
        <w:t xml:space="preserve">педагогических работников </w:t>
      </w:r>
      <w:r w:rsidR="00AC0375">
        <w:rPr>
          <w:rFonts w:eastAsiaTheme="majorEastAsia"/>
          <w:bCs/>
          <w:color w:val="000000" w:themeColor="text1"/>
          <w:sz w:val="26"/>
          <w:szCs w:val="26"/>
        </w:rPr>
        <w:t xml:space="preserve">и управленческих кадров </w:t>
      </w:r>
      <w:r w:rsidRPr="00D05FE7">
        <w:rPr>
          <w:rFonts w:eastAsiaTheme="majorEastAsia"/>
          <w:bCs/>
          <w:color w:val="000000" w:themeColor="text1"/>
          <w:sz w:val="26"/>
          <w:szCs w:val="26"/>
        </w:rPr>
        <w:t>профессиональных дефицитов</w:t>
      </w:r>
      <w:r>
        <w:rPr>
          <w:rFonts w:eastAsiaTheme="majorEastAsia"/>
          <w:bCs/>
          <w:color w:val="000000" w:themeColor="text1"/>
          <w:sz w:val="26"/>
          <w:szCs w:val="26"/>
        </w:rPr>
        <w:t>.</w:t>
      </w:r>
      <w:r w:rsidR="002D7C54">
        <w:rPr>
          <w:rFonts w:eastAsiaTheme="majorEastAsia"/>
          <w:bCs/>
          <w:color w:val="000000" w:themeColor="text1"/>
          <w:sz w:val="26"/>
          <w:szCs w:val="26"/>
        </w:rPr>
        <w:t xml:space="preserve"> 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На условиях совмещения в штат центра введены 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13 педагогических работников (методистов)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 из числа штатных сотрудников ГАУ ДПО </w:t>
      </w:r>
      <w:proofErr w:type="spellStart"/>
      <w:r>
        <w:rPr>
          <w:rFonts w:eastAsiaTheme="majorEastAsia"/>
          <w:bCs/>
          <w:color w:val="000000" w:themeColor="text1"/>
          <w:sz w:val="26"/>
          <w:szCs w:val="26"/>
        </w:rPr>
        <w:t>ЧИРОиПК</w:t>
      </w:r>
      <w:proofErr w:type="spellEnd"/>
      <w:r>
        <w:rPr>
          <w:rFonts w:eastAsiaTheme="majorEastAsia"/>
          <w:bCs/>
          <w:color w:val="000000" w:themeColor="text1"/>
          <w:sz w:val="26"/>
          <w:szCs w:val="26"/>
        </w:rPr>
        <w:t>, в том числе:</w:t>
      </w:r>
      <w:r w:rsidR="008924FD">
        <w:rPr>
          <w:rFonts w:eastAsiaTheme="majorEastAsia"/>
          <w:bCs/>
          <w:color w:val="000000" w:themeColor="text1"/>
          <w:sz w:val="26"/>
          <w:szCs w:val="26"/>
        </w:rPr>
        <w:t xml:space="preserve"> </w:t>
      </w:r>
    </w:p>
    <w:p w:rsidR="008924FD" w:rsidRDefault="00F76A40" w:rsidP="00552094">
      <w:pPr>
        <w:pStyle w:val="Default"/>
        <w:keepNext/>
        <w:ind w:firstLine="709"/>
        <w:jc w:val="both"/>
        <w:rPr>
          <w:rFonts w:eastAsiaTheme="majorEastAsia"/>
          <w:bCs/>
          <w:color w:val="000000" w:themeColor="text1"/>
          <w:sz w:val="26"/>
          <w:szCs w:val="26"/>
        </w:rPr>
      </w:pPr>
      <w:r>
        <w:rPr>
          <w:rFonts w:eastAsiaTheme="majorEastAsia"/>
          <w:bCs/>
          <w:color w:val="000000" w:themeColor="text1"/>
          <w:sz w:val="26"/>
          <w:szCs w:val="26"/>
        </w:rPr>
        <w:t xml:space="preserve">- 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4 специалиста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, </w:t>
      </w:r>
      <w:proofErr w:type="gramStart"/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имеющих</w:t>
      </w:r>
      <w:proofErr w:type="gramEnd"/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 xml:space="preserve"> сертификацию </w:t>
      </w:r>
      <w:proofErr w:type="spellStart"/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тьюторов</w:t>
      </w:r>
      <w:proofErr w:type="spellEnd"/>
      <w:r>
        <w:rPr>
          <w:rFonts w:eastAsiaTheme="majorEastAsia"/>
          <w:bCs/>
          <w:color w:val="000000" w:themeColor="text1"/>
          <w:sz w:val="26"/>
          <w:szCs w:val="26"/>
        </w:rPr>
        <w:t xml:space="preserve"> по истории, обществознанию, математике, географии,</w:t>
      </w:r>
      <w:r w:rsidR="008924FD">
        <w:rPr>
          <w:rFonts w:eastAsiaTheme="majorEastAsia"/>
          <w:bCs/>
          <w:color w:val="000000" w:themeColor="text1"/>
          <w:sz w:val="26"/>
          <w:szCs w:val="26"/>
        </w:rPr>
        <w:t xml:space="preserve"> </w:t>
      </w:r>
    </w:p>
    <w:p w:rsidR="008924FD" w:rsidRDefault="00F76A40" w:rsidP="00552094">
      <w:pPr>
        <w:pStyle w:val="Default"/>
        <w:keepNext/>
        <w:ind w:firstLine="709"/>
        <w:jc w:val="both"/>
        <w:rPr>
          <w:rFonts w:eastAsiaTheme="majorEastAsia"/>
          <w:b/>
          <w:bCs/>
          <w:color w:val="000000" w:themeColor="text1"/>
          <w:sz w:val="26"/>
          <w:szCs w:val="26"/>
        </w:rPr>
      </w:pPr>
      <w:r>
        <w:rPr>
          <w:rFonts w:eastAsiaTheme="majorEastAsia"/>
          <w:bCs/>
          <w:color w:val="000000" w:themeColor="text1"/>
          <w:sz w:val="26"/>
          <w:szCs w:val="26"/>
        </w:rPr>
        <w:t xml:space="preserve">- 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9 специалистов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, прошедших отбор 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 xml:space="preserve">в состав кадрового ресурса </w:t>
      </w:r>
      <w:r w:rsidR="008924FD">
        <w:rPr>
          <w:rFonts w:eastAsiaTheme="majorEastAsia"/>
          <w:b/>
          <w:bCs/>
          <w:color w:val="000000" w:themeColor="text1"/>
          <w:sz w:val="26"/>
          <w:szCs w:val="26"/>
        </w:rPr>
        <w:t>муниципальных методических служб (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 xml:space="preserve">муниципальных </w:t>
      </w:r>
      <w:proofErr w:type="spellStart"/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тьюторов</w:t>
      </w:r>
      <w:proofErr w:type="spellEnd"/>
      <w:r w:rsidR="008924FD">
        <w:rPr>
          <w:rFonts w:eastAsiaTheme="majorEastAsia"/>
          <w:b/>
          <w:bCs/>
          <w:color w:val="000000" w:themeColor="text1"/>
          <w:sz w:val="26"/>
          <w:szCs w:val="26"/>
        </w:rPr>
        <w:t>)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.</w:t>
      </w:r>
      <w:r w:rsidR="008924FD">
        <w:rPr>
          <w:rFonts w:eastAsiaTheme="majorEastAsia"/>
          <w:b/>
          <w:bCs/>
          <w:color w:val="000000" w:themeColor="text1"/>
          <w:sz w:val="26"/>
          <w:szCs w:val="26"/>
        </w:rPr>
        <w:t xml:space="preserve"> </w:t>
      </w:r>
    </w:p>
    <w:p w:rsidR="008924FD" w:rsidRDefault="00F76A40" w:rsidP="00552094">
      <w:pPr>
        <w:pStyle w:val="Default"/>
        <w:keepNext/>
        <w:ind w:firstLine="709"/>
        <w:jc w:val="both"/>
        <w:rPr>
          <w:rFonts w:eastAsiaTheme="majorEastAsia"/>
          <w:bCs/>
          <w:color w:val="000000" w:themeColor="text1"/>
          <w:sz w:val="26"/>
          <w:szCs w:val="26"/>
        </w:rPr>
      </w:pPr>
      <w:proofErr w:type="gramStart"/>
      <w:r>
        <w:rPr>
          <w:rFonts w:eastAsiaTheme="majorEastAsia"/>
          <w:bCs/>
          <w:color w:val="000000" w:themeColor="text1"/>
          <w:sz w:val="26"/>
          <w:szCs w:val="26"/>
        </w:rPr>
        <w:t xml:space="preserve">На основе договоров гражданско-правового характера к выполнению функций </w:t>
      </w:r>
      <w:proofErr w:type="spellStart"/>
      <w:r>
        <w:rPr>
          <w:rFonts w:eastAsiaTheme="majorEastAsia"/>
          <w:bCs/>
          <w:color w:val="000000" w:themeColor="text1"/>
          <w:sz w:val="26"/>
          <w:szCs w:val="26"/>
        </w:rPr>
        <w:t>тьюторов</w:t>
      </w:r>
      <w:proofErr w:type="spellEnd"/>
      <w:r>
        <w:rPr>
          <w:rFonts w:eastAsiaTheme="majorEastAsia"/>
          <w:bCs/>
          <w:color w:val="000000" w:themeColor="text1"/>
          <w:sz w:val="26"/>
          <w:szCs w:val="26"/>
        </w:rPr>
        <w:t xml:space="preserve"> по сопровождению</w:t>
      </w:r>
      <w:r w:rsidRPr="00D05FE7">
        <w:rPr>
          <w:rFonts w:eastAsiaTheme="majorEastAsia"/>
          <w:bCs/>
          <w:color w:val="000000" w:themeColor="text1"/>
          <w:sz w:val="26"/>
          <w:szCs w:val="26"/>
        </w:rPr>
        <w:t xml:space="preserve"> реализации программ повышения квалификации педагогических работников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 по таким учебным предметам, как математика, русский язык, литература, физика, химия, биология, к деятельности центра привлечены </w:t>
      </w:r>
      <w:r w:rsidRPr="00F76A40">
        <w:rPr>
          <w:rFonts w:eastAsiaTheme="majorEastAsia"/>
          <w:b/>
          <w:bCs/>
          <w:color w:val="000000" w:themeColor="text1"/>
          <w:sz w:val="26"/>
          <w:szCs w:val="26"/>
        </w:rPr>
        <w:t>7 педагогических работников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 образовательных организаций Чукотского автономного округа, успешно прошедших сертификацию на базе</w:t>
      </w:r>
      <w:r w:rsidRPr="00FC677C">
        <w:rPr>
          <w:b/>
          <w:sz w:val="26"/>
          <w:szCs w:val="26"/>
        </w:rPr>
        <w:t xml:space="preserve"> </w:t>
      </w:r>
      <w:r w:rsidRPr="00FC677C">
        <w:rPr>
          <w:sz w:val="26"/>
          <w:szCs w:val="26"/>
        </w:rPr>
        <w:t>Федерального государственного автономного образовательного учреждения дополнительного профессионального образования «Академия реализации государственной политики и профессионального</w:t>
      </w:r>
      <w:proofErr w:type="gramEnd"/>
      <w:r w:rsidRPr="00FC677C">
        <w:rPr>
          <w:sz w:val="26"/>
          <w:szCs w:val="26"/>
        </w:rPr>
        <w:t xml:space="preserve"> развития </w:t>
      </w:r>
      <w:proofErr w:type="gramStart"/>
      <w:r w:rsidRPr="00FC677C">
        <w:rPr>
          <w:sz w:val="26"/>
          <w:szCs w:val="26"/>
        </w:rPr>
        <w:t>работников образования Министерства Просвещения Российской Федерации</w:t>
      </w:r>
      <w:proofErr w:type="gramEnd"/>
      <w:r w:rsidRPr="00FC677C">
        <w:rPr>
          <w:sz w:val="26"/>
          <w:szCs w:val="26"/>
        </w:rPr>
        <w:t>»</w:t>
      </w:r>
      <w:r>
        <w:rPr>
          <w:rFonts w:eastAsiaTheme="majorEastAsia"/>
          <w:bCs/>
          <w:color w:val="000000" w:themeColor="text1"/>
          <w:sz w:val="26"/>
          <w:szCs w:val="26"/>
        </w:rPr>
        <w:t>.</w:t>
      </w:r>
      <w:r w:rsidR="008924FD">
        <w:rPr>
          <w:rFonts w:eastAsiaTheme="majorEastAsia"/>
          <w:bCs/>
          <w:color w:val="000000" w:themeColor="text1"/>
          <w:sz w:val="26"/>
          <w:szCs w:val="26"/>
        </w:rPr>
        <w:t xml:space="preserve"> </w:t>
      </w:r>
    </w:p>
    <w:p w:rsidR="008924FD" w:rsidRDefault="00AC0375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>
        <w:rPr>
          <w:rFonts w:eastAsiaTheme="majorEastAsia"/>
          <w:bCs/>
          <w:color w:val="000000" w:themeColor="text1"/>
          <w:sz w:val="26"/>
          <w:szCs w:val="26"/>
        </w:rPr>
        <w:t xml:space="preserve">Таким образом, </w:t>
      </w:r>
      <w:r w:rsidRPr="00AC0375">
        <w:rPr>
          <w:rFonts w:eastAsiaTheme="majorEastAsia"/>
          <w:b/>
          <w:bCs/>
          <w:color w:val="000000" w:themeColor="text1"/>
          <w:sz w:val="26"/>
          <w:szCs w:val="26"/>
        </w:rPr>
        <w:t>сформирован кадровый ресурс специалистов,</w:t>
      </w:r>
      <w:r>
        <w:rPr>
          <w:rFonts w:eastAsiaTheme="majorEastAsia"/>
          <w:bCs/>
          <w:color w:val="000000" w:themeColor="text1"/>
          <w:sz w:val="26"/>
          <w:szCs w:val="26"/>
        </w:rPr>
        <w:t xml:space="preserve"> осуществляющих на региональном и муниципальном уровнях научно-методическое сопровождение </w:t>
      </w:r>
      <w:r w:rsidRPr="00AC0375">
        <w:rPr>
          <w:iCs/>
          <w:sz w:val="26"/>
          <w:szCs w:val="26"/>
        </w:rPr>
        <w:t>педагогических работников и управленческих кадров</w:t>
      </w:r>
      <w:r>
        <w:rPr>
          <w:iCs/>
          <w:sz w:val="26"/>
          <w:szCs w:val="26"/>
        </w:rPr>
        <w:t xml:space="preserve"> (</w:t>
      </w:r>
      <w:hyperlink r:id="rId8" w:history="1">
        <w:r w:rsidRPr="004C7274">
          <w:rPr>
            <w:rStyle w:val="a3"/>
            <w:iCs/>
            <w:sz w:val="26"/>
            <w:szCs w:val="26"/>
          </w:rPr>
          <w:t>https://chao.chiroipk.ru/index.php/2021-12-01-23-01-00/reestr-munitsipalnykh-tyutorov-tsnppm</w:t>
        </w:r>
      </w:hyperlink>
      <w:proofErr w:type="gramStart"/>
      <w:r>
        <w:rPr>
          <w:iCs/>
          <w:sz w:val="26"/>
          <w:szCs w:val="26"/>
        </w:rPr>
        <w:t xml:space="preserve"> )</w:t>
      </w:r>
      <w:proofErr w:type="gramEnd"/>
      <w:r>
        <w:rPr>
          <w:iCs/>
          <w:sz w:val="26"/>
          <w:szCs w:val="26"/>
        </w:rPr>
        <w:t>.</w:t>
      </w:r>
      <w:r w:rsidR="008924FD">
        <w:rPr>
          <w:iCs/>
          <w:sz w:val="26"/>
          <w:szCs w:val="26"/>
        </w:rPr>
        <w:t xml:space="preserve"> </w:t>
      </w:r>
    </w:p>
    <w:p w:rsidR="00552094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color w:val="0000FF"/>
          <w:sz w:val="26"/>
          <w:szCs w:val="26"/>
        </w:rPr>
        <w:t>Основные итоги</w:t>
      </w:r>
      <w:r w:rsidRPr="0055209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552094">
        <w:rPr>
          <w:rFonts w:ascii="Times New Roman" w:hAnsi="Times New Roman"/>
          <w:b/>
          <w:color w:val="0000FF"/>
          <w:sz w:val="26"/>
          <w:szCs w:val="26"/>
        </w:rPr>
        <w:t>работы методического актива Чукотского автономного округа в 1 полугодии 2022 г.</w:t>
      </w:r>
    </w:p>
    <w:p w:rsidR="008924FD" w:rsidRDefault="006A520B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 w:rsidRPr="006A520B">
        <w:rPr>
          <w:b/>
          <w:iCs/>
          <w:sz w:val="26"/>
          <w:szCs w:val="26"/>
        </w:rPr>
        <w:t xml:space="preserve">К результатам деятельности сертифицированных </w:t>
      </w:r>
      <w:proofErr w:type="spellStart"/>
      <w:r w:rsidRPr="006A520B">
        <w:rPr>
          <w:b/>
          <w:iCs/>
          <w:sz w:val="26"/>
          <w:szCs w:val="26"/>
        </w:rPr>
        <w:t>тьюторов</w:t>
      </w:r>
      <w:proofErr w:type="spellEnd"/>
      <w:r w:rsidRPr="006A520B">
        <w:rPr>
          <w:b/>
          <w:iCs/>
          <w:sz w:val="26"/>
          <w:szCs w:val="26"/>
        </w:rPr>
        <w:t xml:space="preserve"> в 1 полугодии 2022 г. </w:t>
      </w:r>
      <w:r>
        <w:rPr>
          <w:iCs/>
          <w:sz w:val="26"/>
          <w:szCs w:val="26"/>
        </w:rPr>
        <w:t>следует отнести</w:t>
      </w:r>
      <w:r w:rsidR="008924FD">
        <w:rPr>
          <w:iCs/>
          <w:sz w:val="26"/>
          <w:szCs w:val="26"/>
        </w:rPr>
        <w:t>:</w:t>
      </w:r>
    </w:p>
    <w:p w:rsidR="006A520B" w:rsidRDefault="008924F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6A520B">
        <w:rPr>
          <w:iCs/>
          <w:sz w:val="26"/>
          <w:szCs w:val="26"/>
        </w:rPr>
        <w:t xml:space="preserve"> </w:t>
      </w:r>
      <w:r w:rsidR="006A520B">
        <w:rPr>
          <w:sz w:val="26"/>
          <w:szCs w:val="26"/>
        </w:rPr>
        <w:t xml:space="preserve">сопровождение 58 </w:t>
      </w:r>
      <w:proofErr w:type="gramStart"/>
      <w:r w:rsidR="006A520B">
        <w:rPr>
          <w:sz w:val="26"/>
          <w:szCs w:val="26"/>
        </w:rPr>
        <w:t>обучающихся</w:t>
      </w:r>
      <w:proofErr w:type="gramEnd"/>
      <w:r w:rsidR="006A520B">
        <w:rPr>
          <w:sz w:val="26"/>
          <w:szCs w:val="26"/>
        </w:rPr>
        <w:t xml:space="preserve"> в процессе освоения </w:t>
      </w:r>
      <w:r w:rsidR="006A520B" w:rsidRPr="007123DD">
        <w:rPr>
          <w:rFonts w:eastAsia="Calibri"/>
          <w:sz w:val="26"/>
          <w:szCs w:val="26"/>
        </w:rPr>
        <w:t>ДПП (</w:t>
      </w:r>
      <w:proofErr w:type="spellStart"/>
      <w:r w:rsidR="006A520B" w:rsidRPr="007123DD">
        <w:rPr>
          <w:rFonts w:eastAsia="Calibri"/>
          <w:sz w:val="26"/>
          <w:szCs w:val="26"/>
        </w:rPr>
        <w:t>пк</w:t>
      </w:r>
      <w:proofErr w:type="spellEnd"/>
      <w:r w:rsidR="006A520B" w:rsidRPr="007123DD">
        <w:rPr>
          <w:rFonts w:eastAsia="Calibri"/>
          <w:sz w:val="26"/>
          <w:szCs w:val="26"/>
        </w:rPr>
        <w:t>)</w:t>
      </w:r>
      <w:r w:rsidR="006A520B">
        <w:rPr>
          <w:bCs/>
          <w:sz w:val="26"/>
          <w:szCs w:val="26"/>
        </w:rPr>
        <w:t xml:space="preserve"> </w:t>
      </w:r>
      <w:r w:rsidR="006A520B" w:rsidRPr="007123DD">
        <w:rPr>
          <w:bCs/>
          <w:sz w:val="26"/>
          <w:szCs w:val="26"/>
        </w:rPr>
        <w:t>«Школа</w:t>
      </w:r>
      <w:r w:rsidR="006A520B">
        <w:rPr>
          <w:bCs/>
          <w:sz w:val="26"/>
          <w:szCs w:val="26"/>
        </w:rPr>
        <w:t xml:space="preserve"> современного учителя. Развитие  </w:t>
      </w:r>
      <w:r w:rsidR="006A520B" w:rsidRPr="007123DD">
        <w:rPr>
          <w:bCs/>
          <w:sz w:val="26"/>
          <w:szCs w:val="26"/>
        </w:rPr>
        <w:t>читательской/математической/</w:t>
      </w:r>
      <w:proofErr w:type="spellStart"/>
      <w:proofErr w:type="gramStart"/>
      <w:r w:rsidR="006A520B" w:rsidRPr="007123DD">
        <w:rPr>
          <w:bCs/>
          <w:sz w:val="26"/>
          <w:szCs w:val="26"/>
        </w:rPr>
        <w:t>естественно-научной</w:t>
      </w:r>
      <w:proofErr w:type="spellEnd"/>
      <w:proofErr w:type="gramEnd"/>
      <w:r w:rsidR="006A520B">
        <w:rPr>
          <w:bCs/>
          <w:sz w:val="26"/>
          <w:szCs w:val="26"/>
        </w:rPr>
        <w:t xml:space="preserve"> грамотности» на федеральном цифровом портале дополнительного профессионального образования</w:t>
      </w:r>
      <w:r>
        <w:rPr>
          <w:bCs/>
          <w:sz w:val="26"/>
          <w:szCs w:val="26"/>
        </w:rPr>
        <w:t xml:space="preserve"> </w:t>
      </w:r>
      <w:hyperlink r:id="rId9" w:history="1">
        <w:r w:rsidRPr="00FF2CBE">
          <w:rPr>
            <w:rStyle w:val="a3"/>
            <w:bCs/>
            <w:sz w:val="26"/>
            <w:szCs w:val="26"/>
          </w:rPr>
          <w:t>https://chao.chiroipk.ru/index.php/2021-12-01-23-01-00/informatsiya-ob-obuchenii-v-akademii-minprosveshcheniya</w:t>
        </w:r>
      </w:hyperlink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,</w:t>
      </w:r>
    </w:p>
    <w:p w:rsidR="00D7586F" w:rsidRDefault="008924F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сопровождение 5 обучающихся в процессе освоения </w:t>
      </w:r>
      <w:r w:rsidRPr="007123DD">
        <w:rPr>
          <w:rFonts w:eastAsia="Calibri"/>
          <w:sz w:val="26"/>
          <w:szCs w:val="26"/>
        </w:rPr>
        <w:t>ДПП (</w:t>
      </w:r>
      <w:proofErr w:type="spellStart"/>
      <w:r w:rsidRPr="007123DD">
        <w:rPr>
          <w:rFonts w:eastAsia="Calibri"/>
          <w:sz w:val="26"/>
          <w:szCs w:val="26"/>
        </w:rPr>
        <w:t>пк</w:t>
      </w:r>
      <w:proofErr w:type="spellEnd"/>
      <w:r w:rsidRPr="007123DD">
        <w:rPr>
          <w:rFonts w:eastAsia="Calibri"/>
          <w:sz w:val="26"/>
          <w:szCs w:val="26"/>
        </w:rPr>
        <w:t>)</w:t>
      </w:r>
      <w:r w:rsidRPr="008924FD">
        <w:rPr>
          <w:i/>
          <w:sz w:val="26"/>
          <w:szCs w:val="26"/>
        </w:rPr>
        <w:t xml:space="preserve"> </w:t>
      </w:r>
      <w:r w:rsidRPr="008924FD">
        <w:rPr>
          <w:sz w:val="26"/>
          <w:szCs w:val="26"/>
        </w:rPr>
        <w:t>«Использование современного учебного оборудования в центрах цифрового образования «</w:t>
      </w:r>
      <w:r w:rsidRPr="008924FD">
        <w:rPr>
          <w:sz w:val="26"/>
          <w:szCs w:val="26"/>
          <w:lang w:val="en-US"/>
        </w:rPr>
        <w:t>IT</w:t>
      </w:r>
      <w:r w:rsidRPr="008924FD">
        <w:rPr>
          <w:sz w:val="26"/>
          <w:szCs w:val="26"/>
        </w:rPr>
        <w:t>-куб»</w:t>
      </w:r>
      <w:r w:rsidRPr="008924F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федеральном цифровом портале дополнительного профессионального образования </w:t>
      </w:r>
      <w:hyperlink r:id="rId10" w:history="1">
        <w:r w:rsidRPr="00FF2CBE">
          <w:rPr>
            <w:rStyle w:val="a3"/>
            <w:bCs/>
            <w:sz w:val="26"/>
            <w:szCs w:val="26"/>
          </w:rPr>
          <w:t>https://chao.chiroipk.ru/index.php/2021-12-01-23-01-00/informatsiya-ob-obuchenii-v-akademii-minprosveshcheniya</w:t>
        </w:r>
      </w:hyperlink>
      <w:r>
        <w:rPr>
          <w:bCs/>
          <w:sz w:val="26"/>
          <w:szCs w:val="26"/>
        </w:rPr>
        <w:t xml:space="preserve"> .</w:t>
      </w:r>
      <w:r w:rsidR="00D7586F">
        <w:rPr>
          <w:bCs/>
          <w:sz w:val="26"/>
          <w:szCs w:val="26"/>
        </w:rPr>
        <w:t xml:space="preserve"> </w:t>
      </w:r>
    </w:p>
    <w:p w:rsidR="00D7586F" w:rsidRDefault="006A520B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 w:rsidRPr="006A520B">
        <w:rPr>
          <w:b/>
          <w:iCs/>
          <w:sz w:val="26"/>
          <w:szCs w:val="26"/>
        </w:rPr>
        <w:t>В качестве площадки</w:t>
      </w:r>
      <w:r>
        <w:rPr>
          <w:iCs/>
          <w:sz w:val="26"/>
          <w:szCs w:val="26"/>
        </w:rPr>
        <w:t xml:space="preserve"> для оперативного и качественного взаимодействия ЦНППМ и муниципальных </w:t>
      </w:r>
      <w:r w:rsidR="00D7586F">
        <w:rPr>
          <w:iCs/>
          <w:sz w:val="26"/>
          <w:szCs w:val="26"/>
        </w:rPr>
        <w:t xml:space="preserve">методических служб (муниципальных </w:t>
      </w:r>
      <w:proofErr w:type="spellStart"/>
      <w:r>
        <w:rPr>
          <w:iCs/>
          <w:sz w:val="26"/>
          <w:szCs w:val="26"/>
        </w:rPr>
        <w:t>тьюторов</w:t>
      </w:r>
      <w:proofErr w:type="spellEnd"/>
      <w:r w:rsidR="00D7586F">
        <w:rPr>
          <w:iCs/>
          <w:sz w:val="26"/>
          <w:szCs w:val="26"/>
        </w:rPr>
        <w:t xml:space="preserve">) </w:t>
      </w:r>
      <w:r w:rsidRPr="006A520B">
        <w:rPr>
          <w:b/>
          <w:iCs/>
          <w:sz w:val="26"/>
          <w:szCs w:val="26"/>
        </w:rPr>
        <w:t>функционирует методическое совещание</w:t>
      </w:r>
      <w:r>
        <w:rPr>
          <w:iCs/>
          <w:sz w:val="26"/>
          <w:szCs w:val="26"/>
        </w:rPr>
        <w:t xml:space="preserve">, проводимое не реже 1 раза в месяц </w:t>
      </w:r>
      <w:r w:rsidR="00D7586F">
        <w:rPr>
          <w:iCs/>
          <w:sz w:val="26"/>
          <w:szCs w:val="26"/>
        </w:rPr>
        <w:t xml:space="preserve">в </w:t>
      </w:r>
      <w:proofErr w:type="spellStart"/>
      <w:r w:rsidR="00D7586F">
        <w:rPr>
          <w:iCs/>
          <w:sz w:val="26"/>
          <w:szCs w:val="26"/>
        </w:rPr>
        <w:t>онлайн</w:t>
      </w:r>
      <w:proofErr w:type="spellEnd"/>
      <w:r w:rsidR="00D7586F">
        <w:rPr>
          <w:iCs/>
          <w:sz w:val="26"/>
          <w:szCs w:val="26"/>
        </w:rPr>
        <w:t xml:space="preserve"> формате (</w:t>
      </w:r>
      <w:r>
        <w:rPr>
          <w:iCs/>
          <w:sz w:val="26"/>
          <w:szCs w:val="26"/>
        </w:rPr>
        <w:t>в формате ВКС</w:t>
      </w:r>
      <w:r w:rsidR="00D7586F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 xml:space="preserve"> с использованием оборудования ЦНППМ.</w:t>
      </w:r>
      <w:r w:rsidR="00D7586F">
        <w:rPr>
          <w:iCs/>
          <w:sz w:val="26"/>
          <w:szCs w:val="26"/>
        </w:rPr>
        <w:t xml:space="preserve"> </w:t>
      </w:r>
    </w:p>
    <w:p w:rsidR="00D7586F" w:rsidRDefault="006A520B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 w:rsidRPr="002D7C54">
        <w:rPr>
          <w:b/>
          <w:iCs/>
          <w:sz w:val="26"/>
          <w:szCs w:val="26"/>
        </w:rPr>
        <w:t xml:space="preserve">В 1 полугодии </w:t>
      </w:r>
      <w:r w:rsidR="002D7C54" w:rsidRPr="002D7C54">
        <w:rPr>
          <w:b/>
          <w:iCs/>
          <w:sz w:val="26"/>
          <w:szCs w:val="26"/>
        </w:rPr>
        <w:t>2022 г.</w:t>
      </w:r>
      <w:r w:rsidR="002D7C54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на методических совещаниях были р</w:t>
      </w:r>
      <w:r w:rsidR="003F5DB1">
        <w:rPr>
          <w:iCs/>
          <w:sz w:val="26"/>
          <w:szCs w:val="26"/>
        </w:rPr>
        <w:t xml:space="preserve">ассмотрены следующие вопросы: </w:t>
      </w:r>
      <w:r w:rsidR="00D7586F">
        <w:rPr>
          <w:iCs/>
          <w:sz w:val="26"/>
          <w:szCs w:val="26"/>
        </w:rPr>
        <w:t xml:space="preserve"> </w:t>
      </w:r>
    </w:p>
    <w:p w:rsidR="00D7586F" w:rsidRDefault="002D7C54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организация и проведение на муниципальном уровне мониторинга потребности повышения профессионального мастерства по вопросам реализации обновлённых ФГОС с 1 сентября 2022 г.,</w:t>
      </w:r>
      <w:r w:rsidR="00D7586F">
        <w:rPr>
          <w:iCs/>
          <w:sz w:val="26"/>
          <w:szCs w:val="26"/>
        </w:rPr>
        <w:t xml:space="preserve"> </w:t>
      </w:r>
    </w:p>
    <w:p w:rsidR="002D7C54" w:rsidRDefault="002D7C54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формирование муниципальных банков данных об учителях начальных классов и учителях-предметниках для организации адресного </w:t>
      </w:r>
      <w:proofErr w:type="gramStart"/>
      <w:r>
        <w:rPr>
          <w:iCs/>
          <w:sz w:val="26"/>
          <w:szCs w:val="26"/>
        </w:rPr>
        <w:t>обучения</w:t>
      </w:r>
      <w:proofErr w:type="gramEnd"/>
      <w:r>
        <w:rPr>
          <w:iCs/>
          <w:sz w:val="26"/>
          <w:szCs w:val="26"/>
        </w:rPr>
        <w:t xml:space="preserve"> по </w:t>
      </w:r>
      <w:r>
        <w:rPr>
          <w:iCs/>
          <w:sz w:val="26"/>
          <w:szCs w:val="26"/>
        </w:rPr>
        <w:lastRenderedPageBreak/>
        <w:t xml:space="preserve">дополнительной профессиональной программе (программе повышения квалификации) </w:t>
      </w:r>
      <w:r w:rsidRPr="00664DE2">
        <w:rPr>
          <w:sz w:val="26"/>
          <w:szCs w:val="26"/>
        </w:rPr>
        <w:t>«Реализация требований обновленных ФГОС НОО, ФГОС ООО в работе учителя»</w:t>
      </w:r>
      <w:r>
        <w:rPr>
          <w:sz w:val="26"/>
          <w:szCs w:val="26"/>
        </w:rPr>
        <w:t>,</w:t>
      </w:r>
    </w:p>
    <w:p w:rsidR="002D7C54" w:rsidRPr="002D7C54" w:rsidRDefault="002D7C54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формирование муниципального банка данных педагогических работников, реализующих программы дополнительного образования </w:t>
      </w:r>
      <w:r w:rsidRPr="002D7C54">
        <w:rPr>
          <w:rFonts w:ascii="Times New Roman" w:hAnsi="Times New Roman"/>
          <w:sz w:val="26"/>
          <w:szCs w:val="26"/>
        </w:rPr>
        <w:t xml:space="preserve">в центрах образования </w:t>
      </w:r>
      <w:proofErr w:type="spellStart"/>
      <w:proofErr w:type="gramStart"/>
      <w:r w:rsidRPr="002D7C54">
        <w:rPr>
          <w:rFonts w:ascii="Times New Roman" w:hAnsi="Times New Roman"/>
          <w:sz w:val="26"/>
          <w:szCs w:val="26"/>
        </w:rPr>
        <w:t>естественно-научной</w:t>
      </w:r>
      <w:proofErr w:type="spellEnd"/>
      <w:proofErr w:type="gramEnd"/>
      <w:r w:rsidRPr="002D7C54">
        <w:rPr>
          <w:rFonts w:ascii="Times New Roman" w:hAnsi="Times New Roman"/>
          <w:sz w:val="26"/>
          <w:szCs w:val="26"/>
        </w:rPr>
        <w:t xml:space="preserve"> и технологической направленностей «Точка роста</w:t>
      </w:r>
      <w:r w:rsidRPr="002D7C54">
        <w:rPr>
          <w:rFonts w:ascii="Times New Roman" w:hAnsi="Times New Roman"/>
          <w:bCs/>
          <w:sz w:val="26"/>
          <w:szCs w:val="26"/>
        </w:rPr>
        <w:t xml:space="preserve">», </w:t>
      </w:r>
      <w:r w:rsidRPr="002D7C54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2D7C54">
        <w:rPr>
          <w:rFonts w:ascii="Times New Roman" w:hAnsi="Times New Roman"/>
          <w:sz w:val="26"/>
          <w:szCs w:val="26"/>
        </w:rPr>
        <w:t>в центрах цифрового образования «</w:t>
      </w:r>
      <w:r w:rsidRPr="002D7C54">
        <w:rPr>
          <w:rFonts w:ascii="Times New Roman" w:hAnsi="Times New Roman"/>
          <w:sz w:val="26"/>
          <w:szCs w:val="26"/>
          <w:lang w:val="en-US"/>
        </w:rPr>
        <w:t>IT</w:t>
      </w:r>
      <w:r w:rsidRPr="002D7C54">
        <w:rPr>
          <w:rFonts w:ascii="Times New Roman" w:hAnsi="Times New Roman"/>
          <w:sz w:val="26"/>
          <w:szCs w:val="26"/>
        </w:rPr>
        <w:t>-куб»</w:t>
      </w:r>
      <w:r>
        <w:rPr>
          <w:rFonts w:ascii="Times New Roman" w:eastAsia="Calibri" w:hAnsi="Times New Roman"/>
          <w:sz w:val="26"/>
          <w:szCs w:val="26"/>
        </w:rPr>
        <w:t>,</w:t>
      </w:r>
    </w:p>
    <w:p w:rsidR="002D7C54" w:rsidRDefault="002D7C54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обсуждение федерального проекта «Школа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России»,</w:t>
      </w:r>
    </w:p>
    <w:p w:rsidR="003F5DB1" w:rsidRDefault="002D7C54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координация на муниципальном уровне формирования школьных команд по реализации федерального проекта «Школа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России»</w:t>
      </w:r>
      <w:r w:rsidR="008924FD">
        <w:rPr>
          <w:rFonts w:ascii="Times New Roman" w:hAnsi="Times New Roman"/>
          <w:sz w:val="26"/>
          <w:szCs w:val="26"/>
        </w:rPr>
        <w:t>,</w:t>
      </w:r>
    </w:p>
    <w:p w:rsidR="008924FD" w:rsidRPr="002D7C54" w:rsidRDefault="008924FD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реализация федерального проекта «Классный час «Разговор о </w:t>
      </w:r>
      <w:proofErr w:type="gramStart"/>
      <w:r>
        <w:rPr>
          <w:rFonts w:ascii="Times New Roman" w:hAnsi="Times New Roman"/>
          <w:sz w:val="26"/>
          <w:szCs w:val="26"/>
        </w:rPr>
        <w:t>важном</w:t>
      </w:r>
      <w:proofErr w:type="gramEnd"/>
      <w:r>
        <w:rPr>
          <w:rFonts w:ascii="Times New Roman" w:hAnsi="Times New Roman"/>
          <w:sz w:val="26"/>
          <w:szCs w:val="26"/>
        </w:rPr>
        <w:t>».</w:t>
      </w:r>
    </w:p>
    <w:p w:rsidR="002D7C54" w:rsidRDefault="006A520B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 w:rsidRPr="008924FD">
        <w:rPr>
          <w:rFonts w:ascii="Times New Roman" w:hAnsi="Times New Roman"/>
          <w:b/>
          <w:iCs/>
          <w:sz w:val="26"/>
          <w:szCs w:val="26"/>
        </w:rPr>
        <w:t xml:space="preserve">К результатам деятельности муниципальных </w:t>
      </w:r>
      <w:r w:rsidR="002D7C54" w:rsidRPr="008924FD">
        <w:rPr>
          <w:rFonts w:ascii="Times New Roman" w:hAnsi="Times New Roman"/>
          <w:b/>
          <w:iCs/>
          <w:sz w:val="26"/>
          <w:szCs w:val="26"/>
        </w:rPr>
        <w:t xml:space="preserve">методических служб (муниципальных </w:t>
      </w:r>
      <w:proofErr w:type="spellStart"/>
      <w:r w:rsidRPr="008924FD">
        <w:rPr>
          <w:rFonts w:ascii="Times New Roman" w:hAnsi="Times New Roman"/>
          <w:b/>
          <w:iCs/>
          <w:sz w:val="26"/>
          <w:szCs w:val="26"/>
        </w:rPr>
        <w:t>тьюторов</w:t>
      </w:r>
      <w:proofErr w:type="spellEnd"/>
      <w:r w:rsidR="002D7C54" w:rsidRPr="008924FD">
        <w:rPr>
          <w:rFonts w:ascii="Times New Roman" w:hAnsi="Times New Roman"/>
          <w:b/>
          <w:iCs/>
          <w:sz w:val="26"/>
          <w:szCs w:val="26"/>
        </w:rPr>
        <w:t>)</w:t>
      </w:r>
      <w:r>
        <w:rPr>
          <w:rFonts w:ascii="Times New Roman" w:hAnsi="Times New Roman"/>
          <w:iCs/>
          <w:sz w:val="26"/>
          <w:szCs w:val="26"/>
        </w:rPr>
        <w:t xml:space="preserve"> следует отнести</w:t>
      </w:r>
      <w:r w:rsidR="002D7C54">
        <w:rPr>
          <w:rFonts w:ascii="Times New Roman" w:hAnsi="Times New Roman"/>
          <w:iCs/>
          <w:sz w:val="26"/>
          <w:szCs w:val="26"/>
        </w:rPr>
        <w:t>:</w:t>
      </w:r>
    </w:p>
    <w:p w:rsidR="006A520B" w:rsidRDefault="008924FD" w:rsidP="00552094">
      <w:pPr>
        <w:pStyle w:val="a4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Организация и проведение на муниципальном уровне мониторинга потребности повышения профессионального мастерства по вопросам реализации обновлённых ФГОС с 1 сентября 2022 г.</w:t>
      </w:r>
    </w:p>
    <w:p w:rsidR="008924FD" w:rsidRPr="008924FD" w:rsidRDefault="008924FD" w:rsidP="00552094">
      <w:pPr>
        <w:pStyle w:val="a4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Формирование муниципальных банков данных об учителях начальных классов и учителях-предметниках для организации адресного </w:t>
      </w:r>
      <w:proofErr w:type="gramStart"/>
      <w:r>
        <w:rPr>
          <w:rFonts w:ascii="Times New Roman" w:hAnsi="Times New Roman"/>
          <w:iCs/>
          <w:sz w:val="26"/>
          <w:szCs w:val="26"/>
        </w:rPr>
        <w:t>обучения</w:t>
      </w:r>
      <w:proofErr w:type="gramEnd"/>
      <w:r>
        <w:rPr>
          <w:rFonts w:ascii="Times New Roman" w:hAnsi="Times New Roman"/>
          <w:iCs/>
          <w:sz w:val="26"/>
          <w:szCs w:val="26"/>
        </w:rPr>
        <w:t xml:space="preserve"> по дополнительной профессиональной программе (программе повышения квалификации) </w:t>
      </w:r>
      <w:r w:rsidRPr="00664DE2">
        <w:rPr>
          <w:rFonts w:ascii="Times New Roman" w:hAnsi="Times New Roman"/>
          <w:sz w:val="26"/>
          <w:szCs w:val="26"/>
        </w:rPr>
        <w:t>«Реализация требований обновленных ФГОС НОО, ФГОС ООО в работе учителя»</w:t>
      </w:r>
      <w:r>
        <w:rPr>
          <w:rFonts w:ascii="Times New Roman" w:hAnsi="Times New Roman"/>
          <w:sz w:val="26"/>
          <w:szCs w:val="26"/>
        </w:rPr>
        <w:t>.</w:t>
      </w:r>
    </w:p>
    <w:p w:rsidR="008924FD" w:rsidRPr="008924FD" w:rsidRDefault="008924FD" w:rsidP="00552094">
      <w:pPr>
        <w:pStyle w:val="a4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муниципального банка данных педагогических работников, реализующих программы дополнительного образования </w:t>
      </w:r>
      <w:r w:rsidRPr="002D7C54">
        <w:rPr>
          <w:rFonts w:ascii="Times New Roman" w:hAnsi="Times New Roman"/>
          <w:sz w:val="26"/>
          <w:szCs w:val="26"/>
        </w:rPr>
        <w:t xml:space="preserve">в центрах образования </w:t>
      </w:r>
      <w:proofErr w:type="spellStart"/>
      <w:proofErr w:type="gramStart"/>
      <w:r w:rsidRPr="002D7C54">
        <w:rPr>
          <w:rFonts w:ascii="Times New Roman" w:hAnsi="Times New Roman"/>
          <w:sz w:val="26"/>
          <w:szCs w:val="26"/>
        </w:rPr>
        <w:t>естественно-научной</w:t>
      </w:r>
      <w:proofErr w:type="spellEnd"/>
      <w:proofErr w:type="gramEnd"/>
      <w:r w:rsidRPr="002D7C54">
        <w:rPr>
          <w:rFonts w:ascii="Times New Roman" w:hAnsi="Times New Roman"/>
          <w:sz w:val="26"/>
          <w:szCs w:val="26"/>
        </w:rPr>
        <w:t xml:space="preserve"> и технологической направленностей «Точка роста</w:t>
      </w:r>
      <w:r w:rsidRPr="002D7C54">
        <w:rPr>
          <w:rFonts w:ascii="Times New Roman" w:hAnsi="Times New Roman"/>
          <w:bCs/>
          <w:sz w:val="26"/>
          <w:szCs w:val="26"/>
        </w:rPr>
        <w:t xml:space="preserve">», </w:t>
      </w:r>
      <w:r w:rsidRPr="002D7C54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2D7C54">
        <w:rPr>
          <w:rFonts w:ascii="Times New Roman" w:hAnsi="Times New Roman"/>
          <w:sz w:val="26"/>
          <w:szCs w:val="26"/>
        </w:rPr>
        <w:t>в центрах цифрового образования «</w:t>
      </w:r>
      <w:r w:rsidRPr="002D7C54">
        <w:rPr>
          <w:rFonts w:ascii="Times New Roman" w:hAnsi="Times New Roman"/>
          <w:sz w:val="26"/>
          <w:szCs w:val="26"/>
          <w:lang w:val="en-US"/>
        </w:rPr>
        <w:t>IT</w:t>
      </w:r>
      <w:r w:rsidRPr="002D7C54">
        <w:rPr>
          <w:rFonts w:ascii="Times New Roman" w:hAnsi="Times New Roman"/>
          <w:sz w:val="26"/>
          <w:szCs w:val="26"/>
        </w:rPr>
        <w:t>-куб»</w:t>
      </w:r>
      <w:r>
        <w:rPr>
          <w:rFonts w:ascii="Times New Roman" w:hAnsi="Times New Roman"/>
          <w:sz w:val="26"/>
          <w:szCs w:val="26"/>
        </w:rPr>
        <w:t>.</w:t>
      </w:r>
    </w:p>
    <w:p w:rsidR="008924FD" w:rsidRDefault="008924FD" w:rsidP="00552094">
      <w:pPr>
        <w:pStyle w:val="a4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Формирование муниципального банка данных о школьных командах </w:t>
      </w:r>
      <w:r>
        <w:rPr>
          <w:rFonts w:ascii="Times New Roman" w:hAnsi="Times New Roman"/>
          <w:sz w:val="26"/>
          <w:szCs w:val="26"/>
        </w:rPr>
        <w:t xml:space="preserve">по реализации федерального проекта «Школа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России».</w:t>
      </w:r>
    </w:p>
    <w:p w:rsidR="00AC0375" w:rsidRDefault="00AC0375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В региональную систему </w:t>
      </w:r>
      <w:r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научно-методического сопровождения </w:t>
      </w:r>
      <w:r w:rsidRPr="00AC0375">
        <w:rPr>
          <w:rFonts w:ascii="Times New Roman" w:hAnsi="Times New Roman"/>
          <w:iCs/>
          <w:sz w:val="26"/>
          <w:szCs w:val="26"/>
        </w:rPr>
        <w:t>педагогических работников и управленческих кадров</w:t>
      </w:r>
      <w:r>
        <w:rPr>
          <w:rFonts w:ascii="Times New Roman" w:hAnsi="Times New Roman"/>
          <w:iCs/>
          <w:sz w:val="26"/>
          <w:szCs w:val="26"/>
        </w:rPr>
        <w:t xml:space="preserve"> входит и </w:t>
      </w:r>
      <w:r w:rsidRPr="006A520B">
        <w:rPr>
          <w:rFonts w:ascii="Times New Roman" w:hAnsi="Times New Roman"/>
          <w:b/>
          <w:iCs/>
          <w:sz w:val="26"/>
          <w:szCs w:val="26"/>
        </w:rPr>
        <w:t xml:space="preserve">действующее на постоянной основе </w:t>
      </w:r>
      <w:r w:rsidRPr="006A520B">
        <w:rPr>
          <w:rFonts w:ascii="Times New Roman" w:hAnsi="Times New Roman"/>
          <w:b/>
          <w:iCs/>
          <w:sz w:val="26"/>
          <w:szCs w:val="26"/>
          <w:u w:val="single"/>
        </w:rPr>
        <w:t>Региональное учебно-методическое объединение в системе общего образования Чукотского автономного округа</w:t>
      </w:r>
      <w:r>
        <w:rPr>
          <w:rFonts w:ascii="Times New Roman" w:hAnsi="Times New Roman"/>
          <w:iCs/>
          <w:sz w:val="26"/>
          <w:szCs w:val="26"/>
        </w:rPr>
        <w:t>, включающее 21 предметную секцию (</w:t>
      </w:r>
      <w:hyperlink r:id="rId11" w:history="1">
        <w:r w:rsidRPr="004C7274">
          <w:rPr>
            <w:rStyle w:val="a3"/>
            <w:rFonts w:ascii="Times New Roman" w:hAnsi="Times New Roman"/>
            <w:iCs/>
            <w:sz w:val="26"/>
            <w:szCs w:val="26"/>
          </w:rPr>
          <w:t>https://chao.chiroipk.ru/index.php/19-proekty/192-rumo</w:t>
        </w:r>
      </w:hyperlink>
      <w:proofErr w:type="gramStart"/>
      <w:r>
        <w:rPr>
          <w:rFonts w:ascii="Times New Roman" w:hAnsi="Times New Roman"/>
          <w:iCs/>
          <w:sz w:val="26"/>
          <w:szCs w:val="26"/>
        </w:rPr>
        <w:t xml:space="preserve"> )</w:t>
      </w:r>
      <w:proofErr w:type="gramEnd"/>
      <w:r>
        <w:rPr>
          <w:rFonts w:ascii="Times New Roman" w:hAnsi="Times New Roman"/>
          <w:iCs/>
          <w:sz w:val="26"/>
          <w:szCs w:val="26"/>
        </w:rPr>
        <w:t>.</w:t>
      </w:r>
    </w:p>
    <w:p w:rsidR="006A520B" w:rsidRDefault="00AC0375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РУМО выступает </w:t>
      </w:r>
      <w:r w:rsidR="006A520B">
        <w:rPr>
          <w:rFonts w:ascii="Times New Roman" w:hAnsi="Times New Roman"/>
          <w:iCs/>
          <w:sz w:val="26"/>
          <w:szCs w:val="26"/>
        </w:rPr>
        <w:t xml:space="preserve">эффективной </w:t>
      </w:r>
      <w:r>
        <w:rPr>
          <w:rFonts w:ascii="Times New Roman" w:hAnsi="Times New Roman"/>
          <w:iCs/>
          <w:sz w:val="26"/>
          <w:szCs w:val="26"/>
        </w:rPr>
        <w:t>площадкой</w:t>
      </w:r>
      <w:r w:rsidR="006A520B">
        <w:rPr>
          <w:rFonts w:ascii="Times New Roman" w:hAnsi="Times New Roman"/>
          <w:iCs/>
          <w:sz w:val="26"/>
          <w:szCs w:val="26"/>
        </w:rPr>
        <w:t>:</w:t>
      </w:r>
    </w:p>
    <w:p w:rsidR="006A520B" w:rsidRDefault="006A520B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-</w:t>
      </w:r>
      <w:r w:rsidR="00AC0375">
        <w:rPr>
          <w:rFonts w:ascii="Times New Roman" w:hAnsi="Times New Roman"/>
          <w:iCs/>
          <w:sz w:val="26"/>
          <w:szCs w:val="26"/>
        </w:rPr>
        <w:t xml:space="preserve"> для профессионального обсуждения научно-методических и учебно-методических материалов, </w:t>
      </w:r>
    </w:p>
    <w:p w:rsidR="006A520B" w:rsidRDefault="006A520B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- </w:t>
      </w:r>
      <w:r w:rsidR="00AC0375">
        <w:rPr>
          <w:rFonts w:ascii="Times New Roman" w:hAnsi="Times New Roman"/>
          <w:iCs/>
          <w:sz w:val="26"/>
          <w:szCs w:val="26"/>
        </w:rPr>
        <w:t>создания «горизонтальных» связей между региональным центром, муниципалитетами и ОО</w:t>
      </w:r>
      <w:r>
        <w:rPr>
          <w:rFonts w:ascii="Times New Roman" w:hAnsi="Times New Roman"/>
          <w:iCs/>
          <w:sz w:val="26"/>
          <w:szCs w:val="26"/>
        </w:rPr>
        <w:t xml:space="preserve">, </w:t>
      </w:r>
    </w:p>
    <w:p w:rsidR="00AC0375" w:rsidRPr="00234FF9" w:rsidRDefault="006A520B" w:rsidP="00552094">
      <w:pPr>
        <w:pStyle w:val="a4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- оперативного оповещения ОО ЧАО об актуальных вопросах регионального образования, изучения профессиональных дефицитов педагогов и руководителей.</w:t>
      </w:r>
    </w:p>
    <w:p w:rsidR="00552094" w:rsidRPr="00552094" w:rsidRDefault="00552094" w:rsidP="00552094">
      <w:pPr>
        <w:pStyle w:val="a4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FF"/>
          <w:sz w:val="26"/>
          <w:szCs w:val="26"/>
        </w:rPr>
      </w:pPr>
      <w:r w:rsidRPr="00552094">
        <w:rPr>
          <w:rFonts w:ascii="Times New Roman" w:hAnsi="Times New Roman"/>
          <w:b/>
          <w:color w:val="0000FF"/>
          <w:sz w:val="26"/>
          <w:szCs w:val="26"/>
        </w:rPr>
        <w:t>Выводы и предложения</w:t>
      </w:r>
    </w:p>
    <w:p w:rsidR="00F76A40" w:rsidRDefault="008924FD" w:rsidP="00552094">
      <w:pPr>
        <w:pStyle w:val="Default"/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Исходя из </w:t>
      </w:r>
      <w:proofErr w:type="gramStart"/>
      <w:r>
        <w:rPr>
          <w:sz w:val="26"/>
          <w:szCs w:val="26"/>
        </w:rPr>
        <w:t>изложенного</w:t>
      </w:r>
      <w:proofErr w:type="gramEnd"/>
      <w:r>
        <w:rPr>
          <w:sz w:val="26"/>
          <w:szCs w:val="26"/>
        </w:rPr>
        <w:t xml:space="preserve"> выше, можно сделать следующие </w:t>
      </w:r>
      <w:r w:rsidRPr="008924FD">
        <w:rPr>
          <w:b/>
          <w:sz w:val="26"/>
          <w:szCs w:val="26"/>
        </w:rPr>
        <w:t>выводы:</w:t>
      </w:r>
    </w:p>
    <w:p w:rsidR="008924FD" w:rsidRDefault="000F0F69" w:rsidP="00552094">
      <w:pPr>
        <w:pStyle w:val="Default"/>
        <w:keepNext/>
        <w:ind w:firstLine="709"/>
        <w:jc w:val="both"/>
        <w:rPr>
          <w:b/>
          <w:iCs/>
          <w:sz w:val="26"/>
          <w:szCs w:val="26"/>
          <w:u w:val="single"/>
        </w:rPr>
      </w:pPr>
      <w:r w:rsidRPr="000F0F6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8924FD">
        <w:rPr>
          <w:sz w:val="26"/>
          <w:szCs w:val="26"/>
        </w:rPr>
        <w:t xml:space="preserve">По состоянию на 30 июня 2022 г. в Чукотском автономном округе </w:t>
      </w:r>
      <w:r>
        <w:rPr>
          <w:sz w:val="26"/>
          <w:szCs w:val="26"/>
        </w:rPr>
        <w:t xml:space="preserve">в основном </w:t>
      </w:r>
      <w:r w:rsidR="008924FD">
        <w:rPr>
          <w:sz w:val="26"/>
          <w:szCs w:val="26"/>
        </w:rPr>
        <w:t xml:space="preserve">сформирован </w:t>
      </w:r>
      <w:r w:rsidRPr="000F0F69">
        <w:rPr>
          <w:b/>
          <w:sz w:val="26"/>
          <w:szCs w:val="26"/>
          <w:u w:val="single"/>
        </w:rPr>
        <w:t>кадровый ресурс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методического</w:t>
      </w:r>
      <w:r w:rsidRPr="000F0F69">
        <w:rPr>
          <w:b/>
          <w:sz w:val="26"/>
          <w:szCs w:val="26"/>
        </w:rPr>
        <w:t xml:space="preserve"> актив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Pr="000F0F69">
        <w:rPr>
          <w:b/>
          <w:sz w:val="26"/>
          <w:szCs w:val="26"/>
        </w:rPr>
        <w:t>обеспечиваю</w:t>
      </w:r>
      <w:r w:rsidR="003F5008">
        <w:rPr>
          <w:b/>
          <w:sz w:val="26"/>
          <w:szCs w:val="26"/>
        </w:rPr>
        <w:t>щий</w:t>
      </w:r>
      <w:r w:rsidRPr="000F0F69">
        <w:rPr>
          <w:b/>
          <w:sz w:val="26"/>
          <w:szCs w:val="26"/>
        </w:rPr>
        <w:t xml:space="preserve"> минимальные показатели</w:t>
      </w:r>
      <w:r>
        <w:rPr>
          <w:sz w:val="26"/>
          <w:szCs w:val="26"/>
        </w:rPr>
        <w:t xml:space="preserve"> </w:t>
      </w:r>
      <w:r w:rsidRPr="000F0F69">
        <w:rPr>
          <w:b/>
          <w:iCs/>
          <w:sz w:val="26"/>
          <w:szCs w:val="26"/>
        </w:rPr>
        <w:t>обеспеченности</w:t>
      </w:r>
      <w:r w:rsidRPr="0024191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педагогических работников и управленческих кадров</w:t>
      </w:r>
      <w:r w:rsidRPr="0024191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ОО ЧАО </w:t>
      </w:r>
      <w:r w:rsidRPr="000F0F69">
        <w:rPr>
          <w:b/>
          <w:iCs/>
          <w:sz w:val="26"/>
          <w:szCs w:val="26"/>
        </w:rPr>
        <w:t>методической помощью</w:t>
      </w:r>
      <w:r w:rsidRPr="000F0F69">
        <w:rPr>
          <w:iCs/>
          <w:sz w:val="26"/>
          <w:szCs w:val="26"/>
        </w:rPr>
        <w:t xml:space="preserve"> на региональном, муниципальном уровнях и уровне образовательной организации.</w:t>
      </w:r>
      <w:proofErr w:type="gramEnd"/>
    </w:p>
    <w:p w:rsidR="000F0F69" w:rsidRDefault="000F0F69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 w:rsidRPr="000F0F69">
        <w:rPr>
          <w:iCs/>
          <w:sz w:val="26"/>
          <w:szCs w:val="26"/>
        </w:rPr>
        <w:lastRenderedPageBreak/>
        <w:t xml:space="preserve">2. </w:t>
      </w:r>
      <w:r>
        <w:rPr>
          <w:iCs/>
          <w:sz w:val="26"/>
          <w:szCs w:val="26"/>
        </w:rPr>
        <w:t xml:space="preserve"> С учётом труднодоступности и отдалённости от регионального центра образовательных организаций ЧАО для взаимодействия всех уровней методического сопровождения (регионального, муниципального, уровня ОО) используются наиболее эффективные </w:t>
      </w:r>
      <w:r w:rsidRPr="000F0F69">
        <w:rPr>
          <w:b/>
          <w:iCs/>
          <w:sz w:val="26"/>
          <w:szCs w:val="26"/>
        </w:rPr>
        <w:t>формы совместной работы</w:t>
      </w:r>
      <w:r>
        <w:rPr>
          <w:iCs/>
          <w:sz w:val="26"/>
          <w:szCs w:val="26"/>
        </w:rPr>
        <w:t xml:space="preserve">: </w:t>
      </w:r>
    </w:p>
    <w:p w:rsidR="000F0F69" w:rsidRDefault="000F0F69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ежемесячные методические совещания в формате </w:t>
      </w:r>
      <w:proofErr w:type="spellStart"/>
      <w:r>
        <w:rPr>
          <w:iCs/>
          <w:sz w:val="26"/>
          <w:szCs w:val="26"/>
        </w:rPr>
        <w:t>онлайн</w:t>
      </w:r>
      <w:proofErr w:type="spellEnd"/>
      <w:r>
        <w:rPr>
          <w:iCs/>
          <w:sz w:val="26"/>
          <w:szCs w:val="26"/>
        </w:rPr>
        <w:t>,</w:t>
      </w:r>
    </w:p>
    <w:p w:rsidR="000F0F69" w:rsidRDefault="000F0F69" w:rsidP="00552094">
      <w:pPr>
        <w:pStyle w:val="Default"/>
        <w:keepNext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площадка Регионального учебно-методического объединения  в системе общего образования ЧАО.</w:t>
      </w:r>
    </w:p>
    <w:p w:rsidR="00C662BD" w:rsidRDefault="000F0F69" w:rsidP="0055209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анализа работы </w:t>
      </w:r>
      <w:r w:rsidR="003F5008">
        <w:rPr>
          <w:rFonts w:ascii="Times New Roman" w:hAnsi="Times New Roman" w:cs="Times New Roman"/>
          <w:sz w:val="26"/>
          <w:szCs w:val="26"/>
        </w:rPr>
        <w:t xml:space="preserve">на региональном, муниципальном </w:t>
      </w:r>
      <w:proofErr w:type="gramStart"/>
      <w:r w:rsidR="003F5008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="003F50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формированию методического актива в 1 полугодии 2022 г. можно сформулировать следующие </w:t>
      </w:r>
      <w:r w:rsidRPr="003D14A7">
        <w:rPr>
          <w:rFonts w:ascii="Times New Roman" w:hAnsi="Times New Roman" w:cs="Times New Roman"/>
          <w:b/>
          <w:sz w:val="26"/>
          <w:szCs w:val="26"/>
        </w:rPr>
        <w:t>предложения</w:t>
      </w:r>
      <w:r w:rsidR="003D14A7">
        <w:rPr>
          <w:rFonts w:ascii="Times New Roman" w:hAnsi="Times New Roman" w:cs="Times New Roman"/>
          <w:sz w:val="26"/>
          <w:szCs w:val="26"/>
        </w:rPr>
        <w:t>:</w:t>
      </w:r>
    </w:p>
    <w:p w:rsidR="003D14A7" w:rsidRPr="003D14A7" w:rsidRDefault="003D14A7" w:rsidP="00552094">
      <w:pPr>
        <w:pStyle w:val="a4"/>
        <w:keepNext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14A7">
        <w:rPr>
          <w:rFonts w:ascii="Times New Roman" w:hAnsi="Times New Roman"/>
          <w:sz w:val="26"/>
          <w:szCs w:val="26"/>
        </w:rPr>
        <w:t xml:space="preserve">Необходимо </w:t>
      </w:r>
      <w:r w:rsidRPr="00D7586F">
        <w:rPr>
          <w:rFonts w:ascii="Times New Roman" w:hAnsi="Times New Roman"/>
          <w:b/>
          <w:sz w:val="26"/>
          <w:szCs w:val="26"/>
        </w:rPr>
        <w:t xml:space="preserve">продолжить работу по подготовке сертифицированных на федеральном уровне </w:t>
      </w:r>
      <w:proofErr w:type="spellStart"/>
      <w:r w:rsidRPr="00D7586F">
        <w:rPr>
          <w:rFonts w:ascii="Times New Roman" w:hAnsi="Times New Roman"/>
          <w:b/>
          <w:sz w:val="26"/>
          <w:szCs w:val="26"/>
        </w:rPr>
        <w:t>тьюторов</w:t>
      </w:r>
      <w:proofErr w:type="spellEnd"/>
      <w:r w:rsidRPr="003D14A7">
        <w:rPr>
          <w:rFonts w:ascii="Times New Roman" w:hAnsi="Times New Roman"/>
          <w:sz w:val="26"/>
          <w:szCs w:val="26"/>
        </w:rPr>
        <w:t xml:space="preserve"> из числа высококвалифицированных </w:t>
      </w:r>
      <w:r>
        <w:rPr>
          <w:rFonts w:ascii="Times New Roman" w:hAnsi="Times New Roman"/>
          <w:sz w:val="26"/>
          <w:szCs w:val="26"/>
        </w:rPr>
        <w:t>педагогических работников ОО ЧАО.</w:t>
      </w:r>
    </w:p>
    <w:p w:rsidR="003D14A7" w:rsidRPr="00D7586F" w:rsidRDefault="003D14A7" w:rsidP="00552094">
      <w:pPr>
        <w:pStyle w:val="a4"/>
        <w:keepNext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Регионального учебно-методического объединения в системе общего образования ЧАО </w:t>
      </w:r>
      <w:r w:rsidRPr="00D7586F">
        <w:rPr>
          <w:rFonts w:ascii="Times New Roman" w:hAnsi="Times New Roman"/>
          <w:b/>
          <w:sz w:val="26"/>
          <w:szCs w:val="26"/>
        </w:rPr>
        <w:t>сформировать секц</w:t>
      </w:r>
      <w:r w:rsidR="00D7586F" w:rsidRPr="00D7586F">
        <w:rPr>
          <w:rFonts w:ascii="Times New Roman" w:hAnsi="Times New Roman"/>
          <w:b/>
          <w:sz w:val="26"/>
          <w:szCs w:val="26"/>
        </w:rPr>
        <w:t>ию классных руководителей.</w:t>
      </w:r>
    </w:p>
    <w:p w:rsidR="00D7586F" w:rsidRDefault="00D7586F" w:rsidP="00552094">
      <w:pPr>
        <w:pStyle w:val="a4"/>
        <w:keepNext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Разработать и реализовать до конца 2022 г. </w:t>
      </w:r>
      <w:r w:rsidRPr="00D7586F">
        <w:rPr>
          <w:rFonts w:ascii="Times New Roman" w:hAnsi="Times New Roman"/>
          <w:b/>
          <w:sz w:val="26"/>
          <w:szCs w:val="26"/>
        </w:rPr>
        <w:t xml:space="preserve">обучающие семинары для муниципальных методических служб </w:t>
      </w:r>
      <w:r>
        <w:rPr>
          <w:rFonts w:ascii="Times New Roman" w:hAnsi="Times New Roman"/>
          <w:sz w:val="26"/>
          <w:szCs w:val="26"/>
        </w:rPr>
        <w:t>по актуальным вопросам современного образования.</w:t>
      </w:r>
    </w:p>
    <w:p w:rsidR="00D7586F" w:rsidRPr="00D7586F" w:rsidRDefault="00D7586F" w:rsidP="00552094">
      <w:pPr>
        <w:pStyle w:val="a4"/>
        <w:keepNext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Предусмотреть </w:t>
      </w:r>
      <w:r w:rsidRPr="00D7586F">
        <w:rPr>
          <w:rFonts w:ascii="Times New Roman" w:hAnsi="Times New Roman"/>
          <w:b/>
          <w:sz w:val="26"/>
          <w:szCs w:val="26"/>
        </w:rPr>
        <w:t>развитие форм для осуществления совместной 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586F">
        <w:rPr>
          <w:rFonts w:ascii="Times New Roman" w:hAnsi="Times New Roman"/>
          <w:iCs/>
          <w:sz w:val="26"/>
          <w:szCs w:val="26"/>
        </w:rPr>
        <w:t>всех уровней методического сопровождения (регионального, муниципального, уровня ОО)</w:t>
      </w:r>
      <w:r>
        <w:rPr>
          <w:rFonts w:ascii="Times New Roman" w:hAnsi="Times New Roman"/>
          <w:iCs/>
          <w:sz w:val="26"/>
          <w:szCs w:val="26"/>
        </w:rPr>
        <w:t xml:space="preserve"> педагогических работников и управленческих кадров ОО ЧАО. </w:t>
      </w:r>
    </w:p>
    <w:p w:rsidR="00D7586F" w:rsidRDefault="00D7586F" w:rsidP="00552094">
      <w:pPr>
        <w:keepNext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7586F" w:rsidRDefault="00D7586F" w:rsidP="00552094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Заведующая ЦНППМ                </w:t>
      </w:r>
      <w:r w:rsidRPr="00D7586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62480" cy="836295"/>
            <wp:effectExtent l="19050" t="0" r="0" b="0"/>
            <wp:docPr id="2" name="Рисунок 1" descr="C:\Users\Пользователь\Desktop\Подпись ГАУ ДПО ЧИРОи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дпись ГАУ ДПО ЧИРОиП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Г.В. Литвинова</w:t>
      </w:r>
    </w:p>
    <w:p w:rsidR="00D7586F" w:rsidRDefault="00D7586F" w:rsidP="00552094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586F" w:rsidRDefault="00D7586F" w:rsidP="00552094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586F" w:rsidRDefault="00D7586F" w:rsidP="00552094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ГАУ ДПО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ЧИРОиПК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D2E2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52955" cy="831215"/>
            <wp:effectExtent l="19050" t="0" r="4445" b="0"/>
            <wp:docPr id="1" name="Рисунок 1" descr="C:\Users\bibl107\Desktop\Подпись ГАУ ДПО ЧИРОиП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107\Desktop\Подпись ГАУ ДПО ЧИРОиПК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Синкевич</w:t>
      </w:r>
      <w:proofErr w:type="spellEnd"/>
    </w:p>
    <w:p w:rsidR="00D7586F" w:rsidRPr="00D7586F" w:rsidRDefault="00D7586F" w:rsidP="00552094">
      <w:pPr>
        <w:keepNext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7586F" w:rsidRPr="00D7586F" w:rsidRDefault="00D7586F" w:rsidP="00552094">
      <w:pPr>
        <w:pStyle w:val="a4"/>
        <w:keepNext/>
        <w:spacing w:after="0" w:line="240" w:lineRule="auto"/>
        <w:ind w:left="1729"/>
        <w:jc w:val="both"/>
        <w:rPr>
          <w:rFonts w:ascii="Times New Roman" w:hAnsi="Times New Roman"/>
          <w:sz w:val="26"/>
          <w:szCs w:val="26"/>
        </w:rPr>
      </w:pPr>
    </w:p>
    <w:sectPr w:rsidR="00D7586F" w:rsidRPr="00D7586F" w:rsidSect="00FE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CF5"/>
    <w:multiLevelType w:val="hybridMultilevel"/>
    <w:tmpl w:val="5E544246"/>
    <w:lvl w:ilvl="0" w:tplc="E626C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8D2"/>
    <w:multiLevelType w:val="hybridMultilevel"/>
    <w:tmpl w:val="9F1EE3FC"/>
    <w:lvl w:ilvl="0" w:tplc="D4BCDD7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AB3F87"/>
    <w:multiLevelType w:val="hybridMultilevel"/>
    <w:tmpl w:val="5E544246"/>
    <w:lvl w:ilvl="0" w:tplc="E626C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3C91"/>
    <w:multiLevelType w:val="hybridMultilevel"/>
    <w:tmpl w:val="B6DCB5BA"/>
    <w:lvl w:ilvl="0" w:tplc="CEB6D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107"/>
    <w:multiLevelType w:val="hybridMultilevel"/>
    <w:tmpl w:val="AA481B0E"/>
    <w:lvl w:ilvl="0" w:tplc="A178F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962C9"/>
    <w:multiLevelType w:val="hybridMultilevel"/>
    <w:tmpl w:val="5E544246"/>
    <w:lvl w:ilvl="0" w:tplc="E626C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65729"/>
    <w:multiLevelType w:val="hybridMultilevel"/>
    <w:tmpl w:val="FC00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A97"/>
    <w:multiLevelType w:val="hybridMultilevel"/>
    <w:tmpl w:val="03A4E22A"/>
    <w:lvl w:ilvl="0" w:tplc="06A072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DF74EB"/>
    <w:multiLevelType w:val="hybridMultilevel"/>
    <w:tmpl w:val="16E25CB6"/>
    <w:lvl w:ilvl="0" w:tplc="D9F4E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2BD"/>
    <w:rsid w:val="000F0F69"/>
    <w:rsid w:val="002A3EF9"/>
    <w:rsid w:val="002D7C54"/>
    <w:rsid w:val="003D14A7"/>
    <w:rsid w:val="003F5008"/>
    <w:rsid w:val="003F5DB1"/>
    <w:rsid w:val="00552094"/>
    <w:rsid w:val="006A520B"/>
    <w:rsid w:val="006A7C5E"/>
    <w:rsid w:val="006F1837"/>
    <w:rsid w:val="00780FF7"/>
    <w:rsid w:val="00782D23"/>
    <w:rsid w:val="00874883"/>
    <w:rsid w:val="008924FD"/>
    <w:rsid w:val="00AC0375"/>
    <w:rsid w:val="00BF6FA2"/>
    <w:rsid w:val="00C662BD"/>
    <w:rsid w:val="00CF375B"/>
    <w:rsid w:val="00D7586F"/>
    <w:rsid w:val="00D9460A"/>
    <w:rsid w:val="00F05573"/>
    <w:rsid w:val="00F76A40"/>
    <w:rsid w:val="00FE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2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9460A"/>
    <w:rPr>
      <w:color w:val="0000FF" w:themeColor="hyperlink"/>
      <w:u w:val="single"/>
    </w:rPr>
  </w:style>
  <w:style w:type="paragraph" w:styleId="a4">
    <w:name w:val="List Paragraph"/>
    <w:aliases w:val="Нумерованый список,СЕМИНАР"/>
    <w:basedOn w:val="a"/>
    <w:link w:val="a5"/>
    <w:uiPriority w:val="1"/>
    <w:qFormat/>
    <w:rsid w:val="00F76A4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Нумерованый список Знак,СЕМИНАР Знак"/>
    <w:link w:val="a4"/>
    <w:uiPriority w:val="1"/>
    <w:locked/>
    <w:rsid w:val="00F76A4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.chiroipk.ru/index.php/2021-12-01-23-01-00/reestr-munitsipalnykh-tyutorov-tsnpp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hao.chiroipk.ru/index.php/19-proekty/191-rsnms202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o.chiroipk.ru/index.php/19-proekty/191-rsnms2022" TargetMode="External"/><Relationship Id="rId11" Type="http://schemas.openxmlformats.org/officeDocument/2006/relationships/hyperlink" Target="https://chao.chiroipk.ru/index.php/19-proekty/192-rum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hao.chiroipk.ru/index.php/2021-12-01-23-01-00/informatsiya-ob-obuchenii-v-akademii-minprosvesh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o.chiroipk.ru/index.php/2021-12-01-23-01-00/informatsiya-ob-obuchenii-v-akademii-minprosveshch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2022-06-22T03:13:00Z</dcterms:created>
  <dcterms:modified xsi:type="dcterms:W3CDTF">2022-06-22T22:09:00Z</dcterms:modified>
</cp:coreProperties>
</file>