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B9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B9">
        <w:rPr>
          <w:rFonts w:ascii="Times New Roman" w:hAnsi="Times New Roman" w:cs="Times New Roman"/>
          <w:b/>
          <w:sz w:val="28"/>
          <w:szCs w:val="28"/>
        </w:rPr>
        <w:t xml:space="preserve">Региональная информационная база наставников </w:t>
      </w:r>
    </w:p>
    <w:p w:rsidR="00966DF0" w:rsidRPr="002656B9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B9">
        <w:rPr>
          <w:rFonts w:ascii="Times New Roman" w:hAnsi="Times New Roman" w:cs="Times New Roman"/>
          <w:b/>
          <w:sz w:val="28"/>
          <w:szCs w:val="28"/>
        </w:rPr>
        <w:t xml:space="preserve">Чукотского автономного округа </w:t>
      </w:r>
      <w:r w:rsidR="0090477F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Pr="002656B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56B9">
        <w:rPr>
          <w:rFonts w:ascii="Times New Roman" w:hAnsi="Times New Roman" w:cs="Times New Roman"/>
          <w:b/>
          <w:sz w:val="28"/>
          <w:szCs w:val="28"/>
        </w:rPr>
        <w:t>01.01.2023</w:t>
      </w:r>
      <w:r w:rsidRPr="002656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6DF0" w:rsidRPr="002656B9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F0" w:rsidRPr="00CB6AC2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C2">
        <w:rPr>
          <w:rFonts w:ascii="Times New Roman" w:hAnsi="Times New Roman" w:cs="Times New Roman"/>
          <w:b/>
          <w:sz w:val="26"/>
          <w:szCs w:val="26"/>
        </w:rPr>
        <w:t>Модель «Учитель-учитель»</w:t>
      </w:r>
    </w:p>
    <w:p w:rsidR="00966DF0" w:rsidRDefault="00966DF0" w:rsidP="00966DF0">
      <w:pPr>
        <w:pStyle w:val="Default"/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843"/>
        <w:gridCol w:w="2410"/>
        <w:gridCol w:w="2268"/>
        <w:gridCol w:w="2126"/>
        <w:gridCol w:w="2126"/>
        <w:gridCol w:w="1594"/>
      </w:tblGrid>
      <w:tr w:rsidR="003629EE" w:rsidRPr="002656B9" w:rsidTr="001840F2">
        <w:trPr>
          <w:trHeight w:val="839"/>
        </w:trPr>
        <w:tc>
          <w:tcPr>
            <w:tcW w:w="675" w:type="dxa"/>
          </w:tcPr>
          <w:p w:rsidR="003629EE" w:rsidRPr="002656B9" w:rsidRDefault="003629EE" w:rsidP="002656B9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2656B9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2656B9">
              <w:rPr>
                <w:b/>
                <w:color w:val="auto"/>
                <w:sz w:val="26"/>
                <w:szCs w:val="26"/>
              </w:rPr>
              <w:t>/</w:t>
            </w:r>
            <w:proofErr w:type="spellStart"/>
            <w:r w:rsidRPr="002656B9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</w:tcPr>
          <w:p w:rsidR="003629EE" w:rsidRPr="002656B9" w:rsidRDefault="003629EE" w:rsidP="002656B9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bCs/>
                <w:color w:val="auto"/>
                <w:sz w:val="26"/>
                <w:szCs w:val="26"/>
              </w:rPr>
              <w:t>ФИО наставника</w:t>
            </w:r>
          </w:p>
        </w:tc>
        <w:tc>
          <w:tcPr>
            <w:tcW w:w="1843" w:type="dxa"/>
          </w:tcPr>
          <w:p w:rsidR="003629EE" w:rsidRPr="002656B9" w:rsidRDefault="003629EE" w:rsidP="002656B9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bCs/>
                <w:color w:val="auto"/>
                <w:sz w:val="26"/>
                <w:szCs w:val="26"/>
              </w:rPr>
              <w:t>Должность, место работы</w:t>
            </w:r>
          </w:p>
        </w:tc>
        <w:tc>
          <w:tcPr>
            <w:tcW w:w="2410" w:type="dxa"/>
          </w:tcPr>
          <w:p w:rsidR="003629EE" w:rsidRPr="002656B9" w:rsidRDefault="003629EE" w:rsidP="002656B9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bCs/>
                <w:color w:val="auto"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2268" w:type="dxa"/>
          </w:tcPr>
          <w:p w:rsidR="003629EE" w:rsidRPr="002656B9" w:rsidRDefault="003629EE" w:rsidP="002656B9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color w:val="auto"/>
                <w:sz w:val="26"/>
                <w:szCs w:val="26"/>
              </w:rPr>
              <w:t>Участие в региональных проектах и конкурсах</w:t>
            </w:r>
          </w:p>
        </w:tc>
        <w:tc>
          <w:tcPr>
            <w:tcW w:w="2126" w:type="dxa"/>
          </w:tcPr>
          <w:p w:rsidR="003629EE" w:rsidRPr="002656B9" w:rsidRDefault="003629EE" w:rsidP="00433855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bCs/>
                <w:color w:val="auto"/>
                <w:sz w:val="26"/>
                <w:szCs w:val="26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126" w:type="dxa"/>
          </w:tcPr>
          <w:p w:rsidR="003629EE" w:rsidRPr="002656B9" w:rsidRDefault="003629EE" w:rsidP="00F42D6C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color w:val="auto"/>
                <w:sz w:val="26"/>
                <w:szCs w:val="26"/>
              </w:rPr>
              <w:t>Результат участия в региональных проектах и конкурсах по наставничеству</w:t>
            </w:r>
          </w:p>
        </w:tc>
        <w:tc>
          <w:tcPr>
            <w:tcW w:w="1594" w:type="dxa"/>
          </w:tcPr>
          <w:p w:rsidR="003629EE" w:rsidRPr="002656B9" w:rsidRDefault="003629EE" w:rsidP="002656B9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2656B9">
              <w:rPr>
                <w:b/>
                <w:b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2656B9">
              <w:rPr>
                <w:b/>
                <w:bCs/>
                <w:color w:val="auto"/>
                <w:sz w:val="26"/>
                <w:szCs w:val="26"/>
              </w:rPr>
              <w:t>наставляемых</w:t>
            </w:r>
            <w:proofErr w:type="gramEnd"/>
          </w:p>
        </w:tc>
      </w:tr>
      <w:tr w:rsidR="009A7048" w:rsidRPr="002656B9" w:rsidTr="001840F2">
        <w:trPr>
          <w:trHeight w:val="839"/>
        </w:trPr>
        <w:tc>
          <w:tcPr>
            <w:tcW w:w="675" w:type="dxa"/>
          </w:tcPr>
          <w:p w:rsidR="009A7048" w:rsidRPr="002656B9" w:rsidRDefault="009A7048" w:rsidP="002656B9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A7048" w:rsidRPr="002656B9" w:rsidRDefault="009A7048" w:rsidP="002656B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 xml:space="preserve">Катаева Елена Анатольевна </w:t>
            </w:r>
          </w:p>
          <w:p w:rsidR="009A7048" w:rsidRPr="002656B9" w:rsidRDefault="009A7048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7048" w:rsidRPr="002656B9" w:rsidRDefault="002656B9" w:rsidP="002656B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9A7048" w:rsidRPr="002656B9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  <w:p w:rsidR="009A7048" w:rsidRPr="002656B9" w:rsidRDefault="009A7048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t xml:space="preserve">МБОУ «СОШ </w:t>
            </w:r>
            <w:proofErr w:type="spellStart"/>
            <w:r w:rsidRPr="002656B9">
              <w:rPr>
                <w:color w:val="auto"/>
                <w:sz w:val="26"/>
                <w:szCs w:val="26"/>
              </w:rPr>
              <w:t>п</w:t>
            </w:r>
            <w:proofErr w:type="gramStart"/>
            <w:r w:rsidRPr="002656B9">
              <w:rPr>
                <w:color w:val="auto"/>
                <w:sz w:val="26"/>
                <w:szCs w:val="26"/>
              </w:rPr>
              <w:t>.Э</w:t>
            </w:r>
            <w:proofErr w:type="gramEnd"/>
            <w:r w:rsidRPr="002656B9">
              <w:rPr>
                <w:color w:val="auto"/>
                <w:sz w:val="26"/>
                <w:szCs w:val="26"/>
              </w:rPr>
              <w:t>гвекинот</w:t>
            </w:r>
            <w:proofErr w:type="spellEnd"/>
            <w:r w:rsidRPr="002656B9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9A7048" w:rsidRPr="002656B9" w:rsidRDefault="003A23DF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Совместное выявление и решение профессиональных проблем.</w:t>
            </w:r>
          </w:p>
          <w:p w:rsidR="003A23DF" w:rsidRPr="002656B9" w:rsidRDefault="003A23DF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Оказание поддержки молодому педагогу в адаптации к профессии.</w:t>
            </w:r>
            <w:r w:rsidR="00D30F93" w:rsidRPr="002656B9">
              <w:rPr>
                <w:bCs/>
                <w:color w:val="auto"/>
                <w:sz w:val="26"/>
                <w:szCs w:val="26"/>
              </w:rPr>
              <w:t xml:space="preserve"> Привлечение к участию в совместных проектах.</w:t>
            </w:r>
          </w:p>
          <w:p w:rsidR="003A23DF" w:rsidRPr="002656B9" w:rsidRDefault="00D30F93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П</w:t>
            </w:r>
            <w:r w:rsidR="00F42D6C">
              <w:rPr>
                <w:bCs/>
                <w:color w:val="auto"/>
                <w:sz w:val="26"/>
                <w:szCs w:val="26"/>
              </w:rPr>
              <w:t>ередача профессионального опыта</w:t>
            </w:r>
          </w:p>
        </w:tc>
        <w:tc>
          <w:tcPr>
            <w:tcW w:w="2268" w:type="dxa"/>
          </w:tcPr>
          <w:p w:rsidR="009A7048" w:rsidRPr="002656B9" w:rsidRDefault="009A7048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9A7048" w:rsidRPr="002656B9" w:rsidRDefault="009A7048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>«Вместе к успеху</w:t>
            </w:r>
            <w:r w:rsidR="00D30F93" w:rsidRPr="002656B9">
              <w:rPr>
                <w:rFonts w:ascii="Times New Roman" w:hAnsi="Times New Roman" w:cs="Times New Roman"/>
                <w:sz w:val="26"/>
                <w:szCs w:val="26"/>
              </w:rPr>
              <w:t>-2021</w:t>
            </w: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7048" w:rsidRPr="002656B9" w:rsidRDefault="009A7048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  <w:p w:rsidR="009A7048" w:rsidRPr="002656B9" w:rsidRDefault="009A7048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7048" w:rsidRPr="002656B9" w:rsidRDefault="0006570D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«Вхождение в профессию»</w:t>
            </w:r>
          </w:p>
        </w:tc>
        <w:tc>
          <w:tcPr>
            <w:tcW w:w="2126" w:type="dxa"/>
          </w:tcPr>
          <w:p w:rsidR="009A7048" w:rsidRPr="002656B9" w:rsidRDefault="002656B9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t>Д</w:t>
            </w:r>
            <w:r w:rsidR="008A4CE7" w:rsidRPr="002656B9">
              <w:rPr>
                <w:color w:val="auto"/>
                <w:sz w:val="26"/>
                <w:szCs w:val="26"/>
              </w:rPr>
              <w:t>иплом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8A4CE7" w:rsidRPr="002656B9">
              <w:rPr>
                <w:color w:val="auto"/>
                <w:sz w:val="26"/>
                <w:szCs w:val="26"/>
              </w:rPr>
              <w:t xml:space="preserve"> </w:t>
            </w:r>
            <w:r w:rsidR="008A4CE7" w:rsidRPr="002656B9">
              <w:rPr>
                <w:color w:val="auto"/>
                <w:sz w:val="26"/>
                <w:szCs w:val="26"/>
                <w:lang w:val="en-US"/>
              </w:rPr>
              <w:t>III</w:t>
            </w:r>
            <w:r w:rsidR="008A4CE7" w:rsidRPr="002656B9">
              <w:rPr>
                <w:color w:val="auto"/>
                <w:sz w:val="26"/>
                <w:szCs w:val="26"/>
              </w:rPr>
              <w:t xml:space="preserve"> степени</w:t>
            </w:r>
            <w:r w:rsidR="005C5BE8" w:rsidRPr="002656B9">
              <w:rPr>
                <w:color w:val="auto"/>
                <w:sz w:val="26"/>
                <w:szCs w:val="26"/>
              </w:rPr>
              <w:t>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9A7048" w:rsidRPr="002656B9" w:rsidRDefault="003A23DF" w:rsidP="002656B9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6570D" w:rsidRPr="002656B9" w:rsidTr="001840F2">
        <w:trPr>
          <w:trHeight w:val="839"/>
        </w:trPr>
        <w:tc>
          <w:tcPr>
            <w:tcW w:w="675" w:type="dxa"/>
          </w:tcPr>
          <w:p w:rsidR="0006570D" w:rsidRPr="002656B9" w:rsidRDefault="0006570D" w:rsidP="002656B9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06570D" w:rsidRPr="002656B9" w:rsidRDefault="0006570D" w:rsidP="002656B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Ностаева</w:t>
            </w:r>
            <w:proofErr w:type="spellEnd"/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Цаган</w:t>
            </w:r>
            <w:proofErr w:type="spellEnd"/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Улюмджиевна</w:t>
            </w:r>
            <w:proofErr w:type="spellEnd"/>
          </w:p>
          <w:p w:rsidR="0006570D" w:rsidRPr="002656B9" w:rsidRDefault="0006570D" w:rsidP="002656B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570D" w:rsidRPr="002656B9" w:rsidRDefault="00F42D6C" w:rsidP="00F42D6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Учитель </w:t>
            </w:r>
            <w:r w:rsidR="0006570D"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начальных </w:t>
            </w:r>
            <w:r w:rsidR="0006570D"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классов</w:t>
            </w:r>
          </w:p>
          <w:p w:rsidR="0006570D" w:rsidRPr="002656B9" w:rsidRDefault="0006570D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МБОУ «Ш-ИСОО п. Провидения»</w:t>
            </w:r>
          </w:p>
        </w:tc>
        <w:tc>
          <w:tcPr>
            <w:tcW w:w="2410" w:type="dxa"/>
          </w:tcPr>
          <w:p w:rsidR="00D725F9" w:rsidRPr="002656B9" w:rsidRDefault="00D725F9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lastRenderedPageBreak/>
              <w:t xml:space="preserve">Выявление профессиональных </w:t>
            </w:r>
            <w:r w:rsidRPr="002656B9">
              <w:rPr>
                <w:bCs/>
                <w:color w:val="auto"/>
                <w:sz w:val="26"/>
                <w:szCs w:val="26"/>
              </w:rPr>
              <w:lastRenderedPageBreak/>
              <w:t xml:space="preserve">затруднений </w:t>
            </w:r>
            <w:proofErr w:type="gramStart"/>
            <w:r w:rsidRPr="002656B9">
              <w:rPr>
                <w:bCs/>
                <w:color w:val="auto"/>
                <w:sz w:val="26"/>
                <w:szCs w:val="26"/>
              </w:rPr>
              <w:t>наставляемого</w:t>
            </w:r>
            <w:proofErr w:type="gramEnd"/>
            <w:r w:rsidRPr="002656B9">
              <w:rPr>
                <w:bCs/>
                <w:color w:val="auto"/>
                <w:sz w:val="26"/>
                <w:szCs w:val="26"/>
              </w:rPr>
              <w:t>.</w:t>
            </w:r>
          </w:p>
          <w:p w:rsidR="0006570D" w:rsidRPr="002656B9" w:rsidRDefault="00D725F9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Передача опыта по методике преподавания в начальной школе.</w:t>
            </w:r>
          </w:p>
          <w:p w:rsidR="00D725F9" w:rsidRPr="002656B9" w:rsidRDefault="00D725F9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Формирование любви к профессии учителя.</w:t>
            </w:r>
          </w:p>
          <w:p w:rsidR="00D725F9" w:rsidRPr="002656B9" w:rsidRDefault="008A4CE7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 xml:space="preserve">Совместное изучение передового педагогического опыта. Помощь в овладении </w:t>
            </w:r>
            <w:r w:rsidRPr="002656B9">
              <w:rPr>
                <w:color w:val="auto"/>
                <w:sz w:val="26"/>
                <w:szCs w:val="26"/>
              </w:rPr>
              <w:t xml:space="preserve">практическими навыками организации </w:t>
            </w:r>
            <w:r w:rsidR="00F42D6C">
              <w:rPr>
                <w:color w:val="auto"/>
                <w:sz w:val="26"/>
                <w:szCs w:val="26"/>
              </w:rPr>
              <w:t>учебной деятельности</w:t>
            </w:r>
          </w:p>
        </w:tc>
        <w:tc>
          <w:tcPr>
            <w:tcW w:w="2268" w:type="dxa"/>
          </w:tcPr>
          <w:p w:rsidR="0006570D" w:rsidRPr="002656B9" w:rsidRDefault="0006570D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конкурс на </w:t>
            </w:r>
            <w:r w:rsidRPr="002656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лучшую наставническую практику </w:t>
            </w:r>
          </w:p>
          <w:p w:rsidR="0006570D" w:rsidRPr="002656B9" w:rsidRDefault="0006570D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>«Вместе к успеху-2021»</w:t>
            </w:r>
          </w:p>
          <w:p w:rsidR="0006570D" w:rsidRPr="002656B9" w:rsidRDefault="0006570D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  <w:p w:rsidR="0006570D" w:rsidRPr="002656B9" w:rsidRDefault="0006570D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06570D" w:rsidRPr="002656B9" w:rsidRDefault="0006570D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lastRenderedPageBreak/>
              <w:t xml:space="preserve">«Совершенствование </w:t>
            </w:r>
            <w:r w:rsidRPr="002656B9">
              <w:rPr>
                <w:bCs/>
                <w:color w:val="auto"/>
                <w:sz w:val="26"/>
                <w:szCs w:val="26"/>
              </w:rPr>
              <w:lastRenderedPageBreak/>
              <w:t>педагогического мастерства»</w:t>
            </w:r>
          </w:p>
        </w:tc>
        <w:tc>
          <w:tcPr>
            <w:tcW w:w="2126" w:type="dxa"/>
          </w:tcPr>
          <w:p w:rsidR="0006570D" w:rsidRPr="002656B9" w:rsidRDefault="00F42D6C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lastRenderedPageBreak/>
              <w:t>Д</w:t>
            </w:r>
            <w:r w:rsidR="008A4CE7" w:rsidRPr="002656B9">
              <w:rPr>
                <w:color w:val="auto"/>
                <w:sz w:val="26"/>
                <w:szCs w:val="26"/>
              </w:rPr>
              <w:t>иплом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8A4CE7" w:rsidRPr="002656B9">
              <w:rPr>
                <w:color w:val="auto"/>
                <w:sz w:val="26"/>
                <w:szCs w:val="26"/>
              </w:rPr>
              <w:t xml:space="preserve"> </w:t>
            </w:r>
            <w:r w:rsidR="008A4CE7" w:rsidRPr="002656B9">
              <w:rPr>
                <w:color w:val="auto"/>
                <w:sz w:val="26"/>
                <w:szCs w:val="26"/>
                <w:lang w:val="en-US"/>
              </w:rPr>
              <w:t>I</w:t>
            </w:r>
            <w:r w:rsidR="008A4CE7" w:rsidRPr="002656B9">
              <w:rPr>
                <w:color w:val="auto"/>
                <w:sz w:val="26"/>
                <w:szCs w:val="26"/>
              </w:rPr>
              <w:t xml:space="preserve"> степени</w:t>
            </w:r>
            <w:r w:rsidR="005C5BE8" w:rsidRPr="002656B9">
              <w:rPr>
                <w:color w:val="auto"/>
                <w:sz w:val="26"/>
                <w:szCs w:val="26"/>
              </w:rPr>
              <w:t xml:space="preserve">, </w:t>
            </w:r>
            <w:r w:rsidR="005C5BE8" w:rsidRPr="002656B9">
              <w:rPr>
                <w:color w:val="auto"/>
                <w:sz w:val="26"/>
                <w:szCs w:val="26"/>
              </w:rPr>
              <w:lastRenderedPageBreak/>
              <w:t>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06570D" w:rsidRPr="002656B9" w:rsidRDefault="0006570D" w:rsidP="002656B9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lastRenderedPageBreak/>
              <w:t>1</w:t>
            </w:r>
          </w:p>
        </w:tc>
      </w:tr>
      <w:tr w:rsidR="00377901" w:rsidRPr="002656B9" w:rsidTr="001840F2">
        <w:trPr>
          <w:trHeight w:val="839"/>
        </w:trPr>
        <w:tc>
          <w:tcPr>
            <w:tcW w:w="675" w:type="dxa"/>
          </w:tcPr>
          <w:p w:rsidR="00377901" w:rsidRPr="002656B9" w:rsidRDefault="00377901" w:rsidP="002656B9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377901" w:rsidRPr="002656B9" w:rsidRDefault="001840F2" w:rsidP="002656B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Церенова Виктория Леонидовна</w:t>
            </w:r>
          </w:p>
          <w:p w:rsidR="00377901" w:rsidRPr="002656B9" w:rsidRDefault="00377901" w:rsidP="002656B9">
            <w:pPr>
              <w:shd w:val="clear" w:color="auto" w:fill="FFFFFF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377901" w:rsidRPr="002656B9" w:rsidRDefault="00F42D6C" w:rsidP="00F42D6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="00377901"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77901"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английского языка</w:t>
            </w:r>
            <w:r w:rsidRPr="002656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МБОУ «Ш-ИСОО п. Провидения»</w:t>
            </w:r>
          </w:p>
        </w:tc>
        <w:tc>
          <w:tcPr>
            <w:tcW w:w="2410" w:type="dxa"/>
          </w:tcPr>
          <w:p w:rsidR="00E26F6E" w:rsidRPr="002656B9" w:rsidRDefault="00496929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Умение сф</w:t>
            </w:r>
            <w:r w:rsidR="00E26F6E" w:rsidRPr="002656B9">
              <w:rPr>
                <w:bCs/>
                <w:color w:val="auto"/>
                <w:sz w:val="26"/>
                <w:szCs w:val="26"/>
              </w:rPr>
              <w:t>ормирова</w:t>
            </w:r>
            <w:r w:rsidRPr="002656B9">
              <w:rPr>
                <w:bCs/>
                <w:color w:val="auto"/>
                <w:sz w:val="26"/>
                <w:szCs w:val="26"/>
              </w:rPr>
              <w:t xml:space="preserve">ть </w:t>
            </w:r>
            <w:r w:rsidR="00E26F6E" w:rsidRPr="002656B9">
              <w:rPr>
                <w:bCs/>
                <w:color w:val="auto"/>
                <w:sz w:val="26"/>
                <w:szCs w:val="26"/>
              </w:rPr>
              <w:t>поняти</w:t>
            </w:r>
            <w:r w:rsidRPr="002656B9">
              <w:rPr>
                <w:bCs/>
                <w:color w:val="auto"/>
                <w:sz w:val="26"/>
                <w:szCs w:val="26"/>
              </w:rPr>
              <w:t>я</w:t>
            </w:r>
            <w:r w:rsidR="00F42D6C">
              <w:rPr>
                <w:bCs/>
                <w:color w:val="auto"/>
                <w:sz w:val="26"/>
                <w:szCs w:val="26"/>
              </w:rPr>
              <w:t xml:space="preserve"> о гибких компетенциях, </w:t>
            </w:r>
          </w:p>
          <w:p w:rsidR="00E26F6E" w:rsidRPr="002656B9" w:rsidRDefault="00F42D6C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о</w:t>
            </w:r>
            <w:r w:rsidR="00E26F6E" w:rsidRPr="002656B9">
              <w:rPr>
                <w:bCs/>
                <w:color w:val="auto"/>
                <w:sz w:val="26"/>
                <w:szCs w:val="26"/>
              </w:rPr>
              <w:t>каза</w:t>
            </w:r>
            <w:r w:rsidR="00496929" w:rsidRPr="002656B9">
              <w:rPr>
                <w:bCs/>
                <w:color w:val="auto"/>
                <w:sz w:val="26"/>
                <w:szCs w:val="26"/>
              </w:rPr>
              <w:t>ть</w:t>
            </w:r>
            <w:r w:rsidR="00E26F6E" w:rsidRPr="002656B9">
              <w:rPr>
                <w:bCs/>
                <w:color w:val="auto"/>
                <w:sz w:val="26"/>
                <w:szCs w:val="26"/>
              </w:rPr>
              <w:t xml:space="preserve"> помощ</w:t>
            </w:r>
            <w:r w:rsidR="00496929" w:rsidRPr="002656B9">
              <w:rPr>
                <w:bCs/>
                <w:color w:val="auto"/>
                <w:sz w:val="26"/>
                <w:szCs w:val="26"/>
              </w:rPr>
              <w:t>ь</w:t>
            </w:r>
            <w:r w:rsidR="00E26F6E" w:rsidRPr="002656B9">
              <w:rPr>
                <w:bCs/>
                <w:color w:val="auto"/>
                <w:sz w:val="26"/>
                <w:szCs w:val="26"/>
              </w:rPr>
              <w:t xml:space="preserve"> в поиске способов формирования гибких компетенций на уроках английского языка</w:t>
            </w:r>
            <w:r>
              <w:rPr>
                <w:bCs/>
                <w:color w:val="auto"/>
                <w:sz w:val="26"/>
                <w:szCs w:val="26"/>
              </w:rPr>
              <w:t xml:space="preserve">, </w:t>
            </w:r>
          </w:p>
          <w:p w:rsidR="00377901" w:rsidRPr="002656B9" w:rsidRDefault="00F42D6C" w:rsidP="002656B9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lastRenderedPageBreak/>
              <w:t>о</w:t>
            </w:r>
            <w:r w:rsidR="0069451B" w:rsidRPr="002656B9">
              <w:rPr>
                <w:bCs/>
                <w:color w:val="auto"/>
                <w:sz w:val="26"/>
                <w:szCs w:val="26"/>
              </w:rPr>
              <w:t>каза</w:t>
            </w:r>
            <w:r w:rsidR="00496929" w:rsidRPr="002656B9">
              <w:rPr>
                <w:bCs/>
                <w:color w:val="auto"/>
                <w:sz w:val="26"/>
                <w:szCs w:val="26"/>
              </w:rPr>
              <w:t>ть</w:t>
            </w:r>
            <w:r w:rsidR="0069451B" w:rsidRPr="002656B9">
              <w:rPr>
                <w:bCs/>
                <w:color w:val="auto"/>
                <w:sz w:val="26"/>
                <w:szCs w:val="26"/>
              </w:rPr>
              <w:t xml:space="preserve"> помощ</w:t>
            </w:r>
            <w:r w:rsidR="00496929" w:rsidRPr="002656B9">
              <w:rPr>
                <w:bCs/>
                <w:color w:val="auto"/>
                <w:sz w:val="26"/>
                <w:szCs w:val="26"/>
              </w:rPr>
              <w:t>ь</w:t>
            </w:r>
            <w:r w:rsidR="0069451B" w:rsidRPr="002656B9">
              <w:rPr>
                <w:bCs/>
                <w:color w:val="auto"/>
                <w:sz w:val="26"/>
                <w:szCs w:val="26"/>
              </w:rPr>
              <w:t xml:space="preserve"> в проведении диагностики,  подготовке уроков</w:t>
            </w:r>
            <w:r w:rsidR="00E26F6E" w:rsidRPr="002656B9">
              <w:rPr>
                <w:bCs/>
                <w:color w:val="auto"/>
                <w:sz w:val="26"/>
                <w:szCs w:val="26"/>
              </w:rPr>
              <w:t xml:space="preserve">  </w:t>
            </w:r>
            <w:r w:rsidR="0069451B" w:rsidRPr="002656B9">
              <w:rPr>
                <w:bCs/>
                <w:color w:val="auto"/>
                <w:sz w:val="26"/>
                <w:szCs w:val="26"/>
              </w:rPr>
              <w:t>и интеллектуальных игр</w:t>
            </w:r>
          </w:p>
        </w:tc>
        <w:tc>
          <w:tcPr>
            <w:tcW w:w="2268" w:type="dxa"/>
          </w:tcPr>
          <w:p w:rsidR="00433855" w:rsidRPr="002656B9" w:rsidRDefault="00433855" w:rsidP="004338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конкурс на лучшую наставническую практику </w:t>
            </w:r>
          </w:p>
          <w:p w:rsidR="00377901" w:rsidRPr="002656B9" w:rsidRDefault="00433855" w:rsidP="0043385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7901" w:rsidRPr="002656B9">
              <w:rPr>
                <w:rFonts w:ascii="Times New Roman" w:hAnsi="Times New Roman" w:cs="Times New Roman"/>
                <w:sz w:val="26"/>
                <w:szCs w:val="26"/>
              </w:rPr>
              <w:t>«Вместе к успеху-2021»</w:t>
            </w:r>
          </w:p>
          <w:p w:rsidR="00377901" w:rsidRPr="002656B9" w:rsidRDefault="00377901" w:rsidP="002656B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6B9">
              <w:rPr>
                <w:rFonts w:ascii="Times New Roman" w:hAnsi="Times New Roman" w:cs="Times New Roman"/>
                <w:sz w:val="26"/>
                <w:szCs w:val="26"/>
              </w:rPr>
              <w:t>Номинация «Командный дух»</w:t>
            </w:r>
          </w:p>
        </w:tc>
        <w:tc>
          <w:tcPr>
            <w:tcW w:w="2126" w:type="dxa"/>
          </w:tcPr>
          <w:p w:rsidR="00377901" w:rsidRPr="002656B9" w:rsidRDefault="00377901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«Формирование</w:t>
            </w:r>
          </w:p>
          <w:p w:rsidR="00377901" w:rsidRPr="002656B9" w:rsidRDefault="00377901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гибких компетенций (</w:t>
            </w:r>
            <w:r w:rsidRPr="002656B9">
              <w:rPr>
                <w:bCs/>
                <w:color w:val="auto"/>
                <w:sz w:val="26"/>
                <w:szCs w:val="26"/>
                <w:lang w:val="en-US"/>
              </w:rPr>
              <w:t>soft</w:t>
            </w:r>
            <w:r w:rsidRPr="002656B9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2656B9">
              <w:rPr>
                <w:bCs/>
                <w:color w:val="auto"/>
                <w:sz w:val="26"/>
                <w:szCs w:val="26"/>
                <w:lang w:val="en-US"/>
              </w:rPr>
              <w:t>skills</w:t>
            </w:r>
            <w:r w:rsidRPr="002656B9">
              <w:rPr>
                <w:bCs/>
                <w:color w:val="auto"/>
                <w:sz w:val="26"/>
                <w:szCs w:val="26"/>
              </w:rPr>
              <w:t>)</w:t>
            </w:r>
          </w:p>
          <w:p w:rsidR="00377901" w:rsidRPr="002656B9" w:rsidRDefault="00377901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в рамках изучения</w:t>
            </w:r>
          </w:p>
          <w:p w:rsidR="00377901" w:rsidRPr="002656B9" w:rsidRDefault="00377901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английского языка»</w:t>
            </w:r>
          </w:p>
          <w:p w:rsidR="00377901" w:rsidRPr="002656B9" w:rsidRDefault="00377901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377901" w:rsidRPr="002656B9" w:rsidRDefault="00F42D6C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color w:val="auto"/>
                <w:sz w:val="26"/>
                <w:szCs w:val="26"/>
              </w:rPr>
              <w:t>Д</w:t>
            </w:r>
            <w:r w:rsidR="00377901" w:rsidRPr="002656B9">
              <w:rPr>
                <w:color w:val="auto"/>
                <w:sz w:val="26"/>
                <w:szCs w:val="26"/>
              </w:rPr>
              <w:t>иплом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377901" w:rsidRPr="002656B9">
              <w:rPr>
                <w:color w:val="auto"/>
                <w:sz w:val="26"/>
                <w:szCs w:val="26"/>
              </w:rPr>
              <w:t xml:space="preserve"> </w:t>
            </w:r>
            <w:r w:rsidR="00377901" w:rsidRPr="002656B9">
              <w:rPr>
                <w:color w:val="auto"/>
                <w:sz w:val="26"/>
                <w:szCs w:val="26"/>
                <w:lang w:val="en-US"/>
              </w:rPr>
              <w:t>I</w:t>
            </w:r>
            <w:r w:rsidR="00377901" w:rsidRPr="002656B9">
              <w:rPr>
                <w:color w:val="auto"/>
                <w:sz w:val="26"/>
                <w:szCs w:val="26"/>
              </w:rPr>
              <w:t xml:space="preserve"> степени</w:t>
            </w:r>
          </w:p>
        </w:tc>
        <w:tc>
          <w:tcPr>
            <w:tcW w:w="1594" w:type="dxa"/>
          </w:tcPr>
          <w:p w:rsidR="00377901" w:rsidRPr="002656B9" w:rsidRDefault="00377901" w:rsidP="002656B9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2656B9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</w:tbl>
    <w:p w:rsidR="00966DF0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66DF0" w:rsidRDefault="00966DF0" w:rsidP="00966DF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66DF0" w:rsidRPr="00F42D6C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6C">
        <w:rPr>
          <w:rFonts w:ascii="Times New Roman" w:hAnsi="Times New Roman" w:cs="Times New Roman"/>
          <w:b/>
          <w:sz w:val="26"/>
          <w:szCs w:val="26"/>
        </w:rPr>
        <w:t>Модель «Учитель-ученик»</w:t>
      </w:r>
    </w:p>
    <w:p w:rsidR="00F42D6C" w:rsidRDefault="00F42D6C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843"/>
        <w:gridCol w:w="2693"/>
        <w:gridCol w:w="2268"/>
        <w:gridCol w:w="2126"/>
        <w:gridCol w:w="2126"/>
        <w:gridCol w:w="1594"/>
      </w:tblGrid>
      <w:tr w:rsidR="00231906" w:rsidRPr="00F42D6C" w:rsidTr="001840F2">
        <w:trPr>
          <w:trHeight w:val="839"/>
        </w:trPr>
        <w:tc>
          <w:tcPr>
            <w:tcW w:w="675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F42D6C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F42D6C">
              <w:rPr>
                <w:b/>
                <w:color w:val="auto"/>
                <w:sz w:val="26"/>
                <w:szCs w:val="26"/>
              </w:rPr>
              <w:t>/</w:t>
            </w:r>
            <w:proofErr w:type="spellStart"/>
            <w:r w:rsidRPr="00F42D6C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bCs/>
                <w:color w:val="auto"/>
                <w:sz w:val="26"/>
                <w:szCs w:val="26"/>
              </w:rPr>
              <w:t>ФИО наставника</w:t>
            </w:r>
          </w:p>
        </w:tc>
        <w:tc>
          <w:tcPr>
            <w:tcW w:w="1843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bCs/>
                <w:color w:val="auto"/>
                <w:sz w:val="26"/>
                <w:szCs w:val="26"/>
              </w:rPr>
              <w:t>Должность, место работы</w:t>
            </w:r>
          </w:p>
        </w:tc>
        <w:tc>
          <w:tcPr>
            <w:tcW w:w="2693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bCs/>
                <w:color w:val="auto"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2268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color w:val="auto"/>
                <w:sz w:val="26"/>
                <w:szCs w:val="26"/>
              </w:rPr>
              <w:t>Участие в региональных проектах и конкурсах</w:t>
            </w:r>
          </w:p>
        </w:tc>
        <w:tc>
          <w:tcPr>
            <w:tcW w:w="2126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bCs/>
                <w:color w:val="auto"/>
                <w:sz w:val="26"/>
                <w:szCs w:val="26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126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color w:val="auto"/>
                <w:sz w:val="26"/>
                <w:szCs w:val="26"/>
              </w:rPr>
              <w:t>Результат участия в региональных проектах и конкурсах по наставничеству</w:t>
            </w:r>
          </w:p>
        </w:tc>
        <w:tc>
          <w:tcPr>
            <w:tcW w:w="1594" w:type="dxa"/>
          </w:tcPr>
          <w:p w:rsidR="00231906" w:rsidRPr="00F42D6C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F42D6C">
              <w:rPr>
                <w:b/>
                <w:b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42D6C">
              <w:rPr>
                <w:b/>
                <w:bCs/>
                <w:color w:val="auto"/>
                <w:sz w:val="26"/>
                <w:szCs w:val="26"/>
              </w:rPr>
              <w:t>наставляемых</w:t>
            </w:r>
            <w:proofErr w:type="gramEnd"/>
          </w:p>
        </w:tc>
      </w:tr>
      <w:tr w:rsidR="00231906" w:rsidRPr="00F42D6C" w:rsidTr="001840F2">
        <w:trPr>
          <w:trHeight w:val="839"/>
        </w:trPr>
        <w:tc>
          <w:tcPr>
            <w:tcW w:w="675" w:type="dxa"/>
          </w:tcPr>
          <w:p w:rsidR="00231906" w:rsidRPr="00F42D6C" w:rsidRDefault="00CB6AC2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20E03" w:rsidRPr="00F42D6C" w:rsidRDefault="00D20E03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Артищева Елена  Александровна </w:t>
            </w:r>
          </w:p>
          <w:p w:rsidR="00231906" w:rsidRPr="00F42D6C" w:rsidRDefault="00231906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0E03" w:rsidRPr="00F42D6C" w:rsidRDefault="00F42D6C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20E03" w:rsidRPr="00F42D6C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E03"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 истории и обществознания</w:t>
            </w:r>
          </w:p>
          <w:p w:rsidR="00231906" w:rsidRPr="00F42D6C" w:rsidRDefault="00D20E03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МБОУ «СОШ села Лорино»</w:t>
            </w:r>
          </w:p>
        </w:tc>
        <w:tc>
          <w:tcPr>
            <w:tcW w:w="2693" w:type="dxa"/>
          </w:tcPr>
          <w:p w:rsidR="00231906" w:rsidRPr="00F42D6C" w:rsidRDefault="005078C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Умение сплотить классный коллектив.</w:t>
            </w:r>
          </w:p>
          <w:p w:rsidR="005078CD" w:rsidRPr="00F42D6C" w:rsidRDefault="005078C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Работа с трудными подростками. </w:t>
            </w:r>
          </w:p>
          <w:p w:rsidR="005078CD" w:rsidRPr="00F42D6C" w:rsidRDefault="005078C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Работа с неблагополучными семьями</w:t>
            </w:r>
          </w:p>
        </w:tc>
        <w:tc>
          <w:tcPr>
            <w:tcW w:w="2268" w:type="dxa"/>
          </w:tcPr>
          <w:p w:rsidR="00D20E03" w:rsidRPr="00F42D6C" w:rsidRDefault="00D20E03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D20E03" w:rsidRPr="00F42D6C" w:rsidRDefault="00D20E03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«Вместе к успеху</w:t>
            </w:r>
            <w:r w:rsidR="00D30F93"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0F93" w:rsidRPr="00F42D6C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31906" w:rsidRPr="00F42D6C" w:rsidRDefault="009A7048" w:rsidP="006B6B8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</w:tc>
        <w:tc>
          <w:tcPr>
            <w:tcW w:w="2126" w:type="dxa"/>
          </w:tcPr>
          <w:p w:rsidR="005078CD" w:rsidRPr="00F42D6C" w:rsidRDefault="005078CD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«Открыть мир детям»</w:t>
            </w:r>
          </w:p>
          <w:p w:rsidR="00231906" w:rsidRPr="00F42D6C" w:rsidRDefault="00231906" w:rsidP="00F42D6C">
            <w:pPr>
              <w:spacing w:after="0" w:line="0" w:lineRule="atLeast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31906" w:rsidRPr="00F42D6C" w:rsidRDefault="006B6B84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Д</w:t>
            </w:r>
            <w:r w:rsidR="008A4CE7" w:rsidRPr="00F42D6C">
              <w:rPr>
                <w:color w:val="auto"/>
                <w:sz w:val="26"/>
                <w:szCs w:val="26"/>
              </w:rPr>
              <w:t>иплом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8A4CE7" w:rsidRPr="00F42D6C">
              <w:rPr>
                <w:color w:val="auto"/>
                <w:sz w:val="26"/>
                <w:szCs w:val="26"/>
              </w:rPr>
              <w:t xml:space="preserve"> </w:t>
            </w:r>
            <w:r w:rsidR="008A4CE7" w:rsidRPr="00F42D6C">
              <w:rPr>
                <w:color w:val="auto"/>
                <w:sz w:val="26"/>
                <w:szCs w:val="26"/>
                <w:lang w:val="en-US"/>
              </w:rPr>
              <w:t>II</w:t>
            </w:r>
            <w:r w:rsidR="008A4CE7" w:rsidRPr="00F42D6C">
              <w:rPr>
                <w:color w:val="auto"/>
                <w:sz w:val="26"/>
                <w:szCs w:val="26"/>
              </w:rPr>
              <w:t xml:space="preserve"> степени</w:t>
            </w:r>
            <w:r w:rsidR="005C5BE8" w:rsidRPr="00F42D6C">
              <w:rPr>
                <w:color w:val="auto"/>
                <w:sz w:val="26"/>
                <w:szCs w:val="26"/>
              </w:rPr>
              <w:t>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231906" w:rsidRPr="00F42D6C" w:rsidRDefault="00946B5C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2</w:t>
            </w:r>
            <w:r w:rsidR="00433855">
              <w:rPr>
                <w:bCs/>
                <w:color w:val="auto"/>
                <w:sz w:val="26"/>
                <w:szCs w:val="26"/>
              </w:rPr>
              <w:t>3</w:t>
            </w:r>
          </w:p>
        </w:tc>
      </w:tr>
      <w:tr w:rsidR="00C963FD" w:rsidRPr="00F42D6C" w:rsidTr="001840F2">
        <w:trPr>
          <w:trHeight w:val="839"/>
        </w:trPr>
        <w:tc>
          <w:tcPr>
            <w:tcW w:w="675" w:type="dxa"/>
          </w:tcPr>
          <w:p w:rsidR="00C963FD" w:rsidRPr="00F42D6C" w:rsidRDefault="00C963FD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C963FD" w:rsidRPr="00F42D6C" w:rsidRDefault="00C963FD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Кузьмина Таисия Васильевна</w:t>
            </w:r>
          </w:p>
        </w:tc>
        <w:tc>
          <w:tcPr>
            <w:tcW w:w="1843" w:type="dxa"/>
          </w:tcPr>
          <w:p w:rsidR="00C963FD" w:rsidRPr="00F42D6C" w:rsidRDefault="00C963FD" w:rsidP="006B6B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МАОУ ДО «</w:t>
            </w:r>
            <w:proofErr w:type="spellStart"/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Билибинский</w:t>
            </w:r>
            <w:proofErr w:type="spellEnd"/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дополнительного образования»</w:t>
            </w:r>
          </w:p>
        </w:tc>
        <w:tc>
          <w:tcPr>
            <w:tcW w:w="2693" w:type="dxa"/>
          </w:tcPr>
          <w:p w:rsidR="008D59E1" w:rsidRPr="00F42D6C" w:rsidRDefault="008D59E1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lastRenderedPageBreak/>
              <w:t>Работа с одаренным ребенком.</w:t>
            </w:r>
          </w:p>
          <w:p w:rsidR="008D59E1" w:rsidRPr="00F42D6C" w:rsidRDefault="00C963F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Индивидуальная работа с </w:t>
            </w:r>
            <w:r w:rsidRPr="00F42D6C">
              <w:rPr>
                <w:bCs/>
                <w:color w:val="auto"/>
                <w:sz w:val="26"/>
                <w:szCs w:val="26"/>
              </w:rPr>
              <w:lastRenderedPageBreak/>
              <w:t>обучающейся по классу «хореография»</w:t>
            </w:r>
            <w:r w:rsidR="008D59E1" w:rsidRPr="00F42D6C">
              <w:rPr>
                <w:bCs/>
                <w:color w:val="auto"/>
                <w:sz w:val="26"/>
                <w:szCs w:val="26"/>
              </w:rPr>
              <w:t xml:space="preserve"> с учетом интересов, запросов, индивидуальности ребенка.</w:t>
            </w:r>
          </w:p>
          <w:p w:rsidR="00C963FD" w:rsidRPr="00F42D6C" w:rsidRDefault="008D59E1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Формирование индивидуального стиля</w:t>
            </w:r>
            <w:r w:rsidR="00C963FD" w:rsidRPr="00F42D6C">
              <w:rPr>
                <w:bCs/>
                <w:color w:val="auto"/>
                <w:sz w:val="26"/>
                <w:szCs w:val="26"/>
              </w:rPr>
              <w:t xml:space="preserve">. </w:t>
            </w:r>
            <w:r w:rsidRPr="00F42D6C">
              <w:rPr>
                <w:bCs/>
                <w:color w:val="auto"/>
                <w:sz w:val="26"/>
                <w:szCs w:val="26"/>
              </w:rPr>
              <w:t xml:space="preserve"> Оказание поддержки в профессиональном самоопределении </w:t>
            </w:r>
            <w:proofErr w:type="gramStart"/>
            <w:r w:rsidRPr="00F42D6C">
              <w:rPr>
                <w:bCs/>
                <w:color w:val="auto"/>
                <w:sz w:val="26"/>
                <w:szCs w:val="26"/>
              </w:rPr>
              <w:t>обучающегося</w:t>
            </w:r>
            <w:proofErr w:type="gramEnd"/>
            <w:r w:rsidRPr="00F42D6C">
              <w:rPr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963FD" w:rsidRPr="00F42D6C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конкурс на лучшую наставническую 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практику </w:t>
            </w:r>
          </w:p>
          <w:p w:rsidR="00C963FD" w:rsidRPr="00F42D6C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«Вместе к успеху- </w:t>
            </w:r>
            <w:r w:rsidRPr="00F42D6C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63FD" w:rsidRPr="00F42D6C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  <w:p w:rsidR="00C963FD" w:rsidRPr="00F42D6C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3FD" w:rsidRPr="00F42D6C" w:rsidRDefault="00C963F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63FD" w:rsidRPr="00F42D6C" w:rsidRDefault="00C963FD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lastRenderedPageBreak/>
              <w:t>«Индивидуальная работа по хореографии»</w:t>
            </w:r>
          </w:p>
        </w:tc>
        <w:tc>
          <w:tcPr>
            <w:tcW w:w="2126" w:type="dxa"/>
          </w:tcPr>
          <w:p w:rsidR="00C963FD" w:rsidRPr="00F42D6C" w:rsidRDefault="005C5BE8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Диплом участника, </w:t>
            </w:r>
            <w:r w:rsidRPr="00F42D6C">
              <w:rPr>
                <w:color w:val="auto"/>
                <w:sz w:val="26"/>
                <w:szCs w:val="26"/>
              </w:rPr>
              <w:t xml:space="preserve">публикация в СМИ </w:t>
            </w:r>
            <w:r w:rsidRPr="00F42D6C">
              <w:rPr>
                <w:color w:val="auto"/>
                <w:sz w:val="26"/>
                <w:szCs w:val="26"/>
              </w:rPr>
              <w:lastRenderedPageBreak/>
              <w:t>регионального педагогического сообщества</w:t>
            </w:r>
          </w:p>
        </w:tc>
        <w:tc>
          <w:tcPr>
            <w:tcW w:w="1594" w:type="dxa"/>
          </w:tcPr>
          <w:p w:rsidR="00C963FD" w:rsidRPr="00F42D6C" w:rsidRDefault="00946B5C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lastRenderedPageBreak/>
              <w:t>1</w:t>
            </w:r>
          </w:p>
        </w:tc>
      </w:tr>
      <w:tr w:rsidR="00AD651D" w:rsidRPr="00F42D6C" w:rsidTr="001840F2">
        <w:trPr>
          <w:trHeight w:val="839"/>
        </w:trPr>
        <w:tc>
          <w:tcPr>
            <w:tcW w:w="675" w:type="dxa"/>
          </w:tcPr>
          <w:p w:rsidR="00AD651D" w:rsidRPr="00F42D6C" w:rsidRDefault="00AD651D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7" w:type="dxa"/>
          </w:tcPr>
          <w:p w:rsidR="00AD651D" w:rsidRPr="00F42D6C" w:rsidRDefault="00AD651D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Бардабаева</w:t>
            </w:r>
            <w:proofErr w:type="spellEnd"/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1843" w:type="dxa"/>
          </w:tcPr>
          <w:p w:rsidR="00AD651D" w:rsidRPr="00F42D6C" w:rsidRDefault="00AD651D" w:rsidP="006B6B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Учитель химии МАОУ «СОШ г. Билибино»</w:t>
            </w:r>
          </w:p>
        </w:tc>
        <w:tc>
          <w:tcPr>
            <w:tcW w:w="2693" w:type="dxa"/>
          </w:tcPr>
          <w:p w:rsidR="00AD651D" w:rsidRPr="00F42D6C" w:rsidRDefault="00040A28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Развитие интеллектуальных, творческих способностей одаренных детей. </w:t>
            </w:r>
          </w:p>
          <w:p w:rsidR="00CE5D74" w:rsidRPr="00F42D6C" w:rsidRDefault="00CE5D74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Развитие критического мышления, умения самостоятельно приобретать знания, осуществлять исследовательскую деятельность.</w:t>
            </w:r>
          </w:p>
          <w:p w:rsidR="00040A28" w:rsidRPr="00F42D6C" w:rsidRDefault="00CE5D74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Работа по профориентации со школьниками.</w:t>
            </w:r>
          </w:p>
        </w:tc>
        <w:tc>
          <w:tcPr>
            <w:tcW w:w="2268" w:type="dxa"/>
          </w:tcPr>
          <w:p w:rsidR="00AD651D" w:rsidRPr="00F42D6C" w:rsidRDefault="00AD651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AD651D" w:rsidRPr="00F42D6C" w:rsidRDefault="00AD651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«Вместе к успеху- </w:t>
            </w:r>
            <w:r w:rsidRPr="00F42D6C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D651D" w:rsidRPr="00F42D6C" w:rsidRDefault="00AD651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</w:tc>
        <w:tc>
          <w:tcPr>
            <w:tcW w:w="2126" w:type="dxa"/>
          </w:tcPr>
          <w:p w:rsidR="00AD651D" w:rsidRPr="00F42D6C" w:rsidRDefault="00040A28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«Н</w:t>
            </w:r>
            <w:r w:rsidRPr="00F42D6C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>аучно-исследовательск</w:t>
            </w:r>
            <w:r w:rsidR="002C7EBE" w:rsidRPr="00F42D6C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>ая</w:t>
            </w:r>
            <w:r w:rsidRPr="00F42D6C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 xml:space="preserve"> деятельност</w:t>
            </w:r>
            <w:r w:rsidR="002C7EBE" w:rsidRPr="00F42D6C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>ь</w:t>
            </w:r>
            <w:r w:rsidRPr="00F42D6C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 xml:space="preserve"> учащихся по химии</w:t>
            </w:r>
            <w:r w:rsidRPr="00F42D6C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D651D" w:rsidRPr="00F42D6C" w:rsidRDefault="006B6B84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Д</w:t>
            </w:r>
            <w:r w:rsidR="009C7F08" w:rsidRPr="00F42D6C">
              <w:rPr>
                <w:color w:val="auto"/>
                <w:sz w:val="26"/>
                <w:szCs w:val="26"/>
              </w:rPr>
              <w:t>иплом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9C7F08" w:rsidRPr="00F42D6C">
              <w:rPr>
                <w:color w:val="auto"/>
                <w:sz w:val="26"/>
                <w:szCs w:val="26"/>
              </w:rPr>
              <w:t xml:space="preserve"> </w:t>
            </w:r>
            <w:r w:rsidR="009C7F08" w:rsidRPr="00F42D6C">
              <w:rPr>
                <w:color w:val="auto"/>
                <w:sz w:val="26"/>
                <w:szCs w:val="26"/>
                <w:lang w:val="en-US"/>
              </w:rPr>
              <w:t>III</w:t>
            </w:r>
            <w:r w:rsidR="009C7F08" w:rsidRPr="00F42D6C">
              <w:rPr>
                <w:color w:val="auto"/>
                <w:sz w:val="26"/>
                <w:szCs w:val="26"/>
              </w:rPr>
              <w:t xml:space="preserve"> степени</w:t>
            </w:r>
          </w:p>
        </w:tc>
        <w:tc>
          <w:tcPr>
            <w:tcW w:w="1594" w:type="dxa"/>
          </w:tcPr>
          <w:p w:rsidR="00AD651D" w:rsidRPr="00F42D6C" w:rsidRDefault="00040A28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3</w:t>
            </w:r>
          </w:p>
        </w:tc>
      </w:tr>
      <w:tr w:rsidR="00952185" w:rsidRPr="00F42D6C" w:rsidTr="001840F2">
        <w:trPr>
          <w:trHeight w:val="839"/>
        </w:trPr>
        <w:tc>
          <w:tcPr>
            <w:tcW w:w="675" w:type="dxa"/>
          </w:tcPr>
          <w:p w:rsidR="00952185" w:rsidRPr="00F42D6C" w:rsidRDefault="00952185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7" w:type="dxa"/>
          </w:tcPr>
          <w:p w:rsidR="00952185" w:rsidRPr="00F42D6C" w:rsidRDefault="00952185" w:rsidP="006B6B84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Сенченко Наталья Викторовна</w:t>
            </w:r>
          </w:p>
          <w:p w:rsidR="00952185" w:rsidRPr="00F42D6C" w:rsidRDefault="00952185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952185" w:rsidRPr="00F42D6C" w:rsidRDefault="006B6B84" w:rsidP="006B6B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52185" w:rsidRPr="00F42D6C">
              <w:rPr>
                <w:rFonts w:ascii="Times New Roman" w:hAnsi="Times New Roman" w:cs="Times New Roman"/>
                <w:sz w:val="26"/>
                <w:szCs w:val="26"/>
              </w:rPr>
              <w:t>едагог-психолог ГАПОУ ЧАО «ЧМК»</w:t>
            </w:r>
          </w:p>
        </w:tc>
        <w:tc>
          <w:tcPr>
            <w:tcW w:w="2693" w:type="dxa"/>
          </w:tcPr>
          <w:p w:rsidR="00952185" w:rsidRPr="00F42D6C" w:rsidRDefault="00D1751F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Умение проводить диагностику </w:t>
            </w:r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по системе критериев SMART.</w:t>
            </w:r>
          </w:p>
          <w:p w:rsidR="00D1751F" w:rsidRPr="00F42D6C" w:rsidRDefault="00D1751F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Умение использовать </w:t>
            </w:r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комплекс методов: </w:t>
            </w:r>
            <w:proofErr w:type="spellStart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арт-терапия</w:t>
            </w:r>
            <w:proofErr w:type="spellEnd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сказкотерапия</w:t>
            </w:r>
            <w:proofErr w:type="spellEnd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нарративный</w:t>
            </w:r>
            <w:proofErr w:type="spellEnd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 подход, элементы тренинга и </w:t>
            </w:r>
            <w:proofErr w:type="spellStart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коуч-консультирования</w:t>
            </w:r>
            <w:proofErr w:type="spellEnd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.</w:t>
            </w:r>
          </w:p>
          <w:p w:rsidR="00D1751F" w:rsidRPr="00F42D6C" w:rsidRDefault="00D1751F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 xml:space="preserve">Умение работать с </w:t>
            </w:r>
            <w:proofErr w:type="gramStart"/>
            <w:r w:rsidR="009C7F08" w:rsidRPr="00F42D6C">
              <w:rPr>
                <w:bCs/>
                <w:color w:val="auto"/>
                <w:sz w:val="26"/>
                <w:szCs w:val="26"/>
              </w:rPr>
              <w:t>обучающимися</w:t>
            </w:r>
            <w:proofErr w:type="gramEnd"/>
            <w:r w:rsidR="009C7F08" w:rsidRPr="00F42D6C">
              <w:rPr>
                <w:bCs/>
                <w:color w:val="auto"/>
                <w:sz w:val="26"/>
                <w:szCs w:val="26"/>
              </w:rPr>
              <w:t xml:space="preserve"> с </w:t>
            </w:r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никотинов</w:t>
            </w:r>
            <w:r w:rsidR="009C7F08" w:rsidRPr="00F42D6C">
              <w:rPr>
                <w:color w:val="auto"/>
                <w:sz w:val="26"/>
                <w:szCs w:val="26"/>
                <w:shd w:val="clear" w:color="auto" w:fill="FFFFFF"/>
              </w:rPr>
              <w:t>ой</w:t>
            </w:r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 и алкогольн</w:t>
            </w:r>
            <w:r w:rsidR="009C7F08"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ой </w:t>
            </w:r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>зависимость</w:t>
            </w:r>
            <w:r w:rsidR="009C7F08"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ю, </w:t>
            </w:r>
            <w:proofErr w:type="spellStart"/>
            <w:r w:rsidR="009C7F08" w:rsidRPr="00F42D6C">
              <w:rPr>
                <w:color w:val="auto"/>
                <w:sz w:val="26"/>
                <w:szCs w:val="26"/>
                <w:shd w:val="clear" w:color="auto" w:fill="FFFFFF"/>
              </w:rPr>
              <w:t>саморазрушительным</w:t>
            </w:r>
            <w:proofErr w:type="spellEnd"/>
            <w:r w:rsidRPr="00F42D6C">
              <w:rPr>
                <w:color w:val="auto"/>
                <w:sz w:val="26"/>
                <w:szCs w:val="26"/>
                <w:shd w:val="clear" w:color="auto" w:fill="FFFFFF"/>
              </w:rPr>
              <w:t xml:space="preserve"> поведение</w:t>
            </w:r>
            <w:r w:rsidR="009C7F08" w:rsidRPr="00F42D6C">
              <w:rPr>
                <w:color w:val="auto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68" w:type="dxa"/>
          </w:tcPr>
          <w:p w:rsidR="00952185" w:rsidRPr="00F42D6C" w:rsidRDefault="00952185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952185" w:rsidRDefault="00952185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 xml:space="preserve">«Вместе к успеху- </w:t>
            </w:r>
            <w:r w:rsidRPr="00F42D6C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52185" w:rsidRDefault="00952185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  <w:r w:rsidR="006B6B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B6B84" w:rsidRDefault="006B6B84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  <w:p w:rsidR="006B6B84" w:rsidRPr="00F42D6C" w:rsidRDefault="006B6B84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42D6C">
              <w:rPr>
                <w:rFonts w:ascii="Times New Roman" w:hAnsi="Times New Roman" w:cs="Times New Roman"/>
                <w:iCs/>
                <w:sz w:val="26"/>
                <w:szCs w:val="26"/>
              </w:rPr>
              <w:t>Командный дух</w:t>
            </w:r>
            <w:r w:rsidRPr="00F42D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952185" w:rsidRPr="00F42D6C" w:rsidRDefault="005A160C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«Личностное развитие студентов»</w:t>
            </w:r>
          </w:p>
        </w:tc>
        <w:tc>
          <w:tcPr>
            <w:tcW w:w="2126" w:type="dxa"/>
          </w:tcPr>
          <w:p w:rsidR="00952185" w:rsidRPr="00F42D6C" w:rsidRDefault="00564588" w:rsidP="006B6B84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Д</w:t>
            </w:r>
            <w:r w:rsidR="009C7F08" w:rsidRPr="00F42D6C">
              <w:rPr>
                <w:color w:val="auto"/>
                <w:sz w:val="26"/>
                <w:szCs w:val="26"/>
              </w:rPr>
              <w:t xml:space="preserve">иплом </w:t>
            </w:r>
            <w:r w:rsidR="009C7F08" w:rsidRPr="00F42D6C">
              <w:rPr>
                <w:color w:val="auto"/>
                <w:sz w:val="26"/>
                <w:szCs w:val="26"/>
                <w:lang w:val="en-US"/>
              </w:rPr>
              <w:t>II</w:t>
            </w:r>
            <w:r w:rsidR="009C7F08" w:rsidRPr="00F42D6C">
              <w:rPr>
                <w:color w:val="auto"/>
                <w:sz w:val="26"/>
                <w:szCs w:val="26"/>
              </w:rPr>
              <w:t xml:space="preserve"> степени</w:t>
            </w:r>
            <w:r w:rsidRPr="00F42D6C">
              <w:rPr>
                <w:color w:val="auto"/>
                <w:sz w:val="26"/>
                <w:szCs w:val="26"/>
              </w:rPr>
              <w:t xml:space="preserve">  в номинации «Опыт профессионала».</w:t>
            </w:r>
          </w:p>
          <w:p w:rsidR="007D2AED" w:rsidRPr="00F42D6C" w:rsidRDefault="007D2AED" w:rsidP="006B6B84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</w:p>
          <w:p w:rsidR="007D2AED" w:rsidRPr="00F42D6C" w:rsidRDefault="00564588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color w:val="auto"/>
                <w:sz w:val="26"/>
                <w:szCs w:val="26"/>
              </w:rPr>
              <w:t>Д</w:t>
            </w:r>
            <w:r w:rsidR="007D2AED" w:rsidRPr="00F42D6C">
              <w:rPr>
                <w:color w:val="auto"/>
                <w:sz w:val="26"/>
                <w:szCs w:val="26"/>
              </w:rPr>
              <w:t>иплом</w:t>
            </w:r>
            <w:r w:rsidRPr="00F42D6C">
              <w:rPr>
                <w:color w:val="auto"/>
                <w:sz w:val="26"/>
                <w:szCs w:val="26"/>
              </w:rPr>
              <w:t xml:space="preserve"> </w:t>
            </w:r>
            <w:r w:rsidR="007D2AED" w:rsidRPr="00F42D6C">
              <w:rPr>
                <w:color w:val="auto"/>
                <w:sz w:val="26"/>
                <w:szCs w:val="26"/>
              </w:rPr>
              <w:t xml:space="preserve"> </w:t>
            </w:r>
            <w:r w:rsidR="007D2AED" w:rsidRPr="00F42D6C">
              <w:rPr>
                <w:color w:val="auto"/>
                <w:sz w:val="26"/>
                <w:szCs w:val="26"/>
                <w:lang w:val="en-US"/>
              </w:rPr>
              <w:t>I</w:t>
            </w:r>
            <w:r w:rsidR="007D2AED" w:rsidRPr="00F42D6C">
              <w:rPr>
                <w:color w:val="auto"/>
                <w:sz w:val="26"/>
                <w:szCs w:val="26"/>
              </w:rPr>
              <w:t xml:space="preserve"> степени </w:t>
            </w:r>
            <w:r w:rsidRPr="00F42D6C">
              <w:rPr>
                <w:color w:val="auto"/>
                <w:sz w:val="26"/>
                <w:szCs w:val="26"/>
              </w:rPr>
              <w:t xml:space="preserve">в номинации </w:t>
            </w:r>
            <w:r w:rsidR="007D2AED" w:rsidRPr="00F42D6C">
              <w:rPr>
                <w:color w:val="auto"/>
                <w:sz w:val="26"/>
                <w:szCs w:val="26"/>
              </w:rPr>
              <w:t>«</w:t>
            </w:r>
            <w:r w:rsidR="007D2AED" w:rsidRPr="00F42D6C">
              <w:rPr>
                <w:iCs/>
                <w:color w:val="auto"/>
                <w:sz w:val="26"/>
                <w:szCs w:val="26"/>
              </w:rPr>
              <w:t>Командный дух</w:t>
            </w:r>
            <w:r w:rsidR="007D2AED" w:rsidRPr="00F42D6C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952185" w:rsidRPr="00F42D6C" w:rsidRDefault="00D1751F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F42D6C">
              <w:rPr>
                <w:bCs/>
                <w:color w:val="auto"/>
                <w:sz w:val="26"/>
                <w:szCs w:val="26"/>
              </w:rPr>
              <w:t>12</w:t>
            </w:r>
          </w:p>
        </w:tc>
      </w:tr>
    </w:tbl>
    <w:p w:rsidR="00966DF0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4588" w:rsidRDefault="00231906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588">
        <w:rPr>
          <w:rFonts w:ascii="Times New Roman" w:hAnsi="Times New Roman" w:cs="Times New Roman"/>
          <w:b/>
          <w:sz w:val="26"/>
          <w:szCs w:val="26"/>
        </w:rPr>
        <w:t>Модел</w:t>
      </w:r>
      <w:r w:rsidR="008C63C5" w:rsidRPr="00564588">
        <w:rPr>
          <w:rFonts w:ascii="Times New Roman" w:hAnsi="Times New Roman" w:cs="Times New Roman"/>
          <w:b/>
          <w:sz w:val="26"/>
          <w:szCs w:val="26"/>
        </w:rPr>
        <w:t>и</w:t>
      </w:r>
      <w:r w:rsidRPr="00564588">
        <w:rPr>
          <w:rFonts w:ascii="Times New Roman" w:hAnsi="Times New Roman" w:cs="Times New Roman"/>
          <w:b/>
          <w:sz w:val="26"/>
          <w:szCs w:val="26"/>
        </w:rPr>
        <w:t xml:space="preserve"> «Ученик-ученик»</w:t>
      </w:r>
      <w:r w:rsidR="008C63C5" w:rsidRPr="00564588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231906" w:rsidRPr="00564588" w:rsidRDefault="008C63C5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588">
        <w:rPr>
          <w:rFonts w:ascii="Times New Roman" w:hAnsi="Times New Roman" w:cs="Times New Roman"/>
          <w:b/>
          <w:sz w:val="26"/>
          <w:szCs w:val="26"/>
        </w:rPr>
        <w:t>«Студент-студент»</w:t>
      </w:r>
    </w:p>
    <w:p w:rsidR="00231906" w:rsidRDefault="00231906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843"/>
        <w:gridCol w:w="2410"/>
        <w:gridCol w:w="2268"/>
        <w:gridCol w:w="2126"/>
        <w:gridCol w:w="2126"/>
        <w:gridCol w:w="1594"/>
      </w:tblGrid>
      <w:tr w:rsidR="00231906" w:rsidRPr="00EB14B8" w:rsidTr="001840F2">
        <w:trPr>
          <w:trHeight w:val="839"/>
        </w:trPr>
        <w:tc>
          <w:tcPr>
            <w:tcW w:w="675" w:type="dxa"/>
          </w:tcPr>
          <w:p w:rsidR="00231906" w:rsidRPr="00EB14B8" w:rsidRDefault="00231906" w:rsidP="00EB14B8">
            <w:pPr>
              <w:pStyle w:val="Default"/>
              <w:spacing w:line="0" w:lineRule="atLeas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B14B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B14B8">
              <w:rPr>
                <w:b/>
                <w:sz w:val="26"/>
                <w:szCs w:val="26"/>
              </w:rPr>
              <w:t>/</w:t>
            </w:r>
            <w:proofErr w:type="spellStart"/>
            <w:r w:rsidRPr="00EB14B8">
              <w:rPr>
                <w:b/>
                <w:sz w:val="26"/>
                <w:szCs w:val="26"/>
              </w:rPr>
              <w:t>п</w:t>
            </w:r>
            <w:proofErr w:type="spellEnd"/>
            <w:r w:rsidRPr="00EB14B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ФИО наставника</w:t>
            </w:r>
          </w:p>
        </w:tc>
        <w:tc>
          <w:tcPr>
            <w:tcW w:w="1843" w:type="dxa"/>
          </w:tcPr>
          <w:p w:rsidR="00231906" w:rsidRPr="00EB14B8" w:rsidRDefault="00B81F56" w:rsidP="00D2741F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М</w:t>
            </w:r>
            <w:r w:rsidR="00231906" w:rsidRPr="00EB14B8">
              <w:rPr>
                <w:b/>
                <w:bCs/>
                <w:sz w:val="26"/>
                <w:szCs w:val="26"/>
              </w:rPr>
              <w:t>есто</w:t>
            </w:r>
            <w:r w:rsidRPr="00EB14B8">
              <w:rPr>
                <w:b/>
                <w:bCs/>
                <w:sz w:val="26"/>
                <w:szCs w:val="26"/>
              </w:rPr>
              <w:t xml:space="preserve"> учебы</w:t>
            </w:r>
            <w:r w:rsidR="00D2741F">
              <w:rPr>
                <w:b/>
                <w:bCs/>
                <w:sz w:val="26"/>
                <w:szCs w:val="26"/>
              </w:rPr>
              <w:t>, группа /класс</w:t>
            </w:r>
          </w:p>
        </w:tc>
        <w:tc>
          <w:tcPr>
            <w:tcW w:w="2410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2268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sz w:val="26"/>
                <w:szCs w:val="26"/>
              </w:rPr>
              <w:t>Участие в региональных проектах и конкурсах</w:t>
            </w:r>
          </w:p>
        </w:tc>
        <w:tc>
          <w:tcPr>
            <w:tcW w:w="2126" w:type="dxa"/>
          </w:tcPr>
          <w:p w:rsidR="00231906" w:rsidRPr="00EB14B8" w:rsidRDefault="00231906" w:rsidP="00CA1F1E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126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sz w:val="26"/>
                <w:szCs w:val="26"/>
              </w:rPr>
              <w:t>Результат участия в региональных проектах и конкурсах по наставничеству</w:t>
            </w:r>
          </w:p>
        </w:tc>
        <w:tc>
          <w:tcPr>
            <w:tcW w:w="1594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EB14B8">
              <w:rPr>
                <w:b/>
                <w:bCs/>
                <w:sz w:val="26"/>
                <w:szCs w:val="26"/>
              </w:rPr>
              <w:t>наставляемых</w:t>
            </w:r>
            <w:proofErr w:type="gramEnd"/>
          </w:p>
        </w:tc>
      </w:tr>
      <w:tr w:rsidR="00D6359B" w:rsidRPr="00EB14B8" w:rsidTr="001840F2">
        <w:trPr>
          <w:trHeight w:val="839"/>
        </w:trPr>
        <w:tc>
          <w:tcPr>
            <w:tcW w:w="675" w:type="dxa"/>
          </w:tcPr>
          <w:p w:rsidR="00D6359B" w:rsidRPr="00EB14B8" w:rsidRDefault="00D6359B" w:rsidP="00EB14B8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EB14B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</w:tcPr>
          <w:p w:rsidR="00D6359B" w:rsidRPr="00EB14B8" w:rsidRDefault="001840F2" w:rsidP="001840F2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Прокопенко Павел Александрович</w:t>
            </w:r>
          </w:p>
          <w:p w:rsidR="00D6359B" w:rsidRPr="00EB14B8" w:rsidRDefault="00D6359B" w:rsidP="00EB14B8">
            <w:pPr>
              <w:pStyle w:val="Default"/>
              <w:spacing w:line="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6359B" w:rsidRPr="00EB14B8" w:rsidRDefault="00D6359B" w:rsidP="00EB14B8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 xml:space="preserve">студент группы 112-01, специальность 44.02.06 </w:t>
            </w:r>
          </w:p>
          <w:p w:rsidR="00D6359B" w:rsidRPr="00EB14B8" w:rsidRDefault="00D6359B" w:rsidP="00EB14B8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«Профессиональное обучение» профиль </w:t>
            </w:r>
          </w:p>
          <w:p w:rsidR="00D6359B" w:rsidRPr="00EB14B8" w:rsidRDefault="00D6359B" w:rsidP="00EB14B8">
            <w:pPr>
              <w:pStyle w:val="Default"/>
              <w:spacing w:line="0" w:lineRule="atLeast"/>
              <w:rPr>
                <w:bCs/>
                <w:sz w:val="26"/>
                <w:szCs w:val="26"/>
              </w:rPr>
            </w:pPr>
            <w:r w:rsidRPr="00EB14B8">
              <w:rPr>
                <w:sz w:val="26"/>
                <w:szCs w:val="26"/>
              </w:rPr>
              <w:t>«Декоративно-прикладное искусство»</w:t>
            </w:r>
          </w:p>
        </w:tc>
        <w:tc>
          <w:tcPr>
            <w:tcW w:w="2410" w:type="dxa"/>
          </w:tcPr>
          <w:p w:rsidR="00D6359B" w:rsidRPr="00EB14B8" w:rsidRDefault="00D6359B" w:rsidP="00EB14B8">
            <w:pPr>
              <w:tabs>
                <w:tab w:val="left" w:pos="29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 xml:space="preserve">Умение полученные знания и техники по собственному саморазвитию  реализовать на практике. </w:t>
            </w:r>
          </w:p>
          <w:p w:rsidR="00D6359B" w:rsidRPr="00EB14B8" w:rsidRDefault="00564588" w:rsidP="00FB2A0C">
            <w:pPr>
              <w:tabs>
                <w:tab w:val="left" w:pos="29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>Умение осуществлять в</w:t>
            </w:r>
            <w:r w:rsidR="00D6359B" w:rsidRPr="00EB14B8">
              <w:rPr>
                <w:rFonts w:ascii="Times New Roman" w:hAnsi="Times New Roman" w:cs="Times New Roman"/>
                <w:sz w:val="26"/>
                <w:szCs w:val="26"/>
              </w:rPr>
              <w:t>заимодействие с несовершеннолетним, у которого низкая мо</w:t>
            </w:r>
            <w:r w:rsidR="00EB14B8">
              <w:rPr>
                <w:rFonts w:ascii="Times New Roman" w:hAnsi="Times New Roman" w:cs="Times New Roman"/>
                <w:sz w:val="26"/>
                <w:szCs w:val="26"/>
              </w:rPr>
              <w:t>тивация к получению образования</w:t>
            </w:r>
          </w:p>
        </w:tc>
        <w:tc>
          <w:tcPr>
            <w:tcW w:w="2268" w:type="dxa"/>
          </w:tcPr>
          <w:p w:rsidR="00D6359B" w:rsidRPr="00EB14B8" w:rsidRDefault="00D6359B" w:rsidP="00EB14B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Региональный конкурс на лучшую наставническую практику</w:t>
            </w:r>
          </w:p>
          <w:p w:rsidR="00D6359B" w:rsidRPr="00EB14B8" w:rsidRDefault="00D6359B" w:rsidP="00EB14B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«Вместе к успеху- </w:t>
            </w:r>
            <w:r w:rsidRPr="00EB14B8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Pr="00EB14B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D6359B" w:rsidRPr="00EB14B8" w:rsidRDefault="00D6359B" w:rsidP="00EB14B8">
            <w:pPr>
              <w:pStyle w:val="Default"/>
              <w:spacing w:line="0" w:lineRule="atLeast"/>
              <w:jc w:val="center"/>
              <w:rPr>
                <w:bCs/>
                <w:sz w:val="26"/>
                <w:szCs w:val="26"/>
              </w:rPr>
            </w:pPr>
            <w:r w:rsidRPr="00EB14B8">
              <w:rPr>
                <w:sz w:val="26"/>
                <w:szCs w:val="26"/>
              </w:rPr>
              <w:t>Номинация «В начале пути»</w:t>
            </w:r>
          </w:p>
        </w:tc>
        <w:tc>
          <w:tcPr>
            <w:tcW w:w="2126" w:type="dxa"/>
          </w:tcPr>
          <w:p w:rsidR="00D6359B" w:rsidRPr="00EB14B8" w:rsidRDefault="00D6359B" w:rsidP="00CA1F1E">
            <w:pPr>
              <w:pStyle w:val="Default"/>
              <w:spacing w:line="0" w:lineRule="atLeast"/>
              <w:jc w:val="center"/>
              <w:rPr>
                <w:bCs/>
                <w:sz w:val="26"/>
                <w:szCs w:val="26"/>
              </w:rPr>
            </w:pPr>
            <w:r w:rsidRPr="00EB14B8">
              <w:rPr>
                <w:bCs/>
                <w:sz w:val="26"/>
                <w:szCs w:val="26"/>
              </w:rPr>
              <w:t>«Технология самоменеджмента»</w:t>
            </w:r>
          </w:p>
        </w:tc>
        <w:tc>
          <w:tcPr>
            <w:tcW w:w="2126" w:type="dxa"/>
          </w:tcPr>
          <w:p w:rsidR="00D6359B" w:rsidRPr="00EB14B8" w:rsidRDefault="00564588" w:rsidP="00EB14B8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EB14B8">
              <w:rPr>
                <w:color w:val="auto"/>
                <w:sz w:val="26"/>
                <w:szCs w:val="26"/>
              </w:rPr>
              <w:t xml:space="preserve">Диплом  </w:t>
            </w:r>
            <w:r w:rsidRPr="00EB14B8">
              <w:rPr>
                <w:color w:val="auto"/>
                <w:sz w:val="26"/>
                <w:szCs w:val="26"/>
                <w:lang w:val="en-US"/>
              </w:rPr>
              <w:t>I</w:t>
            </w:r>
            <w:r w:rsidRPr="00EB14B8">
              <w:rPr>
                <w:color w:val="auto"/>
                <w:sz w:val="26"/>
                <w:szCs w:val="26"/>
              </w:rPr>
              <w:t xml:space="preserve"> степени,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D6359B" w:rsidRPr="00EB14B8" w:rsidRDefault="00D6359B" w:rsidP="00EB14B8">
            <w:pPr>
              <w:pStyle w:val="Default"/>
              <w:spacing w:line="0" w:lineRule="atLeast"/>
              <w:jc w:val="center"/>
              <w:rPr>
                <w:bCs/>
                <w:sz w:val="26"/>
                <w:szCs w:val="26"/>
              </w:rPr>
            </w:pPr>
            <w:r w:rsidRPr="00EB14B8">
              <w:rPr>
                <w:bCs/>
                <w:sz w:val="26"/>
                <w:szCs w:val="26"/>
              </w:rPr>
              <w:t>1</w:t>
            </w:r>
          </w:p>
          <w:p w:rsidR="00D6359B" w:rsidRPr="00EB14B8" w:rsidRDefault="00D6359B" w:rsidP="00EB14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6DF0" w:rsidRPr="00966DF0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966DF0" w:rsidRPr="00966DF0" w:rsidSect="00966D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6DF0"/>
    <w:rsid w:val="00040A28"/>
    <w:rsid w:val="0006570D"/>
    <w:rsid w:val="0013102F"/>
    <w:rsid w:val="001840F2"/>
    <w:rsid w:val="00231906"/>
    <w:rsid w:val="002656B9"/>
    <w:rsid w:val="002C7EBE"/>
    <w:rsid w:val="003629EE"/>
    <w:rsid w:val="00377901"/>
    <w:rsid w:val="003A23DF"/>
    <w:rsid w:val="00432AF0"/>
    <w:rsid w:val="00433855"/>
    <w:rsid w:val="0043543E"/>
    <w:rsid w:val="00496929"/>
    <w:rsid w:val="004D013C"/>
    <w:rsid w:val="005078CD"/>
    <w:rsid w:val="00533EBD"/>
    <w:rsid w:val="00564588"/>
    <w:rsid w:val="005A160C"/>
    <w:rsid w:val="005C5BE8"/>
    <w:rsid w:val="0069451B"/>
    <w:rsid w:val="006B6B84"/>
    <w:rsid w:val="00754018"/>
    <w:rsid w:val="0077375D"/>
    <w:rsid w:val="007D2AED"/>
    <w:rsid w:val="008A4CE7"/>
    <w:rsid w:val="008C63C5"/>
    <w:rsid w:val="008D59E1"/>
    <w:rsid w:val="0090477F"/>
    <w:rsid w:val="00946B5C"/>
    <w:rsid w:val="00952185"/>
    <w:rsid w:val="00966DF0"/>
    <w:rsid w:val="009A7048"/>
    <w:rsid w:val="009C7F08"/>
    <w:rsid w:val="00A41E4B"/>
    <w:rsid w:val="00AC10E6"/>
    <w:rsid w:val="00AD651D"/>
    <w:rsid w:val="00B60478"/>
    <w:rsid w:val="00B630DF"/>
    <w:rsid w:val="00B81F56"/>
    <w:rsid w:val="00C963FD"/>
    <w:rsid w:val="00CA1F1E"/>
    <w:rsid w:val="00CB6AC2"/>
    <w:rsid w:val="00CE5D74"/>
    <w:rsid w:val="00D1751F"/>
    <w:rsid w:val="00D20E03"/>
    <w:rsid w:val="00D2741F"/>
    <w:rsid w:val="00D30F93"/>
    <w:rsid w:val="00D6359B"/>
    <w:rsid w:val="00D725F9"/>
    <w:rsid w:val="00E26F6E"/>
    <w:rsid w:val="00EB14B8"/>
    <w:rsid w:val="00ED5177"/>
    <w:rsid w:val="00F42D6C"/>
    <w:rsid w:val="00FB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2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Пользователь Windows</cp:lastModifiedBy>
  <cp:revision>18</cp:revision>
  <dcterms:created xsi:type="dcterms:W3CDTF">2022-11-22T21:14:00Z</dcterms:created>
  <dcterms:modified xsi:type="dcterms:W3CDTF">2022-11-23T03:00:00Z</dcterms:modified>
</cp:coreProperties>
</file>