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064" w:rsidRPr="006C745A" w:rsidRDefault="00180064" w:rsidP="006C7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5A">
        <w:rPr>
          <w:rFonts w:ascii="Times New Roman" w:hAnsi="Times New Roman" w:cs="Times New Roman"/>
          <w:b/>
          <w:sz w:val="24"/>
          <w:szCs w:val="24"/>
        </w:rPr>
        <w:t>Муниципальный тур Всероссийской олимпиады школьников по экологии</w:t>
      </w:r>
    </w:p>
    <w:p w:rsidR="00180064" w:rsidRPr="006C745A" w:rsidRDefault="00180064" w:rsidP="006C7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5A">
        <w:rPr>
          <w:rFonts w:ascii="Times New Roman" w:hAnsi="Times New Roman" w:cs="Times New Roman"/>
          <w:b/>
          <w:sz w:val="24"/>
          <w:szCs w:val="24"/>
        </w:rPr>
        <w:t>202</w:t>
      </w:r>
      <w:r w:rsidR="000D1589" w:rsidRPr="006C745A">
        <w:rPr>
          <w:rFonts w:ascii="Times New Roman" w:hAnsi="Times New Roman" w:cs="Times New Roman"/>
          <w:b/>
          <w:sz w:val="24"/>
          <w:szCs w:val="24"/>
        </w:rPr>
        <w:t>4</w:t>
      </w:r>
      <w:r w:rsidRPr="006C745A">
        <w:rPr>
          <w:rFonts w:ascii="Times New Roman" w:hAnsi="Times New Roman" w:cs="Times New Roman"/>
          <w:b/>
          <w:sz w:val="24"/>
          <w:szCs w:val="24"/>
        </w:rPr>
        <w:t>-202</w:t>
      </w:r>
      <w:r w:rsidR="00314EE9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6C745A">
        <w:rPr>
          <w:rFonts w:ascii="Times New Roman" w:hAnsi="Times New Roman" w:cs="Times New Roman"/>
          <w:b/>
          <w:sz w:val="24"/>
          <w:szCs w:val="24"/>
        </w:rPr>
        <w:t xml:space="preserve"> учебный го</w:t>
      </w:r>
      <w:r w:rsidR="00B1598C" w:rsidRPr="006C745A">
        <w:rPr>
          <w:rFonts w:ascii="Times New Roman" w:hAnsi="Times New Roman" w:cs="Times New Roman"/>
          <w:b/>
          <w:sz w:val="24"/>
          <w:szCs w:val="24"/>
        </w:rPr>
        <w:t>д</w:t>
      </w:r>
    </w:p>
    <w:p w:rsidR="00180064" w:rsidRPr="006C745A" w:rsidRDefault="00961641" w:rsidP="006C7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5A">
        <w:rPr>
          <w:rFonts w:ascii="Times New Roman" w:hAnsi="Times New Roman" w:cs="Times New Roman"/>
          <w:b/>
          <w:sz w:val="24"/>
          <w:szCs w:val="24"/>
        </w:rPr>
        <w:t>Ключ</w:t>
      </w:r>
      <w:r w:rsidR="00180064" w:rsidRPr="006C745A">
        <w:rPr>
          <w:rFonts w:ascii="Times New Roman" w:hAnsi="Times New Roman" w:cs="Times New Roman"/>
          <w:b/>
          <w:sz w:val="24"/>
          <w:szCs w:val="24"/>
        </w:rPr>
        <w:t>. 9 класс</w:t>
      </w:r>
    </w:p>
    <w:p w:rsidR="00180064" w:rsidRPr="006C745A" w:rsidRDefault="00180064" w:rsidP="006C74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5A">
        <w:rPr>
          <w:rFonts w:ascii="Times New Roman" w:hAnsi="Times New Roman" w:cs="Times New Roman"/>
          <w:b/>
          <w:sz w:val="24"/>
          <w:szCs w:val="24"/>
        </w:rPr>
        <w:t>Время на выполнение заданий олимпиады 1</w:t>
      </w:r>
      <w:r w:rsidR="002A7897" w:rsidRPr="006C745A">
        <w:rPr>
          <w:rFonts w:ascii="Times New Roman" w:hAnsi="Times New Roman" w:cs="Times New Roman"/>
          <w:b/>
          <w:sz w:val="24"/>
          <w:szCs w:val="24"/>
        </w:rPr>
        <w:t>2</w:t>
      </w:r>
      <w:r w:rsidRPr="006C745A">
        <w:rPr>
          <w:rFonts w:ascii="Times New Roman" w:hAnsi="Times New Roman" w:cs="Times New Roman"/>
          <w:b/>
          <w:sz w:val="24"/>
          <w:szCs w:val="24"/>
        </w:rPr>
        <w:t>0 минут</w:t>
      </w:r>
    </w:p>
    <w:p w:rsidR="00180064" w:rsidRPr="006C745A" w:rsidRDefault="00961641" w:rsidP="006C745A">
      <w:pPr>
        <w:pStyle w:val="1"/>
        <w:shd w:val="clear" w:color="auto" w:fill="auto"/>
        <w:jc w:val="right"/>
        <w:rPr>
          <w:b/>
          <w:bCs/>
          <w:sz w:val="24"/>
          <w:szCs w:val="24"/>
          <w:u w:val="single"/>
          <w:lang w:bidi="ru-RU"/>
        </w:rPr>
      </w:pPr>
      <w:r w:rsidRPr="006C745A">
        <w:rPr>
          <w:b/>
          <w:bCs/>
          <w:sz w:val="24"/>
          <w:szCs w:val="24"/>
          <w:u w:val="single"/>
          <w:lang w:bidi="ru-RU"/>
        </w:rPr>
        <w:t>Максимальный балл-</w:t>
      </w:r>
      <w:r w:rsidR="000D1589" w:rsidRPr="006C745A">
        <w:rPr>
          <w:b/>
          <w:bCs/>
          <w:sz w:val="24"/>
          <w:szCs w:val="24"/>
          <w:u w:val="single"/>
          <w:lang w:bidi="ru-RU"/>
        </w:rPr>
        <w:t>60</w:t>
      </w:r>
    </w:p>
    <w:p w:rsidR="00D84A49" w:rsidRDefault="00D84A49" w:rsidP="006C745A">
      <w:pPr>
        <w:pStyle w:val="1"/>
        <w:shd w:val="clear" w:color="auto" w:fill="auto"/>
        <w:rPr>
          <w:b/>
          <w:bCs/>
          <w:sz w:val="24"/>
          <w:szCs w:val="24"/>
          <w:u w:val="single"/>
          <w:lang w:bidi="ru-RU"/>
        </w:rPr>
      </w:pPr>
    </w:p>
    <w:p w:rsidR="00961641" w:rsidRPr="006C745A" w:rsidRDefault="00E6748D" w:rsidP="006C745A">
      <w:pPr>
        <w:pStyle w:val="1"/>
        <w:shd w:val="clear" w:color="auto" w:fill="auto"/>
        <w:rPr>
          <w:b/>
          <w:sz w:val="24"/>
          <w:szCs w:val="24"/>
          <w:u w:val="single"/>
        </w:rPr>
      </w:pPr>
      <w:r w:rsidRPr="006C745A">
        <w:rPr>
          <w:b/>
          <w:bCs/>
          <w:sz w:val="24"/>
          <w:szCs w:val="24"/>
          <w:u w:val="single"/>
          <w:lang w:bidi="ru-RU"/>
        </w:rPr>
        <w:t>Часть</w:t>
      </w:r>
      <w:r w:rsidR="00180064" w:rsidRPr="006C745A">
        <w:rPr>
          <w:b/>
          <w:bCs/>
          <w:sz w:val="24"/>
          <w:szCs w:val="24"/>
          <w:u w:val="single"/>
          <w:lang w:bidi="ru-RU"/>
        </w:rPr>
        <w:t xml:space="preserve"> 1</w:t>
      </w:r>
      <w:r w:rsidR="00C125E8" w:rsidRPr="006C745A">
        <w:rPr>
          <w:b/>
          <w:bCs/>
          <w:sz w:val="24"/>
          <w:szCs w:val="24"/>
          <w:u w:val="single"/>
          <w:lang w:bidi="ru-RU"/>
        </w:rPr>
        <w:t>, 2</w:t>
      </w:r>
      <w:r w:rsidRPr="006C745A">
        <w:rPr>
          <w:b/>
          <w:bCs/>
          <w:sz w:val="24"/>
          <w:szCs w:val="24"/>
          <w:u w:val="single"/>
          <w:lang w:bidi="ru-RU"/>
        </w:rPr>
        <w:t xml:space="preserve">  </w:t>
      </w:r>
      <w:r w:rsidRPr="006C745A">
        <w:rPr>
          <w:b/>
          <w:bCs/>
          <w:sz w:val="24"/>
          <w:szCs w:val="24"/>
          <w:lang w:bidi="ru-RU"/>
        </w:rPr>
        <w:t xml:space="preserve">       </w:t>
      </w:r>
      <w:r w:rsidR="00961641" w:rsidRPr="006C745A">
        <w:rPr>
          <w:sz w:val="24"/>
          <w:szCs w:val="24"/>
        </w:rPr>
        <w:t>Максимальный балл-</w:t>
      </w:r>
      <w:r w:rsidRPr="006C745A">
        <w:rPr>
          <w:sz w:val="24"/>
          <w:szCs w:val="24"/>
        </w:rPr>
        <w:t>1</w:t>
      </w:r>
      <w:r w:rsidR="000D1589" w:rsidRPr="006C745A">
        <w:rPr>
          <w:sz w:val="24"/>
          <w:szCs w:val="24"/>
        </w:rPr>
        <w:t>3</w:t>
      </w:r>
    </w:p>
    <w:p w:rsidR="00961641" w:rsidRDefault="00961641" w:rsidP="006C745A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p w:rsidR="00D84A49" w:rsidRDefault="00D84A49" w:rsidP="006C745A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6196"/>
      </w:tblGrid>
      <w:tr w:rsidR="00D84A49" w:rsidTr="00D84A49">
        <w:tc>
          <w:tcPr>
            <w:tcW w:w="1384" w:type="dxa"/>
          </w:tcPr>
          <w:p w:rsidR="00D84A49" w:rsidRPr="006C745A" w:rsidRDefault="00D84A49" w:rsidP="00D84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5A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985" w:type="dxa"/>
          </w:tcPr>
          <w:p w:rsidR="00D84A49" w:rsidRPr="006C745A" w:rsidRDefault="00D84A49" w:rsidP="00D84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45A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6196" w:type="dxa"/>
          </w:tcPr>
          <w:p w:rsidR="00D84A49" w:rsidRPr="006C745A" w:rsidRDefault="00D84A49" w:rsidP="00D84A4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6C745A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Критерии оценивания: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 w:rsidRPr="006C745A">
              <w:rPr>
                <w:b/>
                <w:bCs/>
                <w:sz w:val="24"/>
                <w:szCs w:val="24"/>
                <w:lang w:bidi="ru-RU"/>
              </w:rPr>
              <w:t>а</w:t>
            </w:r>
          </w:p>
        </w:tc>
        <w:tc>
          <w:tcPr>
            <w:tcW w:w="6196" w:type="dxa"/>
          </w:tcPr>
          <w:p w:rsidR="00D84A49" w:rsidRPr="006C745A" w:rsidRDefault="00D84A49" w:rsidP="00D84A49">
            <w:pPr>
              <w:pStyle w:val="1"/>
              <w:shd w:val="clear" w:color="auto" w:fill="auto"/>
              <w:rPr>
                <w:sz w:val="24"/>
                <w:szCs w:val="24"/>
                <w:lang w:bidi="ru-RU"/>
              </w:rPr>
            </w:pPr>
            <w:r w:rsidRPr="006C745A">
              <w:rPr>
                <w:bCs/>
                <w:color w:val="000000"/>
                <w:sz w:val="24"/>
                <w:szCs w:val="24"/>
                <w:lang w:bidi="ru-RU"/>
              </w:rPr>
              <w:t>За верно выполненное задание- 1 балл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 w:rsidRPr="006C745A">
              <w:rPr>
                <w:b/>
                <w:bCs/>
                <w:sz w:val="24"/>
                <w:szCs w:val="24"/>
                <w:lang w:bidi="ru-RU"/>
              </w:rPr>
              <w:t>б</w:t>
            </w:r>
          </w:p>
        </w:tc>
        <w:tc>
          <w:tcPr>
            <w:tcW w:w="6196" w:type="dxa"/>
          </w:tcPr>
          <w:p w:rsidR="00D84A49" w:rsidRPr="006C745A" w:rsidRDefault="00D84A49" w:rsidP="00D84A4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C74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За верно выполненное задание- 1 балл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r w:rsidRPr="006C745A">
              <w:rPr>
                <w:b/>
                <w:bCs/>
                <w:sz w:val="24"/>
                <w:szCs w:val="24"/>
                <w:lang w:bidi="ru-RU"/>
              </w:rPr>
              <w:t>в</w:t>
            </w:r>
          </w:p>
        </w:tc>
        <w:tc>
          <w:tcPr>
            <w:tcW w:w="6196" w:type="dxa"/>
          </w:tcPr>
          <w:p w:rsidR="00D84A49" w:rsidRPr="006C745A" w:rsidRDefault="00D84A49" w:rsidP="00D84A4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C74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За верно выполненное задание- 1 балл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proofErr w:type="spellStart"/>
            <w:r w:rsidRPr="006C745A">
              <w:rPr>
                <w:b/>
                <w:bCs/>
                <w:sz w:val="24"/>
                <w:szCs w:val="24"/>
                <w:lang w:bidi="ru-RU"/>
              </w:rPr>
              <w:t>б,в</w:t>
            </w:r>
            <w:proofErr w:type="spellEnd"/>
          </w:p>
        </w:tc>
        <w:tc>
          <w:tcPr>
            <w:tcW w:w="6196" w:type="dxa"/>
          </w:tcPr>
          <w:p w:rsidR="00D84A49" w:rsidRPr="006C745A" w:rsidRDefault="00D84A49" w:rsidP="00D84A49">
            <w:pPr>
              <w:pStyle w:val="1"/>
              <w:shd w:val="clear" w:color="auto" w:fill="auto"/>
              <w:rPr>
                <w:b/>
                <w:bCs/>
                <w:sz w:val="24"/>
                <w:szCs w:val="24"/>
                <w:u w:val="single"/>
                <w:lang w:bidi="ru-RU"/>
              </w:rPr>
            </w:pPr>
            <w:r w:rsidRPr="006C745A">
              <w:rPr>
                <w:bCs/>
                <w:color w:val="000000"/>
                <w:sz w:val="24"/>
                <w:szCs w:val="24"/>
                <w:lang w:bidi="ru-RU"/>
              </w:rPr>
              <w:t>За верно выполненное задание- 2 балла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proofErr w:type="spellStart"/>
            <w:r w:rsidRPr="006C745A">
              <w:rPr>
                <w:b/>
                <w:bCs/>
                <w:sz w:val="24"/>
                <w:szCs w:val="24"/>
                <w:lang w:bidi="ru-RU"/>
              </w:rPr>
              <w:t>а,д</w:t>
            </w:r>
            <w:proofErr w:type="spellEnd"/>
          </w:p>
        </w:tc>
        <w:tc>
          <w:tcPr>
            <w:tcW w:w="6196" w:type="dxa"/>
          </w:tcPr>
          <w:p w:rsidR="00D84A49" w:rsidRPr="006C745A" w:rsidRDefault="00D84A49" w:rsidP="00D84A4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C74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За верно выполненное задание- 2 балла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proofErr w:type="spellStart"/>
            <w:r w:rsidRPr="006C745A">
              <w:rPr>
                <w:b/>
                <w:bCs/>
                <w:sz w:val="24"/>
                <w:szCs w:val="24"/>
                <w:lang w:bidi="ru-RU"/>
              </w:rPr>
              <w:t>б,г</w:t>
            </w:r>
            <w:proofErr w:type="spellEnd"/>
          </w:p>
        </w:tc>
        <w:tc>
          <w:tcPr>
            <w:tcW w:w="6196" w:type="dxa"/>
          </w:tcPr>
          <w:p w:rsidR="00D84A49" w:rsidRPr="006C745A" w:rsidRDefault="00D84A49" w:rsidP="00D84A4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C74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За верно выполненное задание- 2балла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pStyle w:val="1"/>
              <w:shd w:val="clear" w:color="auto" w:fill="auto"/>
              <w:jc w:val="center"/>
              <w:rPr>
                <w:b/>
                <w:bCs/>
                <w:sz w:val="24"/>
                <w:szCs w:val="24"/>
                <w:lang w:bidi="ru-RU"/>
              </w:rPr>
            </w:pPr>
            <w:proofErr w:type="spellStart"/>
            <w:r w:rsidRPr="006C745A">
              <w:rPr>
                <w:b/>
                <w:bCs/>
                <w:sz w:val="24"/>
                <w:szCs w:val="24"/>
                <w:lang w:bidi="ru-RU"/>
              </w:rPr>
              <w:t>в,г</w:t>
            </w:r>
            <w:proofErr w:type="spellEnd"/>
          </w:p>
        </w:tc>
        <w:tc>
          <w:tcPr>
            <w:tcW w:w="6196" w:type="dxa"/>
          </w:tcPr>
          <w:p w:rsidR="00D84A49" w:rsidRPr="006C745A" w:rsidRDefault="00D84A49" w:rsidP="00D84A4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C74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За верно выполненное задание- 2 балла</w:t>
            </w:r>
          </w:p>
        </w:tc>
      </w:tr>
      <w:tr w:rsidR="00D84A49" w:rsidTr="00D84A49">
        <w:tc>
          <w:tcPr>
            <w:tcW w:w="1384" w:type="dxa"/>
          </w:tcPr>
          <w:p w:rsidR="00D84A49" w:rsidRDefault="00D84A49" w:rsidP="00D84A49">
            <w:pPr>
              <w:pStyle w:val="1"/>
              <w:numPr>
                <w:ilvl w:val="0"/>
                <w:numId w:val="30"/>
              </w:numPr>
              <w:shd w:val="clear" w:color="auto" w:fill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1985" w:type="dxa"/>
          </w:tcPr>
          <w:p w:rsidR="00D84A49" w:rsidRPr="006C745A" w:rsidRDefault="00D84A49" w:rsidP="00D84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745A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ru-RU"/>
              </w:rPr>
              <w:t>в,г</w:t>
            </w:r>
            <w:proofErr w:type="spellEnd"/>
          </w:p>
        </w:tc>
        <w:tc>
          <w:tcPr>
            <w:tcW w:w="6196" w:type="dxa"/>
          </w:tcPr>
          <w:p w:rsidR="00D84A49" w:rsidRPr="006C745A" w:rsidRDefault="00D84A49" w:rsidP="00D84A49">
            <w:pPr>
              <w:pStyle w:val="1"/>
              <w:shd w:val="clear" w:color="auto" w:fill="auto"/>
              <w:rPr>
                <w:bCs/>
                <w:sz w:val="24"/>
                <w:szCs w:val="24"/>
                <w:u w:val="single"/>
                <w:lang w:bidi="ru-RU"/>
              </w:rPr>
            </w:pPr>
            <w:r w:rsidRPr="006C745A">
              <w:rPr>
                <w:bCs/>
                <w:color w:val="000000"/>
                <w:sz w:val="24"/>
                <w:szCs w:val="24"/>
                <w:lang w:bidi="ru-RU"/>
              </w:rPr>
              <w:t>За верно выполненное задание- 2 балла</w:t>
            </w:r>
          </w:p>
        </w:tc>
      </w:tr>
    </w:tbl>
    <w:p w:rsidR="00D84A49" w:rsidRPr="006C745A" w:rsidRDefault="00D84A49" w:rsidP="006C745A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p w:rsidR="00961641" w:rsidRPr="006C745A" w:rsidRDefault="00961641" w:rsidP="006C745A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p w:rsidR="00D84A49" w:rsidRPr="006C745A" w:rsidRDefault="00E6748D" w:rsidP="00D84A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745A">
        <w:rPr>
          <w:rFonts w:ascii="Times New Roman" w:hAnsi="Times New Roman" w:cs="Times New Roman"/>
          <w:b/>
          <w:bCs/>
          <w:sz w:val="24"/>
          <w:szCs w:val="24"/>
          <w:u w:val="single"/>
          <w:lang w:bidi="ru-RU"/>
        </w:rPr>
        <w:t>Часть</w:t>
      </w:r>
      <w:r w:rsidR="009030D4" w:rsidRPr="006C745A">
        <w:rPr>
          <w:rFonts w:ascii="Times New Roman" w:hAnsi="Times New Roman" w:cs="Times New Roman"/>
          <w:b/>
          <w:bCs/>
          <w:sz w:val="24"/>
          <w:szCs w:val="24"/>
          <w:u w:val="single"/>
          <w:lang w:bidi="ru-RU"/>
        </w:rPr>
        <w:t xml:space="preserve"> </w:t>
      </w:r>
      <w:r w:rsidRPr="006C745A">
        <w:rPr>
          <w:rFonts w:ascii="Times New Roman" w:hAnsi="Times New Roman" w:cs="Times New Roman"/>
          <w:b/>
          <w:bCs/>
          <w:sz w:val="24"/>
          <w:szCs w:val="24"/>
          <w:u w:val="single"/>
          <w:lang w:bidi="ru-RU"/>
        </w:rPr>
        <w:t>3</w:t>
      </w:r>
      <w:r w:rsidR="000C636D" w:rsidRPr="006C745A">
        <w:rPr>
          <w:rFonts w:ascii="Times New Roman" w:hAnsi="Times New Roman" w:cs="Times New Roman"/>
          <w:b/>
          <w:bCs/>
          <w:sz w:val="24"/>
          <w:szCs w:val="24"/>
          <w:u w:val="single"/>
          <w:lang w:bidi="ru-RU"/>
        </w:rPr>
        <w:t xml:space="preserve">  </w:t>
      </w:r>
      <w:r w:rsidR="000C636D" w:rsidRPr="006C745A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   </w:t>
      </w:r>
      <w:r w:rsidR="00D84A49" w:rsidRPr="006C745A">
        <w:rPr>
          <w:rFonts w:ascii="Times New Roman" w:hAnsi="Times New Roman" w:cs="Times New Roman"/>
          <w:sz w:val="24"/>
          <w:szCs w:val="24"/>
        </w:rPr>
        <w:t>Максимальный балл-</w:t>
      </w:r>
      <w:r w:rsidR="00D84A49">
        <w:rPr>
          <w:rFonts w:ascii="Times New Roman" w:hAnsi="Times New Roman" w:cs="Times New Roman"/>
          <w:sz w:val="24"/>
          <w:szCs w:val="24"/>
        </w:rPr>
        <w:t>9</w:t>
      </w:r>
    </w:p>
    <w:p w:rsidR="000D1589" w:rsidRPr="006C745A" w:rsidRDefault="000D1589" w:rsidP="006C745A">
      <w:pPr>
        <w:pStyle w:val="1"/>
        <w:shd w:val="clear" w:color="auto" w:fill="auto"/>
        <w:rPr>
          <w:b/>
          <w:sz w:val="24"/>
          <w:szCs w:val="24"/>
          <w:u w:val="single"/>
        </w:rPr>
      </w:pPr>
    </w:p>
    <w:p w:rsidR="00133E81" w:rsidRPr="006C745A" w:rsidRDefault="000D1589" w:rsidP="00D84A49">
      <w:pPr>
        <w:pStyle w:val="1"/>
        <w:shd w:val="clear" w:color="auto" w:fill="auto"/>
        <w:rPr>
          <w:b/>
          <w:bCs/>
          <w:i/>
          <w:sz w:val="24"/>
          <w:szCs w:val="24"/>
          <w:u w:val="single"/>
          <w:lang w:bidi="ru-RU"/>
        </w:rPr>
      </w:pPr>
      <w:r w:rsidRPr="006C745A">
        <w:rPr>
          <w:b/>
          <w:sz w:val="24"/>
          <w:szCs w:val="24"/>
        </w:rPr>
        <w:t>Какие утверждения являются верными, а какие неверными.</w:t>
      </w:r>
    </w:p>
    <w:p w:rsidR="00624691" w:rsidRPr="00D84A49" w:rsidRDefault="00624691" w:rsidP="00D84A49">
      <w:pPr>
        <w:pStyle w:val="a8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84A49">
        <w:rPr>
          <w:rFonts w:ascii="Times New Roman" w:hAnsi="Times New Roman" w:cs="Times New Roman"/>
          <w:b/>
          <w:sz w:val="24"/>
          <w:szCs w:val="24"/>
        </w:rPr>
        <w:t>Ответ:</w:t>
      </w:r>
      <w:r w:rsidRPr="00D84A49">
        <w:rPr>
          <w:rFonts w:ascii="Times New Roman" w:hAnsi="Times New Roman" w:cs="Times New Roman"/>
          <w:sz w:val="24"/>
          <w:szCs w:val="24"/>
        </w:rPr>
        <w:t xml:space="preserve"> верно – г, д, е, ж; неверно – а, б, в, з, и. </w:t>
      </w:r>
    </w:p>
    <w:p w:rsidR="00624691" w:rsidRPr="006C745A" w:rsidRDefault="00624691" w:rsidP="006C74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745A">
        <w:rPr>
          <w:rFonts w:ascii="Times New Roman" w:hAnsi="Times New Roman" w:cs="Times New Roman"/>
          <w:sz w:val="24"/>
          <w:szCs w:val="24"/>
        </w:rPr>
        <w:t xml:space="preserve">Критерии оценивания: за каждый правильный ответ – 1 балл. </w:t>
      </w:r>
    </w:p>
    <w:p w:rsidR="00624691" w:rsidRPr="006C745A" w:rsidRDefault="00624691" w:rsidP="006C745A">
      <w:pPr>
        <w:pStyle w:val="1"/>
        <w:shd w:val="clear" w:color="auto" w:fill="auto"/>
        <w:rPr>
          <w:b/>
          <w:bCs/>
          <w:sz w:val="24"/>
          <w:szCs w:val="24"/>
          <w:u w:val="single"/>
          <w:lang w:bidi="ru-RU"/>
        </w:rPr>
      </w:pPr>
    </w:p>
    <w:p w:rsidR="006C745A" w:rsidRPr="006C745A" w:rsidRDefault="00624691" w:rsidP="006C745A">
      <w:pPr>
        <w:pStyle w:val="1"/>
        <w:shd w:val="clear" w:color="auto" w:fill="auto"/>
        <w:jc w:val="both"/>
        <w:rPr>
          <w:b/>
          <w:i/>
          <w:sz w:val="24"/>
          <w:szCs w:val="24"/>
          <w:lang w:bidi="ru-RU"/>
        </w:rPr>
      </w:pPr>
      <w:proofErr w:type="gramStart"/>
      <w:r w:rsidRPr="006C745A">
        <w:rPr>
          <w:b/>
          <w:bCs/>
          <w:sz w:val="24"/>
          <w:szCs w:val="24"/>
          <w:u w:val="single"/>
          <w:lang w:bidi="ru-RU"/>
        </w:rPr>
        <w:t>Часть  4</w:t>
      </w:r>
      <w:proofErr w:type="gramEnd"/>
      <w:r w:rsidRPr="006C745A">
        <w:rPr>
          <w:b/>
          <w:bCs/>
          <w:sz w:val="24"/>
          <w:szCs w:val="24"/>
          <w:u w:val="single"/>
          <w:lang w:bidi="ru-RU"/>
        </w:rPr>
        <w:t xml:space="preserve">  </w:t>
      </w:r>
      <w:r w:rsidRPr="006C745A">
        <w:rPr>
          <w:b/>
          <w:bCs/>
          <w:sz w:val="24"/>
          <w:szCs w:val="24"/>
          <w:lang w:bidi="ru-RU"/>
        </w:rPr>
        <w:t xml:space="preserve">        </w:t>
      </w:r>
      <w:r w:rsidR="006C745A" w:rsidRPr="006C745A">
        <w:rPr>
          <w:b/>
          <w:i/>
          <w:sz w:val="24"/>
          <w:szCs w:val="24"/>
          <w:lang w:bidi="ru-RU"/>
        </w:rPr>
        <w:t>Ответьте на вопросы:</w:t>
      </w:r>
    </w:p>
    <w:p w:rsidR="00624691" w:rsidRPr="006C745A" w:rsidRDefault="00624691" w:rsidP="006C745A">
      <w:pPr>
        <w:pStyle w:val="1"/>
        <w:shd w:val="clear" w:color="auto" w:fill="auto"/>
        <w:rPr>
          <w:sz w:val="24"/>
          <w:szCs w:val="24"/>
        </w:rPr>
      </w:pPr>
    </w:p>
    <w:p w:rsidR="00624691" w:rsidRPr="006C745A" w:rsidRDefault="00624691" w:rsidP="006C74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745A">
        <w:rPr>
          <w:rFonts w:ascii="Times New Roman" w:hAnsi="Times New Roman" w:cs="Times New Roman"/>
          <w:sz w:val="24"/>
          <w:szCs w:val="24"/>
        </w:rPr>
        <w:t>Максимальный балл-38</w:t>
      </w:r>
    </w:p>
    <w:p w:rsidR="00624691" w:rsidRPr="006C745A" w:rsidRDefault="00624691" w:rsidP="006C745A">
      <w:pPr>
        <w:pStyle w:val="Default"/>
        <w:jc w:val="both"/>
        <w:rPr>
          <w:rFonts w:ascii="Times New Roman" w:hAnsi="Times New Roman" w:cs="Times New Roman"/>
          <w:b/>
          <w:bCs/>
          <w:lang w:bidi="ru-RU"/>
        </w:rPr>
      </w:pPr>
      <w:bookmarkStart w:id="1" w:name="bookmark24"/>
      <w:bookmarkStart w:id="2" w:name="bookmark25"/>
      <w:r w:rsidRPr="006C745A">
        <w:rPr>
          <w:rFonts w:ascii="Times New Roman" w:hAnsi="Times New Roman" w:cs="Times New Roman"/>
          <w:b/>
          <w:bCs/>
          <w:lang w:bidi="ru-RU"/>
        </w:rPr>
        <w:t>10. Ответ:</w:t>
      </w:r>
    </w:p>
    <w:p w:rsidR="00624691" w:rsidRPr="006C745A" w:rsidRDefault="00624691" w:rsidP="006C745A">
      <w:pPr>
        <w:pStyle w:val="Default"/>
        <w:jc w:val="both"/>
        <w:rPr>
          <w:rFonts w:ascii="Times New Roman" w:hAnsi="Times New Roman" w:cs="Times New Roman"/>
        </w:rPr>
      </w:pPr>
      <w:r w:rsidRPr="006C745A">
        <w:rPr>
          <w:rFonts w:ascii="Times New Roman" w:hAnsi="Times New Roman" w:cs="Times New Roman"/>
        </w:rPr>
        <w:t>- Расширение ареалов может происходить вследствие намеренного или ненамеренного переноса человеком через географические преграды (проникновение чужеродных видов) (3 балла)</w:t>
      </w:r>
    </w:p>
    <w:p w:rsidR="00624691" w:rsidRPr="006C745A" w:rsidRDefault="00624691" w:rsidP="006C745A">
      <w:pPr>
        <w:pStyle w:val="Default"/>
        <w:jc w:val="both"/>
        <w:rPr>
          <w:rFonts w:ascii="Times New Roman" w:hAnsi="Times New Roman" w:cs="Times New Roman"/>
        </w:rPr>
      </w:pPr>
      <w:r w:rsidRPr="006C745A">
        <w:rPr>
          <w:rFonts w:ascii="Times New Roman" w:hAnsi="Times New Roman" w:cs="Times New Roman"/>
        </w:rPr>
        <w:t>- Причиной расширения ареалов может быть антропогенное изменение местообитаний. (3 балла).</w:t>
      </w:r>
    </w:p>
    <w:p w:rsidR="00624691" w:rsidRPr="006C745A" w:rsidRDefault="00624691" w:rsidP="006C745A">
      <w:pPr>
        <w:pStyle w:val="Default"/>
        <w:jc w:val="both"/>
        <w:rPr>
          <w:rFonts w:ascii="Times New Roman" w:hAnsi="Times New Roman" w:cs="Times New Roman"/>
        </w:rPr>
      </w:pPr>
      <w:r w:rsidRPr="006C745A">
        <w:rPr>
          <w:rFonts w:ascii="Times New Roman" w:hAnsi="Times New Roman" w:cs="Times New Roman"/>
        </w:rPr>
        <w:t>- Также ареалы живых организмов могут расширяться вследствие происходящих климатических изменений. (3 балла)</w:t>
      </w:r>
    </w:p>
    <w:p w:rsidR="00624691" w:rsidRPr="006C745A" w:rsidRDefault="00624691" w:rsidP="006C745A">
      <w:pPr>
        <w:pStyle w:val="Default"/>
        <w:jc w:val="both"/>
        <w:rPr>
          <w:rFonts w:ascii="Times New Roman" w:hAnsi="Times New Roman" w:cs="Times New Roman"/>
        </w:rPr>
      </w:pPr>
      <w:r w:rsidRPr="006C745A">
        <w:rPr>
          <w:rFonts w:ascii="Times New Roman" w:hAnsi="Times New Roman" w:cs="Times New Roman"/>
        </w:rPr>
        <w:t xml:space="preserve">Критерии оценивания: от 0 до 3 баллов за пункт в зависимости от полноты ответа. Всего 9 баллов. </w:t>
      </w:r>
    </w:p>
    <w:p w:rsidR="00973F4C" w:rsidRPr="006C745A" w:rsidRDefault="00973F4C" w:rsidP="006C745A">
      <w:pPr>
        <w:pStyle w:val="1"/>
        <w:shd w:val="clear" w:color="auto" w:fill="auto"/>
        <w:jc w:val="both"/>
        <w:rPr>
          <w:b/>
          <w:sz w:val="24"/>
          <w:szCs w:val="24"/>
        </w:rPr>
      </w:pPr>
    </w:p>
    <w:bookmarkEnd w:id="1"/>
    <w:bookmarkEnd w:id="2"/>
    <w:p w:rsidR="00624691" w:rsidRPr="006C745A" w:rsidRDefault="00624691" w:rsidP="006C745A">
      <w:pPr>
        <w:pStyle w:val="1"/>
        <w:numPr>
          <w:ilvl w:val="0"/>
          <w:numId w:val="29"/>
        </w:numPr>
        <w:shd w:val="clear" w:color="auto" w:fill="auto"/>
        <w:tabs>
          <w:tab w:val="left" w:pos="426"/>
          <w:tab w:val="left" w:pos="1134"/>
          <w:tab w:val="left" w:pos="1418"/>
        </w:tabs>
        <w:ind w:left="0" w:firstLine="0"/>
        <w:jc w:val="both"/>
        <w:rPr>
          <w:b/>
          <w:bCs/>
          <w:color w:val="000000"/>
          <w:sz w:val="24"/>
          <w:szCs w:val="24"/>
          <w:lang w:bidi="ru-RU"/>
        </w:rPr>
      </w:pPr>
      <w:r w:rsidRPr="006C745A">
        <w:rPr>
          <w:b/>
          <w:bCs/>
          <w:color w:val="000000"/>
          <w:sz w:val="24"/>
          <w:szCs w:val="24"/>
          <w:lang w:bidi="ru-RU"/>
        </w:rPr>
        <w:t>Ответ: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sz w:val="24"/>
          <w:szCs w:val="24"/>
        </w:rPr>
        <w:t xml:space="preserve">«Зелёные коридоры» облегчают перемещения организмов (2 балла). 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sz w:val="24"/>
          <w:szCs w:val="24"/>
        </w:rPr>
        <w:t xml:space="preserve">Это приводит к уменьшению островного эффекта (2 балла) и увеличению видового разнообразия (2 балла). 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1134"/>
          <w:tab w:val="left" w:pos="1418"/>
        </w:tabs>
        <w:jc w:val="both"/>
        <w:rPr>
          <w:rStyle w:val="ab"/>
          <w:sz w:val="24"/>
          <w:szCs w:val="24"/>
          <w:bdr w:val="none" w:sz="0" w:space="0" w:color="auto" w:frame="1"/>
        </w:rPr>
      </w:pPr>
      <w:r w:rsidRPr="006C745A">
        <w:rPr>
          <w:sz w:val="24"/>
          <w:szCs w:val="24"/>
        </w:rPr>
        <w:t>Критерии оценивания: от 0 до 2 баллов за каждый пункт ответа в зависимости от полноты и точности. Всего 6 баллов.</w:t>
      </w:r>
    </w:p>
    <w:p w:rsidR="00973F4C" w:rsidRPr="006C745A" w:rsidRDefault="00973F4C" w:rsidP="006C745A">
      <w:pPr>
        <w:pStyle w:val="1"/>
        <w:shd w:val="clear" w:color="auto" w:fill="auto"/>
        <w:jc w:val="both"/>
        <w:rPr>
          <w:b/>
          <w:i/>
          <w:sz w:val="24"/>
          <w:szCs w:val="24"/>
        </w:rPr>
      </w:pPr>
    </w:p>
    <w:p w:rsidR="006C745A" w:rsidRPr="006C745A" w:rsidRDefault="006C745A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b/>
          <w:sz w:val="24"/>
          <w:szCs w:val="24"/>
        </w:rPr>
        <w:t xml:space="preserve">12. </w:t>
      </w:r>
      <w:r w:rsidR="00624691" w:rsidRPr="006C745A">
        <w:rPr>
          <w:b/>
          <w:sz w:val="24"/>
          <w:szCs w:val="24"/>
        </w:rPr>
        <w:t>Ответ:</w:t>
      </w:r>
      <w:r w:rsidR="00624691" w:rsidRPr="006C745A">
        <w:rPr>
          <w:sz w:val="24"/>
          <w:szCs w:val="24"/>
        </w:rPr>
        <w:t xml:space="preserve"> 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sz w:val="24"/>
          <w:szCs w:val="24"/>
        </w:rPr>
        <w:t xml:space="preserve">1. Сложившаяся структура биоразнообразия необходима для сохранения среды для жизни человека (1 балл) и поддержания её устойчивости (1 балл), сохранения здоровья среды (1 балл). 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sz w:val="24"/>
          <w:szCs w:val="24"/>
        </w:rPr>
        <w:t xml:space="preserve">2. Биологическое разнообразие может предоставить ресурсы для создания новых лекарств, </w:t>
      </w:r>
      <w:r w:rsidRPr="006C745A">
        <w:rPr>
          <w:sz w:val="24"/>
          <w:szCs w:val="24"/>
        </w:rPr>
        <w:lastRenderedPageBreak/>
        <w:t xml:space="preserve">селекции, биотехнологии и др. типов деятельности необходимых для обеспечения здоровья человека (3 балла). 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sz w:val="24"/>
          <w:szCs w:val="24"/>
        </w:rPr>
        <w:t>3. Разрушение установившихся биотических связей в экологических системах ведёт к нарушению баланса, способствует проникновению инвазивных видов (1 балл), которые могут быть возбудителями и переносчиками заболеваний (1 балл), вызывать ожоги и аллергии (1 балл).</w:t>
      </w:r>
    </w:p>
    <w:p w:rsidR="00624691" w:rsidRPr="006C745A" w:rsidRDefault="00624691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sz w:val="24"/>
          <w:szCs w:val="24"/>
        </w:rPr>
        <w:t>Критерии оценивания: от 0 до 3 баллов за пункт в зависимости от полноты ответа. Всего 9 баллов.</w:t>
      </w:r>
    </w:p>
    <w:p w:rsidR="00973F4C" w:rsidRPr="006C745A" w:rsidRDefault="00973F4C" w:rsidP="006C745A">
      <w:pPr>
        <w:pStyle w:val="aa"/>
        <w:tabs>
          <w:tab w:val="left" w:pos="284"/>
          <w:tab w:val="left" w:pos="426"/>
        </w:tabs>
        <w:spacing w:before="0" w:beforeAutospacing="0" w:after="0" w:afterAutospacing="0"/>
        <w:jc w:val="both"/>
        <w:textAlignment w:val="baseline"/>
        <w:rPr>
          <w:rFonts w:eastAsiaTheme="minorEastAsia"/>
          <w:color w:val="000000"/>
        </w:rPr>
      </w:pPr>
    </w:p>
    <w:p w:rsidR="006C745A" w:rsidRPr="006C745A" w:rsidRDefault="006C745A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b/>
          <w:sz w:val="24"/>
          <w:szCs w:val="24"/>
        </w:rPr>
        <w:t>13. Ответ:</w:t>
      </w:r>
      <w:r w:rsidRPr="006C745A">
        <w:rPr>
          <w:sz w:val="24"/>
          <w:szCs w:val="24"/>
        </w:rPr>
        <w:t xml:space="preserve"> </w:t>
      </w:r>
    </w:p>
    <w:p w:rsidR="006C745A" w:rsidRPr="006C745A" w:rsidRDefault="006C745A" w:rsidP="006C745A">
      <w:pPr>
        <w:pStyle w:val="4"/>
        <w:spacing w:before="0" w:line="240" w:lineRule="auto"/>
        <w:jc w:val="both"/>
        <w:textAlignment w:val="baseline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6C745A">
        <w:rPr>
          <w:rFonts w:ascii="Times New Roman" w:hAnsi="Times New Roman" w:cs="Times New Roman"/>
          <w:i w:val="0"/>
          <w:color w:val="auto"/>
          <w:sz w:val="24"/>
          <w:szCs w:val="24"/>
        </w:rPr>
        <w:t>Правильные ответы должны содержать следующие примеры и объяснения:</w:t>
      </w:r>
    </w:p>
    <w:p w:rsidR="006C745A" w:rsidRPr="006C745A" w:rsidRDefault="006C745A" w:rsidP="006C745A">
      <w:pPr>
        <w:pStyle w:val="a8"/>
        <w:numPr>
          <w:ilvl w:val="0"/>
          <w:numId w:val="22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непосредственный перенос</w:t>
      </w:r>
      <w:r w:rsidRPr="006C74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C745A">
        <w:rPr>
          <w:rFonts w:ascii="Times New Roman" w:hAnsi="Times New Roman" w:cs="Times New Roman"/>
          <w:sz w:val="24"/>
          <w:szCs w:val="24"/>
        </w:rPr>
        <w:t xml:space="preserve">–  </w:t>
      </w:r>
      <w:proofErr w:type="gramStart"/>
      <w:r w:rsidRPr="006C745A">
        <w:rPr>
          <w:rFonts w:ascii="Times New Roman" w:hAnsi="Times New Roman" w:cs="Times New Roman"/>
          <w:sz w:val="24"/>
          <w:szCs w:val="24"/>
        </w:rPr>
        <w:t>муравьи  распространяют</w:t>
      </w:r>
      <w:proofErr w:type="gramEnd"/>
      <w:r w:rsidRPr="006C745A">
        <w:rPr>
          <w:rFonts w:ascii="Times New Roman" w:hAnsi="Times New Roman" w:cs="Times New Roman"/>
          <w:sz w:val="24"/>
          <w:szCs w:val="24"/>
        </w:rPr>
        <w:t>  семена  фиалки душистой, сойка – дуба (летит, в клюве несёт жёлудь и нечаянно обронила или закопала в землю);</w:t>
      </w:r>
    </w:p>
    <w:p w:rsidR="006C745A" w:rsidRPr="006C745A" w:rsidRDefault="006C745A" w:rsidP="006C745A">
      <w:pPr>
        <w:numPr>
          <w:ilvl w:val="0"/>
          <w:numId w:val="22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перенос </w:t>
      </w:r>
      <w:proofErr w:type="gramStart"/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с  помощью</w:t>
      </w:r>
      <w:proofErr w:type="gramEnd"/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  крючочков  и  зазубрин  на  плодах</w:t>
      </w:r>
      <w:r w:rsidRPr="006C74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C745A">
        <w:rPr>
          <w:rFonts w:ascii="Times New Roman" w:hAnsi="Times New Roman" w:cs="Times New Roman"/>
          <w:sz w:val="24"/>
          <w:szCs w:val="24"/>
        </w:rPr>
        <w:t>–  к  шерсти  животных (собака, лиса и т.п.) цепляются плоды череды, лопуха и др. растений;</w:t>
      </w:r>
    </w:p>
    <w:p w:rsidR="006C745A" w:rsidRPr="006C745A" w:rsidRDefault="006C745A" w:rsidP="006C745A">
      <w:pPr>
        <w:numPr>
          <w:ilvl w:val="0"/>
          <w:numId w:val="22"/>
        </w:numPr>
        <w:tabs>
          <w:tab w:val="clear" w:pos="720"/>
          <w:tab w:val="num" w:pos="142"/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через питание</w:t>
      </w:r>
      <w:r w:rsidRPr="006C74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C745A">
        <w:rPr>
          <w:rFonts w:ascii="Times New Roman" w:hAnsi="Times New Roman" w:cs="Times New Roman"/>
          <w:sz w:val="24"/>
          <w:szCs w:val="24"/>
        </w:rPr>
        <w:t>–  птицы (</w:t>
      </w:r>
      <w:proofErr w:type="gramStart"/>
      <w:r w:rsidRPr="006C745A">
        <w:rPr>
          <w:rFonts w:ascii="Times New Roman" w:hAnsi="Times New Roman" w:cs="Times New Roman"/>
          <w:sz w:val="24"/>
          <w:szCs w:val="24"/>
        </w:rPr>
        <w:t>голуби,  дрозды</w:t>
      </w:r>
      <w:proofErr w:type="gramEnd"/>
      <w:r w:rsidRPr="006C745A">
        <w:rPr>
          <w:rFonts w:ascii="Times New Roman" w:hAnsi="Times New Roman" w:cs="Times New Roman"/>
          <w:sz w:val="24"/>
          <w:szCs w:val="24"/>
        </w:rPr>
        <w:t xml:space="preserve">)  или  млекопитающие (медведи, обезьяны,  крыланы)  поедают  сочные  плоды,  а  семена  не  перевариваются  и попадают  в  почву  вместе  с  помётом.  </w:t>
      </w:r>
      <w:proofErr w:type="gramStart"/>
      <w:r w:rsidRPr="006C745A">
        <w:rPr>
          <w:rFonts w:ascii="Times New Roman" w:hAnsi="Times New Roman" w:cs="Times New Roman"/>
          <w:sz w:val="24"/>
          <w:szCs w:val="24"/>
        </w:rPr>
        <w:t>Примеры  со</w:t>
      </w:r>
      <w:proofErr w:type="gramEnd"/>
      <w:r w:rsidRPr="006C745A">
        <w:rPr>
          <w:rFonts w:ascii="Times New Roman" w:hAnsi="Times New Roman" w:cs="Times New Roman"/>
          <w:sz w:val="24"/>
          <w:szCs w:val="24"/>
        </w:rPr>
        <w:t>  снегирями  и  синицами неправильные и учитываться не должны;</w:t>
      </w:r>
    </w:p>
    <w:p w:rsidR="006C745A" w:rsidRPr="006C745A" w:rsidRDefault="006C745A" w:rsidP="006C745A">
      <w:pPr>
        <w:numPr>
          <w:ilvl w:val="0"/>
          <w:numId w:val="22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45A">
        <w:rPr>
          <w:rFonts w:ascii="Times New Roman" w:hAnsi="Times New Roman" w:cs="Times New Roman"/>
          <w:sz w:val="24"/>
          <w:szCs w:val="24"/>
        </w:rPr>
        <w:t>диаспоры очень многих видов растений снабжены различного рода</w:t>
      </w:r>
      <w:r w:rsidRPr="006C74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 xml:space="preserve">прицепками </w:t>
      </w:r>
      <w:r w:rsidRPr="006C745A">
        <w:rPr>
          <w:rFonts w:ascii="Times New Roman" w:hAnsi="Times New Roman" w:cs="Times New Roman"/>
          <w:sz w:val="24"/>
          <w:szCs w:val="24"/>
        </w:rPr>
        <w:t xml:space="preserve">или </w:t>
      </w:r>
      <w:proofErr w:type="gramStart"/>
      <w:r w:rsidRPr="006C745A">
        <w:rPr>
          <w:rFonts w:ascii="Times New Roman" w:hAnsi="Times New Roman" w:cs="Times New Roman"/>
          <w:sz w:val="24"/>
          <w:szCs w:val="24"/>
        </w:rPr>
        <w:t>выделяют  </w:t>
      </w:r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клейкие</w:t>
      </w:r>
      <w:proofErr w:type="gramEnd"/>
      <w:r w:rsidRPr="006C745A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</w:rPr>
        <w:t>  вещества</w:t>
      </w:r>
      <w:r w:rsidRPr="006C74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6C745A">
        <w:rPr>
          <w:rFonts w:ascii="Times New Roman" w:hAnsi="Times New Roman" w:cs="Times New Roman"/>
          <w:sz w:val="24"/>
          <w:szCs w:val="24"/>
        </w:rPr>
        <w:t>(омела)  и,  благодаря  этому,  могут прикрепляться  к  различным  частям  тела  животного  и  таким  образом распространяться иногда на довольно далёкие расстояния.</w:t>
      </w:r>
    </w:p>
    <w:p w:rsidR="006C745A" w:rsidRPr="006C745A" w:rsidRDefault="006C745A" w:rsidP="006C745A">
      <w:pPr>
        <w:pStyle w:val="aa"/>
        <w:spacing w:before="0" w:beforeAutospacing="0" w:after="0" w:afterAutospacing="0"/>
        <w:jc w:val="both"/>
        <w:textAlignment w:val="baseline"/>
      </w:pPr>
      <w:r w:rsidRPr="006C745A">
        <w:rPr>
          <w:rStyle w:val="ab"/>
          <w:b w:val="0"/>
          <w:bdr w:val="none" w:sz="0" w:space="0" w:color="auto" w:frame="1"/>
        </w:rPr>
        <w:t xml:space="preserve">Критерии </w:t>
      </w:r>
      <w:proofErr w:type="gramStart"/>
      <w:r w:rsidRPr="006C745A">
        <w:rPr>
          <w:rStyle w:val="ab"/>
          <w:b w:val="0"/>
          <w:bdr w:val="none" w:sz="0" w:space="0" w:color="auto" w:frame="1"/>
        </w:rPr>
        <w:t>оценивания:</w:t>
      </w:r>
      <w:r w:rsidRPr="006C745A">
        <w:rPr>
          <w:rStyle w:val="apple-converted-space"/>
          <w:b/>
          <w:bCs/>
          <w:bdr w:val="none" w:sz="0" w:space="0" w:color="auto" w:frame="1"/>
        </w:rPr>
        <w:t> </w:t>
      </w:r>
      <w:r w:rsidRPr="006C745A">
        <w:t xml:space="preserve"> по</w:t>
      </w:r>
      <w:proofErr w:type="gramEnd"/>
      <w:r w:rsidRPr="006C745A">
        <w:t xml:space="preserve"> 1 баллу за каждый правильный пример конкретного типа переноса растения. Плюс </w:t>
      </w:r>
      <w:proofErr w:type="gramStart"/>
      <w:r w:rsidRPr="006C745A">
        <w:t>2  балла</w:t>
      </w:r>
      <w:proofErr w:type="gramEnd"/>
      <w:r w:rsidRPr="006C745A">
        <w:t>  присуждаются,  если  приведены 2  способа (выделены чертой) прикрепления растений к животному.</w:t>
      </w:r>
    </w:p>
    <w:p w:rsidR="006C745A" w:rsidRPr="006C745A" w:rsidRDefault="006C745A" w:rsidP="006C745A">
      <w:pPr>
        <w:pStyle w:val="aa"/>
        <w:tabs>
          <w:tab w:val="left" w:pos="284"/>
          <w:tab w:val="left" w:pos="426"/>
        </w:tabs>
        <w:spacing w:before="0" w:beforeAutospacing="0" w:after="0" w:afterAutospacing="0"/>
        <w:jc w:val="both"/>
        <w:textAlignment w:val="baseline"/>
        <w:rPr>
          <w:rFonts w:eastAsiaTheme="minorEastAsia"/>
          <w:color w:val="000000"/>
        </w:rPr>
      </w:pPr>
    </w:p>
    <w:p w:rsidR="006C745A" w:rsidRPr="006C745A" w:rsidRDefault="006C745A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b/>
          <w:sz w:val="24"/>
          <w:szCs w:val="24"/>
        </w:rPr>
        <w:t>14. Ответ:</w:t>
      </w:r>
      <w:r w:rsidRPr="006C745A">
        <w:rPr>
          <w:sz w:val="24"/>
          <w:szCs w:val="24"/>
        </w:rPr>
        <w:t xml:space="preserve"> </w:t>
      </w:r>
    </w:p>
    <w:p w:rsidR="006C745A" w:rsidRPr="006C745A" w:rsidRDefault="006C745A" w:rsidP="006C745A">
      <w:pPr>
        <w:pStyle w:val="1"/>
        <w:numPr>
          <w:ilvl w:val="0"/>
          <w:numId w:val="21"/>
        </w:numPr>
        <w:shd w:val="clear" w:color="auto" w:fill="auto"/>
        <w:tabs>
          <w:tab w:val="left" w:pos="426"/>
          <w:tab w:val="left" w:pos="1128"/>
        </w:tabs>
        <w:jc w:val="both"/>
        <w:rPr>
          <w:sz w:val="24"/>
          <w:szCs w:val="24"/>
        </w:rPr>
      </w:pPr>
      <w:r w:rsidRPr="006C745A">
        <w:rPr>
          <w:sz w:val="24"/>
          <w:szCs w:val="24"/>
          <w:lang w:bidi="ru-RU"/>
        </w:rPr>
        <w:t>Больше всего выбросов в атмосферу производят промышленные предприятия, в особенности предприятия черной и цветной металлургии, химические производства. Также загрязняют атмосферу тепловые электростанции. Выхлопные газы автотранспорта составляют около 17% загрязняющих выбросов.</w:t>
      </w:r>
    </w:p>
    <w:p w:rsidR="006C745A" w:rsidRPr="006C745A" w:rsidRDefault="006C745A" w:rsidP="006C745A">
      <w:pPr>
        <w:pStyle w:val="1"/>
        <w:numPr>
          <w:ilvl w:val="0"/>
          <w:numId w:val="21"/>
        </w:numPr>
        <w:shd w:val="clear" w:color="auto" w:fill="auto"/>
        <w:tabs>
          <w:tab w:val="left" w:pos="426"/>
          <w:tab w:val="left" w:pos="1128"/>
        </w:tabs>
        <w:jc w:val="both"/>
        <w:rPr>
          <w:sz w:val="24"/>
          <w:szCs w:val="24"/>
        </w:rPr>
      </w:pPr>
      <w:r w:rsidRPr="006C745A">
        <w:rPr>
          <w:sz w:val="24"/>
          <w:szCs w:val="24"/>
          <w:lang w:bidi="ru-RU"/>
        </w:rPr>
        <w:t>По данным ВОЗ, загрязнение воздуха каждый год приводит к преждевременной смерти около 7 млн. человек. Учащаются случаи заболеваний дыхательной и кровеносной систем. Особенный вред загрязнение воздуха наносит детям.</w:t>
      </w:r>
    </w:p>
    <w:p w:rsidR="006C745A" w:rsidRPr="006C745A" w:rsidRDefault="006C745A" w:rsidP="006C745A">
      <w:pPr>
        <w:pStyle w:val="1"/>
        <w:numPr>
          <w:ilvl w:val="0"/>
          <w:numId w:val="21"/>
        </w:numPr>
        <w:shd w:val="clear" w:color="auto" w:fill="auto"/>
        <w:tabs>
          <w:tab w:val="left" w:pos="426"/>
          <w:tab w:val="left" w:pos="1128"/>
        </w:tabs>
        <w:jc w:val="both"/>
        <w:rPr>
          <w:sz w:val="24"/>
          <w:szCs w:val="24"/>
        </w:rPr>
      </w:pPr>
      <w:r w:rsidRPr="006C745A">
        <w:rPr>
          <w:sz w:val="24"/>
          <w:szCs w:val="24"/>
          <w:lang w:bidi="ru-RU"/>
        </w:rPr>
        <w:t xml:space="preserve">Для снижения загрязнения воздуха в городах необходимо использование систем очистки воздуха, переход на </w:t>
      </w:r>
      <w:proofErr w:type="spellStart"/>
      <w:r w:rsidRPr="006C745A">
        <w:rPr>
          <w:sz w:val="24"/>
          <w:szCs w:val="24"/>
          <w:lang w:bidi="ru-RU"/>
        </w:rPr>
        <w:t>низкоуглеродное</w:t>
      </w:r>
      <w:proofErr w:type="spellEnd"/>
      <w:r w:rsidRPr="006C745A">
        <w:rPr>
          <w:sz w:val="24"/>
          <w:szCs w:val="24"/>
          <w:lang w:bidi="ru-RU"/>
        </w:rPr>
        <w:t xml:space="preserve"> топливо, развитие городской инфраструктуры с эффективной работой общественного транспорта.</w:t>
      </w:r>
    </w:p>
    <w:p w:rsidR="006C745A" w:rsidRPr="006C745A" w:rsidRDefault="006C745A" w:rsidP="006C745A">
      <w:pPr>
        <w:pStyle w:val="1"/>
        <w:shd w:val="clear" w:color="auto" w:fill="auto"/>
        <w:jc w:val="both"/>
        <w:rPr>
          <w:bCs/>
          <w:iCs/>
          <w:sz w:val="24"/>
          <w:szCs w:val="24"/>
          <w:lang w:bidi="ru-RU"/>
        </w:rPr>
      </w:pPr>
      <w:r w:rsidRPr="006C745A">
        <w:rPr>
          <w:rStyle w:val="ab"/>
          <w:b w:val="0"/>
          <w:sz w:val="24"/>
          <w:szCs w:val="24"/>
          <w:bdr w:val="none" w:sz="0" w:space="0" w:color="auto" w:frame="1"/>
        </w:rPr>
        <w:t>Критерии оценивания</w:t>
      </w:r>
      <w:r w:rsidRPr="006C745A">
        <w:rPr>
          <w:rStyle w:val="ab"/>
          <w:sz w:val="24"/>
          <w:szCs w:val="24"/>
          <w:bdr w:val="none" w:sz="0" w:space="0" w:color="auto" w:frame="1"/>
        </w:rPr>
        <w:t>:</w:t>
      </w:r>
      <w:r w:rsidRPr="006C745A">
        <w:rPr>
          <w:rStyle w:val="apple-converted-space"/>
          <w:b/>
          <w:bCs/>
          <w:sz w:val="24"/>
          <w:szCs w:val="24"/>
          <w:bdr w:val="none" w:sz="0" w:space="0" w:color="auto" w:frame="1"/>
        </w:rPr>
        <w:t> </w:t>
      </w:r>
      <w:r w:rsidRPr="006C745A">
        <w:rPr>
          <w:bCs/>
          <w:iCs/>
          <w:sz w:val="24"/>
          <w:szCs w:val="24"/>
          <w:lang w:bidi="ru-RU"/>
        </w:rPr>
        <w:t>За ответ от 0 до 2 баллов. Всего за задание 6 баллов.</w:t>
      </w:r>
    </w:p>
    <w:p w:rsidR="006C745A" w:rsidRPr="006C745A" w:rsidRDefault="006C745A" w:rsidP="006C745A">
      <w:pPr>
        <w:pStyle w:val="1"/>
        <w:shd w:val="clear" w:color="auto" w:fill="auto"/>
        <w:jc w:val="both"/>
        <w:rPr>
          <w:color w:val="000000"/>
          <w:sz w:val="24"/>
          <w:szCs w:val="24"/>
          <w:lang w:bidi="ru-RU"/>
        </w:rPr>
      </w:pPr>
    </w:p>
    <w:p w:rsidR="006C745A" w:rsidRPr="006C745A" w:rsidRDefault="006C745A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6C745A">
        <w:rPr>
          <w:b/>
          <w:sz w:val="24"/>
          <w:szCs w:val="24"/>
        </w:rPr>
        <w:t>15. Ответ:</w:t>
      </w:r>
      <w:r w:rsidRPr="006C745A">
        <w:rPr>
          <w:sz w:val="24"/>
          <w:szCs w:val="24"/>
        </w:rPr>
        <w:t xml:space="preserve"> </w:t>
      </w:r>
    </w:p>
    <w:p w:rsidR="006C745A" w:rsidRPr="006C745A" w:rsidRDefault="006C745A" w:rsidP="006C745A">
      <w:pPr>
        <w:pStyle w:val="1"/>
        <w:shd w:val="clear" w:color="auto" w:fill="auto"/>
        <w:jc w:val="both"/>
        <w:rPr>
          <w:color w:val="000000"/>
          <w:sz w:val="24"/>
          <w:szCs w:val="24"/>
          <w:lang w:bidi="ru-RU"/>
        </w:rPr>
      </w:pPr>
      <w:r w:rsidRPr="006C745A">
        <w:rPr>
          <w:sz w:val="24"/>
          <w:szCs w:val="24"/>
        </w:rPr>
        <w:t>Рост концентрации парниковых газов в результате всё возрастающей активности человека (включая традиционную энергетику) способствует потеплению климата и таянию ледников. Развитие возобновляемой энергетики, которая не связана с выбросом парниковых газов, может помочь смягчению этого эффекта.</w:t>
      </w:r>
    </w:p>
    <w:p w:rsidR="006C745A" w:rsidRPr="006C745A" w:rsidRDefault="006C745A" w:rsidP="006C745A">
      <w:pPr>
        <w:pStyle w:val="1"/>
        <w:shd w:val="clear" w:color="auto" w:fill="auto"/>
        <w:jc w:val="both"/>
        <w:rPr>
          <w:bCs/>
          <w:iCs/>
          <w:sz w:val="24"/>
          <w:szCs w:val="24"/>
          <w:lang w:bidi="ru-RU"/>
        </w:rPr>
      </w:pPr>
      <w:r w:rsidRPr="006C745A">
        <w:rPr>
          <w:rStyle w:val="ab"/>
          <w:sz w:val="24"/>
          <w:szCs w:val="24"/>
          <w:bdr w:val="none" w:sz="0" w:space="0" w:color="auto" w:frame="1"/>
        </w:rPr>
        <w:t>Критерии оценивания:</w:t>
      </w:r>
      <w:r w:rsidRPr="006C745A">
        <w:rPr>
          <w:rStyle w:val="apple-converted-space"/>
          <w:b/>
          <w:bCs/>
          <w:sz w:val="24"/>
          <w:szCs w:val="24"/>
          <w:bdr w:val="none" w:sz="0" w:space="0" w:color="auto" w:frame="1"/>
        </w:rPr>
        <w:t> </w:t>
      </w:r>
      <w:r w:rsidRPr="006C745A">
        <w:rPr>
          <w:bCs/>
          <w:iCs/>
          <w:sz w:val="24"/>
          <w:szCs w:val="24"/>
          <w:lang w:bidi="ru-RU"/>
        </w:rPr>
        <w:t>За ответ от 0 до 2 баллов. Всего за задание 2 балла.</w:t>
      </w:r>
    </w:p>
    <w:p w:rsidR="006C745A" w:rsidRPr="006C745A" w:rsidRDefault="006C745A" w:rsidP="006C745A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</w:p>
    <w:p w:rsidR="006C745A" w:rsidRPr="006C745A" w:rsidRDefault="006C745A" w:rsidP="006C745A">
      <w:pPr>
        <w:pStyle w:val="aa"/>
        <w:tabs>
          <w:tab w:val="left" w:pos="284"/>
          <w:tab w:val="left" w:pos="426"/>
        </w:tabs>
        <w:spacing w:before="0" w:beforeAutospacing="0" w:after="0" w:afterAutospacing="0"/>
        <w:jc w:val="both"/>
        <w:textAlignment w:val="baseline"/>
        <w:rPr>
          <w:rFonts w:eastAsiaTheme="minorEastAsia"/>
          <w:color w:val="000000"/>
        </w:rPr>
      </w:pPr>
    </w:p>
    <w:sectPr w:rsidR="006C745A" w:rsidRPr="006C745A" w:rsidSect="001B1580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614"/>
    <w:multiLevelType w:val="hybridMultilevel"/>
    <w:tmpl w:val="79226B96"/>
    <w:lvl w:ilvl="0" w:tplc="E0BC3384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220FD"/>
    <w:multiLevelType w:val="multilevel"/>
    <w:tmpl w:val="2F88C5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D00C50"/>
    <w:multiLevelType w:val="multilevel"/>
    <w:tmpl w:val="1C762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5853B3"/>
    <w:multiLevelType w:val="hybridMultilevel"/>
    <w:tmpl w:val="42E83F74"/>
    <w:lvl w:ilvl="0" w:tplc="A5066A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706AC"/>
    <w:multiLevelType w:val="hybridMultilevel"/>
    <w:tmpl w:val="23AA7E5A"/>
    <w:lvl w:ilvl="0" w:tplc="F70C37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C4ABD"/>
    <w:multiLevelType w:val="hybridMultilevel"/>
    <w:tmpl w:val="6BB6AB84"/>
    <w:lvl w:ilvl="0" w:tplc="6EEE35C6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24CF2"/>
    <w:multiLevelType w:val="multilevel"/>
    <w:tmpl w:val="0B787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940E1"/>
    <w:multiLevelType w:val="multilevel"/>
    <w:tmpl w:val="18FE2B26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DA70AD"/>
    <w:multiLevelType w:val="hybridMultilevel"/>
    <w:tmpl w:val="9CB8CC8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86981"/>
    <w:multiLevelType w:val="multilevel"/>
    <w:tmpl w:val="A530C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1E7CC9"/>
    <w:multiLevelType w:val="hybridMultilevel"/>
    <w:tmpl w:val="CD70D286"/>
    <w:lvl w:ilvl="0" w:tplc="F03E09B6">
      <w:start w:val="1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 w15:restartNumberingAfterBreak="0">
    <w:nsid w:val="218C3416"/>
    <w:multiLevelType w:val="hybridMultilevel"/>
    <w:tmpl w:val="79226B96"/>
    <w:lvl w:ilvl="0" w:tplc="E0BC3384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2011C"/>
    <w:multiLevelType w:val="multilevel"/>
    <w:tmpl w:val="7E60BAF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366CB3"/>
    <w:multiLevelType w:val="hybridMultilevel"/>
    <w:tmpl w:val="9864DCE6"/>
    <w:lvl w:ilvl="0" w:tplc="AA64321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96295"/>
    <w:multiLevelType w:val="hybridMultilevel"/>
    <w:tmpl w:val="EF6ED5FC"/>
    <w:lvl w:ilvl="0" w:tplc="52469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E074F"/>
    <w:multiLevelType w:val="multilevel"/>
    <w:tmpl w:val="06009F5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7234F0"/>
    <w:multiLevelType w:val="multilevel"/>
    <w:tmpl w:val="ACA6E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EC1B9E"/>
    <w:multiLevelType w:val="hybridMultilevel"/>
    <w:tmpl w:val="D91699E8"/>
    <w:lvl w:ilvl="0" w:tplc="D0481200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E9F6375"/>
    <w:multiLevelType w:val="multilevel"/>
    <w:tmpl w:val="AC14F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675A8D"/>
    <w:multiLevelType w:val="hybridMultilevel"/>
    <w:tmpl w:val="6BA4FA72"/>
    <w:lvl w:ilvl="0" w:tplc="AE4C2340">
      <w:start w:val="1"/>
      <w:numFmt w:val="decimal"/>
      <w:lvlText w:val="%1."/>
      <w:lvlJc w:val="left"/>
      <w:pPr>
        <w:ind w:left="8148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4549" w:hanging="360"/>
      </w:pPr>
    </w:lvl>
    <w:lvl w:ilvl="2" w:tplc="0419001B" w:tentative="1">
      <w:start w:val="1"/>
      <w:numFmt w:val="lowerRoman"/>
      <w:lvlText w:val="%3."/>
      <w:lvlJc w:val="right"/>
      <w:pPr>
        <w:ind w:left="5269" w:hanging="180"/>
      </w:pPr>
    </w:lvl>
    <w:lvl w:ilvl="3" w:tplc="0419000F" w:tentative="1">
      <w:start w:val="1"/>
      <w:numFmt w:val="decimal"/>
      <w:lvlText w:val="%4."/>
      <w:lvlJc w:val="left"/>
      <w:pPr>
        <w:ind w:left="5989" w:hanging="360"/>
      </w:pPr>
    </w:lvl>
    <w:lvl w:ilvl="4" w:tplc="04190019" w:tentative="1">
      <w:start w:val="1"/>
      <w:numFmt w:val="lowerLetter"/>
      <w:lvlText w:val="%5."/>
      <w:lvlJc w:val="left"/>
      <w:pPr>
        <w:ind w:left="6709" w:hanging="360"/>
      </w:pPr>
    </w:lvl>
    <w:lvl w:ilvl="5" w:tplc="0419001B" w:tentative="1">
      <w:start w:val="1"/>
      <w:numFmt w:val="lowerRoman"/>
      <w:lvlText w:val="%6."/>
      <w:lvlJc w:val="right"/>
      <w:pPr>
        <w:ind w:left="7429" w:hanging="180"/>
      </w:pPr>
    </w:lvl>
    <w:lvl w:ilvl="6" w:tplc="0419000F" w:tentative="1">
      <w:start w:val="1"/>
      <w:numFmt w:val="decimal"/>
      <w:lvlText w:val="%7."/>
      <w:lvlJc w:val="left"/>
      <w:pPr>
        <w:ind w:left="8149" w:hanging="360"/>
      </w:pPr>
    </w:lvl>
    <w:lvl w:ilvl="7" w:tplc="04190019" w:tentative="1">
      <w:start w:val="1"/>
      <w:numFmt w:val="lowerLetter"/>
      <w:lvlText w:val="%8."/>
      <w:lvlJc w:val="left"/>
      <w:pPr>
        <w:ind w:left="8869" w:hanging="360"/>
      </w:pPr>
    </w:lvl>
    <w:lvl w:ilvl="8" w:tplc="0419001B" w:tentative="1">
      <w:start w:val="1"/>
      <w:numFmt w:val="lowerRoman"/>
      <w:lvlText w:val="%9."/>
      <w:lvlJc w:val="right"/>
      <w:pPr>
        <w:ind w:left="9589" w:hanging="180"/>
      </w:pPr>
    </w:lvl>
  </w:abstractNum>
  <w:abstractNum w:abstractNumId="20" w15:restartNumberingAfterBreak="0">
    <w:nsid w:val="56930CC7"/>
    <w:multiLevelType w:val="hybridMultilevel"/>
    <w:tmpl w:val="05BAFF04"/>
    <w:lvl w:ilvl="0" w:tplc="E32A7292">
      <w:start w:val="1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03EAB"/>
    <w:multiLevelType w:val="hybridMultilevel"/>
    <w:tmpl w:val="E1366A5C"/>
    <w:lvl w:ilvl="0" w:tplc="D6309D74">
      <w:start w:val="20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A1BCD"/>
    <w:multiLevelType w:val="multilevel"/>
    <w:tmpl w:val="8C9E24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864A0C"/>
    <w:multiLevelType w:val="multilevel"/>
    <w:tmpl w:val="2F88C5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F55537"/>
    <w:multiLevelType w:val="multilevel"/>
    <w:tmpl w:val="AD8ED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1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7E62460"/>
    <w:multiLevelType w:val="hybridMultilevel"/>
    <w:tmpl w:val="C5560694"/>
    <w:lvl w:ilvl="0" w:tplc="BB16E114">
      <w:start w:val="7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DFB00C9"/>
    <w:multiLevelType w:val="hybridMultilevel"/>
    <w:tmpl w:val="560A576C"/>
    <w:lvl w:ilvl="0" w:tplc="4F4C6A58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D2ABA"/>
    <w:multiLevelType w:val="hybridMultilevel"/>
    <w:tmpl w:val="ED6E3282"/>
    <w:lvl w:ilvl="0" w:tplc="D3027C98">
      <w:start w:val="1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C8C4CC2"/>
    <w:multiLevelType w:val="hybridMultilevel"/>
    <w:tmpl w:val="99C6DB5C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767C8"/>
    <w:multiLevelType w:val="multilevel"/>
    <w:tmpl w:val="3DC410E0"/>
    <w:lvl w:ilvl="0">
      <w:start w:val="1"/>
      <w:numFmt w:val="russianLow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3"/>
  </w:num>
  <w:num w:numId="3">
    <w:abstractNumId w:val="15"/>
  </w:num>
  <w:num w:numId="4">
    <w:abstractNumId w:val="1"/>
  </w:num>
  <w:num w:numId="5">
    <w:abstractNumId w:val="2"/>
  </w:num>
  <w:num w:numId="6">
    <w:abstractNumId w:val="4"/>
  </w:num>
  <w:num w:numId="7">
    <w:abstractNumId w:val="28"/>
  </w:num>
  <w:num w:numId="8">
    <w:abstractNumId w:val="8"/>
  </w:num>
  <w:num w:numId="9">
    <w:abstractNumId w:val="25"/>
  </w:num>
  <w:num w:numId="10">
    <w:abstractNumId w:val="26"/>
  </w:num>
  <w:num w:numId="11">
    <w:abstractNumId w:val="11"/>
  </w:num>
  <w:num w:numId="12">
    <w:abstractNumId w:val="22"/>
  </w:num>
  <w:num w:numId="13">
    <w:abstractNumId w:val="0"/>
  </w:num>
  <w:num w:numId="14">
    <w:abstractNumId w:val="12"/>
  </w:num>
  <w:num w:numId="15">
    <w:abstractNumId w:val="29"/>
  </w:num>
  <w:num w:numId="16">
    <w:abstractNumId w:val="17"/>
  </w:num>
  <w:num w:numId="17">
    <w:abstractNumId w:val="20"/>
  </w:num>
  <w:num w:numId="18">
    <w:abstractNumId w:val="21"/>
  </w:num>
  <w:num w:numId="19">
    <w:abstractNumId w:val="19"/>
  </w:num>
  <w:num w:numId="20">
    <w:abstractNumId w:val="5"/>
  </w:num>
  <w:num w:numId="21">
    <w:abstractNumId w:val="6"/>
  </w:num>
  <w:num w:numId="22">
    <w:abstractNumId w:val="9"/>
  </w:num>
  <w:num w:numId="23">
    <w:abstractNumId w:val="18"/>
  </w:num>
  <w:num w:numId="24">
    <w:abstractNumId w:val="27"/>
  </w:num>
  <w:num w:numId="25">
    <w:abstractNumId w:val="13"/>
  </w:num>
  <w:num w:numId="26">
    <w:abstractNumId w:val="16"/>
  </w:num>
  <w:num w:numId="27">
    <w:abstractNumId w:val="24"/>
  </w:num>
  <w:num w:numId="28">
    <w:abstractNumId w:val="14"/>
  </w:num>
  <w:num w:numId="29">
    <w:abstractNumId w:val="10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0064"/>
    <w:rsid w:val="00016154"/>
    <w:rsid w:val="00016B7A"/>
    <w:rsid w:val="00022C91"/>
    <w:rsid w:val="000260EA"/>
    <w:rsid w:val="0003024A"/>
    <w:rsid w:val="0004232E"/>
    <w:rsid w:val="00065C53"/>
    <w:rsid w:val="00086B6D"/>
    <w:rsid w:val="000C636D"/>
    <w:rsid w:val="000D1589"/>
    <w:rsid w:val="00133E81"/>
    <w:rsid w:val="00146ECD"/>
    <w:rsid w:val="00154E6F"/>
    <w:rsid w:val="0016257D"/>
    <w:rsid w:val="001709D6"/>
    <w:rsid w:val="00180064"/>
    <w:rsid w:val="001B1580"/>
    <w:rsid w:val="002A3685"/>
    <w:rsid w:val="002A7897"/>
    <w:rsid w:val="002C1AF3"/>
    <w:rsid w:val="002F05F0"/>
    <w:rsid w:val="00314EE9"/>
    <w:rsid w:val="00336904"/>
    <w:rsid w:val="004E2B6D"/>
    <w:rsid w:val="00531915"/>
    <w:rsid w:val="0054428B"/>
    <w:rsid w:val="0055192F"/>
    <w:rsid w:val="005A0009"/>
    <w:rsid w:val="00624691"/>
    <w:rsid w:val="0068708D"/>
    <w:rsid w:val="006C745A"/>
    <w:rsid w:val="0077003F"/>
    <w:rsid w:val="008768D3"/>
    <w:rsid w:val="008C3E28"/>
    <w:rsid w:val="008E0DD2"/>
    <w:rsid w:val="008E68C8"/>
    <w:rsid w:val="009030D4"/>
    <w:rsid w:val="00915954"/>
    <w:rsid w:val="0091762C"/>
    <w:rsid w:val="00960648"/>
    <w:rsid w:val="00961641"/>
    <w:rsid w:val="00973F4C"/>
    <w:rsid w:val="009B3C29"/>
    <w:rsid w:val="009E53E5"/>
    <w:rsid w:val="00A24CE2"/>
    <w:rsid w:val="00A315ED"/>
    <w:rsid w:val="00A3704B"/>
    <w:rsid w:val="00AC6A1C"/>
    <w:rsid w:val="00B13F6E"/>
    <w:rsid w:val="00B1598C"/>
    <w:rsid w:val="00B317C0"/>
    <w:rsid w:val="00B658AF"/>
    <w:rsid w:val="00BD1FE6"/>
    <w:rsid w:val="00C125E8"/>
    <w:rsid w:val="00C23B76"/>
    <w:rsid w:val="00C456D3"/>
    <w:rsid w:val="00C855D2"/>
    <w:rsid w:val="00CC20B5"/>
    <w:rsid w:val="00D17CD6"/>
    <w:rsid w:val="00D7426D"/>
    <w:rsid w:val="00D84A49"/>
    <w:rsid w:val="00DC67AD"/>
    <w:rsid w:val="00E062E8"/>
    <w:rsid w:val="00E13DBB"/>
    <w:rsid w:val="00E6297A"/>
    <w:rsid w:val="00E67293"/>
    <w:rsid w:val="00E6748D"/>
    <w:rsid w:val="00E7395C"/>
    <w:rsid w:val="00EF4B7D"/>
    <w:rsid w:val="00F0350C"/>
    <w:rsid w:val="00F83C52"/>
    <w:rsid w:val="00F86CD5"/>
    <w:rsid w:val="00FB45DC"/>
    <w:rsid w:val="00FC16EC"/>
    <w:rsid w:val="00FD30DE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8BE5E"/>
  <w15:docId w15:val="{5CA602FA-A1BD-4A32-BB87-2F02BF41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F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6E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80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8006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16257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character" w:customStyle="1" w:styleId="10">
    <w:name w:val="Заголовок №1_"/>
    <w:basedOn w:val="a0"/>
    <w:link w:val="11"/>
    <w:rsid w:val="00E062E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link w:val="a5"/>
    <w:rsid w:val="00E062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Заголовок №1"/>
    <w:basedOn w:val="a"/>
    <w:link w:val="10"/>
    <w:rsid w:val="00E062E8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E062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06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62E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E2B6D"/>
    <w:pPr>
      <w:ind w:left="720"/>
      <w:contextualSpacing/>
    </w:pPr>
  </w:style>
  <w:style w:type="table" w:styleId="a9">
    <w:name w:val="Table Grid"/>
    <w:basedOn w:val="a1"/>
    <w:uiPriority w:val="59"/>
    <w:rsid w:val="009616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146EC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a">
    <w:name w:val="Normal (Web)"/>
    <w:basedOn w:val="a"/>
    <w:uiPriority w:val="99"/>
    <w:unhideWhenUsed/>
    <w:rsid w:val="0014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146ECD"/>
    <w:rPr>
      <w:b/>
      <w:bCs/>
    </w:rPr>
  </w:style>
  <w:style w:type="character" w:customStyle="1" w:styleId="apple-converted-space">
    <w:name w:val="apple-converted-space"/>
    <w:basedOn w:val="a0"/>
    <w:rsid w:val="00146ECD"/>
  </w:style>
  <w:style w:type="character" w:customStyle="1" w:styleId="ac">
    <w:name w:val="Подпись к картинке_"/>
    <w:basedOn w:val="a0"/>
    <w:link w:val="ad"/>
    <w:rsid w:val="000C63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0C636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0D158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0D158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CB081-FE28-4C9E-A822-376B0E64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</dc:creator>
  <cp:keywords/>
  <dc:description/>
  <cp:lastModifiedBy>Людмила Шаповалова</cp:lastModifiedBy>
  <cp:revision>21</cp:revision>
  <dcterms:created xsi:type="dcterms:W3CDTF">2021-12-04T04:40:00Z</dcterms:created>
  <dcterms:modified xsi:type="dcterms:W3CDTF">2024-11-24T20:43:00Z</dcterms:modified>
</cp:coreProperties>
</file>