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b/>
          <w:i w:val="0"/>
          <w:noProof/>
          <w:sz w:val="26"/>
          <w:szCs w:val="26"/>
        </w:rPr>
        <w:drawing>
          <wp:inline distT="0" distB="0" distL="0" distR="0">
            <wp:extent cx="1257300" cy="1333500"/>
            <wp:effectExtent l="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ГОСУДАРСТВЕННОЕ АВТОНОМНОЕ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95A6B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 xml:space="preserve">ДОПОЛНИТЕЛЬНОГО ПРОФЕССИОНАЛЬНОГО ОБРАЗОВАНИЯ 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ЧУКОТСКОГО АВТОНОМНОГО ОКРУГА</w:t>
      </w:r>
    </w:p>
    <w:p w:rsidR="00465203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«ЧУКОТСКИЙ ИНСТИТУТ РАЗВИТИЯ ОБРАЗОВАНИЯ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И ПОВЫШЕНИЯ КВАЛИФИКАЦИИ»</w:t>
      </w:r>
    </w:p>
    <w:p w:rsidR="00465203" w:rsidRPr="00595A6B" w:rsidRDefault="00465203" w:rsidP="00465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A6B">
        <w:rPr>
          <w:rFonts w:ascii="Times New Roman" w:hAnsi="Times New Roman"/>
          <w:b/>
          <w:sz w:val="24"/>
          <w:szCs w:val="24"/>
        </w:rPr>
        <w:t>Центр непрерывного повышения</w:t>
      </w:r>
    </w:p>
    <w:p w:rsidR="00465203" w:rsidRPr="00465203" w:rsidRDefault="00465203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  <w:r>
        <w:rPr>
          <w:rFonts w:ascii="Times New Roman" w:hAnsi="Times New Roman"/>
          <w:b/>
          <w:i w:val="0"/>
          <w:sz w:val="24"/>
          <w:szCs w:val="24"/>
        </w:rPr>
        <w:t xml:space="preserve">                                         </w:t>
      </w:r>
      <w:r w:rsidRPr="00465203">
        <w:rPr>
          <w:rFonts w:ascii="Times New Roman" w:hAnsi="Times New Roman"/>
          <w:b/>
          <w:i w:val="0"/>
          <w:sz w:val="24"/>
          <w:szCs w:val="24"/>
        </w:rPr>
        <w:t>профессионального мастерства</w:t>
      </w:r>
    </w:p>
    <w:p w:rsidR="00465203" w:rsidRDefault="00465203" w:rsidP="00794BA9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jc w:val="left"/>
        <w:rPr>
          <w:rFonts w:ascii="Times New Roman" w:hAnsi="Times New Roman" w:cs="Times New Roman"/>
          <w:b/>
          <w:i w:val="0"/>
          <w:sz w:val="26"/>
          <w:szCs w:val="26"/>
        </w:rPr>
      </w:pPr>
    </w:p>
    <w:p w:rsidR="00465203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>Информационная справка</w:t>
      </w:r>
    </w:p>
    <w:p w:rsidR="00AD0F38" w:rsidRPr="00EB6C8A" w:rsidRDefault="00AD0F38" w:rsidP="00465203">
      <w:pPr>
        <w:pStyle w:val="40"/>
        <w:shd w:val="clear" w:color="auto" w:fill="auto"/>
        <w:tabs>
          <w:tab w:val="center" w:pos="5314"/>
          <w:tab w:val="right" w:pos="9920"/>
        </w:tabs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о результатах обучения </w:t>
      </w:r>
      <w:r w:rsidR="00794BA9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на платформе</w:t>
      </w:r>
    </w:p>
    <w:p w:rsidR="00AD0F38" w:rsidRPr="00EB6C8A" w:rsidRDefault="008F7A2D" w:rsidP="008F7A2D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b/>
          <w:i w:val="0"/>
          <w:sz w:val="26"/>
          <w:szCs w:val="26"/>
        </w:rPr>
        <w:t>«Государственный университет просвещения»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по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4169A0" w:rsidRPr="004169A0">
        <w:rPr>
          <w:rFonts w:ascii="Times New Roman" w:hAnsi="Times New Roman" w:cs="Times New Roman"/>
          <w:b/>
          <w:i w:val="0"/>
          <w:sz w:val="26"/>
          <w:szCs w:val="26"/>
        </w:rPr>
        <w:t>Формирование финансовой грамотности на уроках обществознания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D0F38" w:rsidRPr="00EB6C8A">
        <w:rPr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>в 2024</w:t>
      </w:r>
      <w:r w:rsidR="00AD0F38" w:rsidRPr="00EB6C8A"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  <w:t xml:space="preserve"> году</w:t>
      </w: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rPr>
          <w:rFonts w:ascii="Times New Roman" w:eastAsia="Calibri" w:hAnsi="Times New Roman" w:cs="Times New Roman"/>
          <w:b/>
          <w:i w:val="0"/>
          <w:color w:val="000000"/>
          <w:sz w:val="26"/>
          <w:szCs w:val="26"/>
        </w:rPr>
      </w:pPr>
    </w:p>
    <w:p w:rsidR="00AD0F38" w:rsidRPr="00EB6C8A" w:rsidRDefault="00AD0F38" w:rsidP="003C4DD7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1. Характеристика ДПП (пк)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4169A0" w:rsidRPr="004169A0">
        <w:rPr>
          <w:rFonts w:ascii="Times New Roman" w:hAnsi="Times New Roman" w:cs="Times New Roman"/>
          <w:b/>
          <w:i w:val="0"/>
          <w:sz w:val="26"/>
          <w:szCs w:val="26"/>
        </w:rPr>
        <w:t>Формирование финансовой грамотности на уроках обществознания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»</w:t>
      </w:r>
      <w:r w:rsidR="00A541AE" w:rsidRPr="00EB6C8A">
        <w:rPr>
          <w:rFonts w:ascii="Times New Roman" w:hAnsi="Times New Roman" w:cs="Times New Roman"/>
          <w:b/>
          <w:i w:val="0"/>
          <w:sz w:val="26"/>
          <w:szCs w:val="26"/>
        </w:rPr>
        <w:t>.</w:t>
      </w:r>
    </w:p>
    <w:p w:rsidR="003C4DD7" w:rsidRPr="00EB6C8A" w:rsidRDefault="003C4DD7" w:rsidP="00EB6C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69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="004169A0" w:rsidRPr="004169A0">
        <w:rPr>
          <w:rFonts w:ascii="Times New Roman" w:hAnsi="Times New Roman" w:cs="Times New Roman"/>
          <w:sz w:val="26"/>
          <w:szCs w:val="26"/>
          <w:shd w:val="clear" w:color="auto" w:fill="FFFFFF"/>
        </w:rPr>
        <w:t>целью совершенствования профессиональных компетенций слушателей в области формирования финансовой грамотности обучающихся на уроках обществознания</w:t>
      </w:r>
      <w:r w:rsidR="004169A0" w:rsidRPr="00EB6C8A">
        <w:rPr>
          <w:rFonts w:ascii="Times New Roman" w:hAnsi="Times New Roman" w:cs="Times New Roman"/>
          <w:sz w:val="26"/>
          <w:szCs w:val="26"/>
        </w:rPr>
        <w:t xml:space="preserve"> </w:t>
      </w:r>
      <w:r w:rsidRPr="00EB6C8A">
        <w:rPr>
          <w:rFonts w:ascii="Times New Roman" w:hAnsi="Times New Roman" w:cs="Times New Roman"/>
          <w:sz w:val="26"/>
          <w:szCs w:val="26"/>
        </w:rPr>
        <w:t>на платформе</w:t>
      </w:r>
      <w:r w:rsidR="00457465">
        <w:rPr>
          <w:rFonts w:ascii="Times New Roman" w:hAnsi="Times New Roman" w:cs="Times New Roman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sz w:val="26"/>
          <w:szCs w:val="26"/>
        </w:rPr>
        <w:t>ФГАОУ ВО</w:t>
      </w:r>
      <w:r w:rsidRPr="00EB6C8A">
        <w:rPr>
          <w:rFonts w:ascii="Times New Roman" w:hAnsi="Times New Roman" w:cs="Times New Roman"/>
          <w:sz w:val="26"/>
          <w:szCs w:val="26"/>
        </w:rPr>
        <w:t xml:space="preserve"> </w:t>
      </w:r>
      <w:r w:rsidRPr="00EB6C8A">
        <w:rPr>
          <w:rStyle w:val="markedcontent"/>
          <w:rFonts w:ascii="Times New Roman" w:hAnsi="Times New Roman" w:cs="Times New Roman"/>
          <w:sz w:val="26"/>
          <w:szCs w:val="26"/>
        </w:rPr>
        <w:t>«Государственный университет просвещения»</w:t>
      </w:r>
      <w:r w:rsidR="00472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6C8A">
        <w:rPr>
          <w:rFonts w:ascii="Times New Roman" w:eastAsia="Calibri" w:hAnsi="Times New Roman" w:cs="Times New Roman"/>
          <w:sz w:val="26"/>
          <w:szCs w:val="26"/>
        </w:rPr>
        <w:t xml:space="preserve">прошло </w:t>
      </w:r>
      <w:r w:rsidR="008A35E9" w:rsidRPr="00EB6C8A">
        <w:rPr>
          <w:rFonts w:ascii="Times New Roman" w:hAnsi="Times New Roman" w:cs="Times New Roman"/>
          <w:sz w:val="26"/>
          <w:szCs w:val="26"/>
        </w:rPr>
        <w:t xml:space="preserve">обучение по ДПП (пк) </w:t>
      </w:r>
      <w:r w:rsidR="00FE166B" w:rsidRPr="00EB6C8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4169A0" w:rsidRPr="004169A0">
        <w:rPr>
          <w:rFonts w:ascii="Times New Roman" w:hAnsi="Times New Roman" w:cs="Times New Roman"/>
          <w:sz w:val="26"/>
          <w:szCs w:val="26"/>
          <w:shd w:val="clear" w:color="auto" w:fill="FFFFFF"/>
        </w:rPr>
        <w:t>Формирование финансовой грамотности на уроках обществознания</w:t>
      </w:r>
      <w:r w:rsidR="00FE166B" w:rsidRPr="004169A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8A35E9" w:rsidRPr="004169A0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A35E9" w:rsidRPr="004169A0">
        <w:rPr>
          <w:rFonts w:ascii="Times New Roman" w:eastAsia="Calibri" w:hAnsi="Times New Roman" w:cs="Times New Roman"/>
          <w:color w:val="000000"/>
          <w:sz w:val="26"/>
          <w:szCs w:val="26"/>
        </w:rPr>
        <w:t>пр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иказ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21D76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 окончании обучения </w:t>
      </w:r>
      <w:r w:rsidR="008A35E9" w:rsidRPr="00EB6C8A">
        <w:rPr>
          <w:rFonts w:ascii="Times New Roman" w:hAnsi="Times New Roman" w:cs="Times New Roman"/>
          <w:color w:val="000000"/>
          <w:sz w:val="26"/>
          <w:szCs w:val="26"/>
        </w:rPr>
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</w:r>
      <w:r w:rsidR="00D65FF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№ 43582 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от </w:t>
      </w:r>
      <w:r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 апреля </w:t>
      </w:r>
      <w:r w:rsidR="008A35E9" w:rsidRPr="00EB6C8A">
        <w:rPr>
          <w:rFonts w:ascii="Times New Roman" w:eastAsia="Calibri" w:hAnsi="Times New Roman" w:cs="Times New Roman"/>
          <w:color w:val="000000"/>
          <w:sz w:val="26"/>
          <w:szCs w:val="26"/>
        </w:rPr>
        <w:t>2024 года)</w:t>
      </w:r>
      <w:r w:rsidR="00AD0F38" w:rsidRPr="00EB6C8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0F38" w:rsidRPr="00EB6C8A" w:rsidRDefault="008A35E9" w:rsidP="003C4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sz w:val="26"/>
          <w:szCs w:val="26"/>
        </w:rPr>
        <w:t>2. Объем</w:t>
      </w:r>
      <w:r w:rsidR="00066CBA" w:rsidRPr="00EB6C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0F38" w:rsidRPr="00EB6C8A">
        <w:rPr>
          <w:rFonts w:ascii="Times New Roman" w:hAnsi="Times New Roman" w:cs="Times New Roman"/>
          <w:b/>
          <w:bCs/>
          <w:sz w:val="26"/>
          <w:szCs w:val="26"/>
        </w:rPr>
        <w:t>программ</w:t>
      </w:r>
      <w:r w:rsidR="003F1F54" w:rsidRPr="00EB6C8A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36</w:t>
      </w:r>
      <w:r w:rsidR="004F2A80" w:rsidRPr="00EB6C8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B6C8A">
        <w:rPr>
          <w:rFonts w:ascii="Times New Roman" w:hAnsi="Times New Roman" w:cs="Times New Roman"/>
          <w:bCs/>
          <w:sz w:val="26"/>
          <w:szCs w:val="26"/>
        </w:rPr>
        <w:t>академических час</w:t>
      </w:r>
      <w:r w:rsidR="003C4DD7" w:rsidRPr="00EB6C8A">
        <w:rPr>
          <w:rFonts w:ascii="Times New Roman" w:hAnsi="Times New Roman" w:cs="Times New Roman"/>
          <w:bCs/>
          <w:sz w:val="26"/>
          <w:szCs w:val="26"/>
        </w:rPr>
        <w:t>ов</w:t>
      </w:r>
      <w:r w:rsidR="00AD0F38" w:rsidRPr="00EB6C8A">
        <w:rPr>
          <w:rFonts w:ascii="Times New Roman" w:hAnsi="Times New Roman" w:cs="Times New Roman"/>
          <w:bCs/>
          <w:sz w:val="26"/>
          <w:szCs w:val="26"/>
        </w:rPr>
        <w:t>.</w:t>
      </w:r>
    </w:p>
    <w:p w:rsidR="00AD0F38" w:rsidRPr="00EB6C8A" w:rsidRDefault="00AD0F38" w:rsidP="00EB6C8A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</w:pPr>
      <w:r w:rsidRPr="00EB6C8A">
        <w:rPr>
          <w:rFonts w:ascii="Times New Roman" w:hAnsi="Times New Roman" w:cs="Times New Roman"/>
          <w:b/>
          <w:bCs/>
          <w:i w:val="0"/>
          <w:sz w:val="26"/>
          <w:szCs w:val="26"/>
        </w:rPr>
        <w:t>3. Форма обучения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FC4B1E" w:rsidRPr="00EB6C8A">
        <w:rPr>
          <w:rFonts w:ascii="Times New Roman" w:hAnsi="Times New Roman" w:cs="Times New Roman"/>
          <w:bCs/>
          <w:i w:val="0"/>
          <w:sz w:val="26"/>
          <w:szCs w:val="26"/>
        </w:rPr>
        <w:t>–</w:t>
      </w:r>
      <w:r w:rsidRPr="00EB6C8A">
        <w:rPr>
          <w:rFonts w:ascii="Times New Roman" w:hAnsi="Times New Roman" w:cs="Times New Roman"/>
          <w:bCs/>
          <w:i w:val="0"/>
          <w:sz w:val="26"/>
          <w:szCs w:val="26"/>
        </w:rPr>
        <w:t xml:space="preserve"> </w:t>
      </w:r>
      <w:r w:rsidR="003C4DD7" w:rsidRPr="00EB6C8A">
        <w:rPr>
          <w:rFonts w:ascii="Times New Roman" w:eastAsia="Calibri" w:hAnsi="Times New Roman" w:cs="Times New Roman"/>
          <w:i w:val="0"/>
          <w:color w:val="000000"/>
          <w:sz w:val="26"/>
          <w:szCs w:val="26"/>
        </w:rPr>
        <w:t>заочная с применением дистанционных образовательных технологий.</w:t>
      </w:r>
    </w:p>
    <w:p w:rsidR="00AD0F38" w:rsidRPr="00EB6C8A" w:rsidRDefault="00AD0F38" w:rsidP="00AD0F38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bCs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>4. Сроки реализации программ</w:t>
      </w: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 -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с </w:t>
      </w:r>
      <w:r w:rsidR="003C4DD7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4 марта по 2 апреля </w:t>
      </w:r>
      <w:r w:rsidR="00EC112C" w:rsidRPr="00EB6C8A">
        <w:rPr>
          <w:rFonts w:ascii="Times New Roman" w:eastAsia="Calibri" w:hAnsi="Times New Roman" w:cs="Times New Roman"/>
          <w:i w:val="0"/>
          <w:sz w:val="26"/>
          <w:szCs w:val="26"/>
        </w:rPr>
        <w:t xml:space="preserve">2024 </w:t>
      </w:r>
      <w:r w:rsidR="00077DC7" w:rsidRPr="00EB6C8A">
        <w:rPr>
          <w:rFonts w:ascii="Times New Roman" w:eastAsia="Calibri" w:hAnsi="Times New Roman" w:cs="Times New Roman"/>
          <w:i w:val="0"/>
          <w:sz w:val="26"/>
          <w:szCs w:val="26"/>
        </w:rPr>
        <w:t>года.</w:t>
      </w:r>
    </w:p>
    <w:p w:rsidR="00AD0F38" w:rsidRPr="00EB6C8A" w:rsidRDefault="00AD0F38" w:rsidP="00833B9C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eastAsia="Calibri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b/>
          <w:i w:val="0"/>
          <w:sz w:val="26"/>
          <w:szCs w:val="26"/>
        </w:rPr>
        <w:t xml:space="preserve">5. </w:t>
      </w:r>
      <w:r w:rsidR="00BF13CB" w:rsidRPr="00F21E44">
        <w:rPr>
          <w:rFonts w:ascii="Times New Roman" w:eastAsia="Calibri" w:hAnsi="Times New Roman" w:cs="Times New Roman"/>
          <w:i w:val="0"/>
          <w:sz w:val="26"/>
          <w:szCs w:val="26"/>
        </w:rPr>
        <w:t>Заявки на обучение по ДПП (пк) осущ</w:t>
      </w:r>
      <w:r w:rsidR="00BF13CB">
        <w:rPr>
          <w:rFonts w:ascii="Times New Roman" w:eastAsia="Calibri" w:hAnsi="Times New Roman" w:cs="Times New Roman"/>
          <w:i w:val="0"/>
          <w:sz w:val="26"/>
          <w:szCs w:val="26"/>
        </w:rPr>
        <w:t xml:space="preserve">ествлялись на основе самозаписи (ссылка - </w:t>
      </w:r>
      <w:hyperlink r:id="rId8" w:history="1">
        <w:r w:rsidR="00BF13CB" w:rsidRPr="00830885">
          <w:rPr>
            <w:rStyle w:val="a9"/>
            <w:rFonts w:ascii="Times New Roman" w:eastAsia="Calibri" w:hAnsi="Times New Roman" w:cs="Times New Roman"/>
            <w:i w:val="0"/>
            <w:sz w:val="26"/>
            <w:szCs w:val="26"/>
          </w:rPr>
          <w:t>https://apkpro.ru/programmy/formirovanie-finansovoy-gramotnosti-na-urokakh-obshchestvoznaniya /</w:t>
        </w:r>
      </w:hyperlink>
      <w:r w:rsidR="00BF13CB">
        <w:rPr>
          <w:rFonts w:ascii="Times New Roman" w:eastAsia="Calibri" w:hAnsi="Times New Roman" w:cs="Times New Roman"/>
          <w:i w:val="0"/>
          <w:sz w:val="26"/>
          <w:szCs w:val="26"/>
        </w:rPr>
        <w:t xml:space="preserve">). </w:t>
      </w:r>
    </w:p>
    <w:p w:rsidR="00956234" w:rsidRPr="00EB6C8A" w:rsidRDefault="00AD0F38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eastAsia="Calibri" w:hAnsi="Times New Roman" w:cs="Times New Roman"/>
          <w:i w:val="0"/>
          <w:sz w:val="26"/>
          <w:szCs w:val="26"/>
        </w:rPr>
        <w:t>По ДПП (пк)</w:t>
      </w:r>
      <w:r w:rsidR="00C01855">
        <w:rPr>
          <w:rFonts w:ascii="Times New Roman" w:eastAsia="Calibri" w:hAnsi="Times New Roman" w:cs="Times New Roman"/>
          <w:i w:val="0"/>
          <w:sz w:val="26"/>
          <w:szCs w:val="26"/>
        </w:rPr>
        <w:t xml:space="preserve"> 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>«</w:t>
      </w:r>
      <w:r w:rsidR="00260456" w:rsidRPr="004169A0">
        <w:rPr>
          <w:rFonts w:ascii="Times New Roman" w:hAnsi="Times New Roman" w:cs="Times New Roman"/>
          <w:b/>
          <w:i w:val="0"/>
          <w:sz w:val="26"/>
          <w:szCs w:val="26"/>
        </w:rPr>
        <w:t>Формирование финансовой грамотности на уроках обществознания</w:t>
      </w:r>
      <w:r w:rsidR="00491B1D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» </w:t>
      </w:r>
      <w:r w:rsidR="007D32D2" w:rsidRPr="00EB6C8A">
        <w:rPr>
          <w:rFonts w:ascii="Times New Roman" w:hAnsi="Times New Roman" w:cs="Times New Roman"/>
          <w:i w:val="0"/>
          <w:color w:val="000000"/>
          <w:sz w:val="26"/>
          <w:szCs w:val="26"/>
        </w:rPr>
        <w:t>успешно</w:t>
      </w:r>
      <w:r w:rsidR="007D32D2" w:rsidRPr="00EB6C8A">
        <w:rPr>
          <w:rFonts w:ascii="Times New Roman" w:hAnsi="Times New Roman" w:cs="Times New Roman"/>
          <w:b/>
          <w:i w:val="0"/>
          <w:color w:val="000000"/>
          <w:sz w:val="26"/>
          <w:szCs w:val="26"/>
        </w:rPr>
        <w:t xml:space="preserve"> </w:t>
      </w:r>
      <w:r w:rsidR="007D32D2" w:rsidRPr="00EB6C8A">
        <w:rPr>
          <w:rFonts w:ascii="Times New Roman" w:hAnsi="Times New Roman" w:cs="Times New Roman"/>
          <w:i w:val="0"/>
          <w:sz w:val="26"/>
          <w:szCs w:val="26"/>
        </w:rPr>
        <w:t>прошли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 xml:space="preserve"> обучение </w:t>
      </w:r>
      <w:r w:rsidR="00CA4DB4">
        <w:rPr>
          <w:rFonts w:ascii="Times New Roman" w:hAnsi="Times New Roman" w:cs="Times New Roman"/>
          <w:b/>
          <w:i w:val="0"/>
          <w:sz w:val="26"/>
          <w:szCs w:val="26"/>
        </w:rPr>
        <w:t xml:space="preserve">2 </w:t>
      </w:r>
      <w:r w:rsidR="007D32D2" w:rsidRPr="00EB6C8A">
        <w:rPr>
          <w:rFonts w:ascii="Times New Roman" w:hAnsi="Times New Roman" w:cs="Times New Roman"/>
          <w:b/>
          <w:i w:val="0"/>
          <w:sz w:val="26"/>
          <w:szCs w:val="26"/>
        </w:rPr>
        <w:t>обучившихся</w:t>
      </w:r>
      <w:r w:rsidR="00956234" w:rsidRPr="00EB6C8A">
        <w:rPr>
          <w:rFonts w:ascii="Times New Roman" w:hAnsi="Times New Roman" w:cs="Times New Roman"/>
          <w:i w:val="0"/>
          <w:sz w:val="26"/>
          <w:szCs w:val="26"/>
        </w:rPr>
        <w:t>: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695F7C" w:rsidRPr="00695F7C">
        <w:rPr>
          <w:rFonts w:ascii="Times New Roman" w:hAnsi="Times New Roman" w:cs="Times New Roman"/>
          <w:i w:val="0"/>
          <w:sz w:val="26"/>
          <w:szCs w:val="26"/>
        </w:rPr>
        <w:t>МБОУ «Ш-ИООО с. Нунлигран»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 - 1 педагогический работник;</w:t>
      </w:r>
    </w:p>
    <w:p w:rsidR="00956234" w:rsidRPr="00EB6C8A" w:rsidRDefault="00956234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- </w:t>
      </w:r>
      <w:r w:rsidR="00695F7C" w:rsidRPr="00695F7C">
        <w:rPr>
          <w:rFonts w:ascii="Times New Roman" w:hAnsi="Times New Roman" w:cs="Times New Roman"/>
          <w:i w:val="0"/>
          <w:sz w:val="26"/>
          <w:szCs w:val="26"/>
        </w:rPr>
        <w:t xml:space="preserve">Чукотский окружной профильный лицей </w:t>
      </w:r>
      <w:r w:rsidRPr="00EB6C8A">
        <w:rPr>
          <w:rFonts w:ascii="Times New Roman" w:hAnsi="Times New Roman" w:cs="Times New Roman"/>
          <w:i w:val="0"/>
          <w:sz w:val="26"/>
          <w:szCs w:val="26"/>
        </w:rPr>
        <w:t xml:space="preserve">– </w:t>
      </w:r>
      <w:r w:rsidR="00695F7C" w:rsidRPr="00EB6C8A">
        <w:rPr>
          <w:rFonts w:ascii="Times New Roman" w:hAnsi="Times New Roman" w:cs="Times New Roman"/>
          <w:i w:val="0"/>
          <w:sz w:val="26"/>
          <w:szCs w:val="26"/>
        </w:rPr>
        <w:t>1 педагогический работник</w:t>
      </w:r>
      <w:r w:rsidR="00695F7C">
        <w:rPr>
          <w:rFonts w:ascii="Times New Roman" w:hAnsi="Times New Roman" w:cs="Times New Roman"/>
          <w:i w:val="0"/>
          <w:sz w:val="26"/>
          <w:szCs w:val="26"/>
        </w:rPr>
        <w:t>.</w:t>
      </w:r>
    </w:p>
    <w:p w:rsidR="00956234" w:rsidRPr="00EB6C8A" w:rsidRDefault="00956234" w:rsidP="00956234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</w:p>
    <w:p w:rsidR="008E2B7D" w:rsidRPr="00EB6C8A" w:rsidRDefault="008E2B7D" w:rsidP="00956234">
      <w:pPr>
        <w:pStyle w:val="4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Региональный координатор программ ДПО, </w:t>
      </w:r>
    </w:p>
    <w:p w:rsidR="00AD0F38" w:rsidRPr="00EB6C8A" w:rsidRDefault="00AD0F38" w:rsidP="00AD0F38">
      <w:pPr>
        <w:pStyle w:val="a4"/>
        <w:keepLines/>
        <w:suppressLineNumbers/>
        <w:suppressAutoHyphens/>
        <w:ind w:left="0" w:firstLine="0"/>
        <w:outlineLvl w:val="0"/>
        <w:rPr>
          <w:sz w:val="26"/>
          <w:szCs w:val="26"/>
        </w:rPr>
      </w:pPr>
      <w:r w:rsidRPr="00EB6C8A">
        <w:rPr>
          <w:sz w:val="26"/>
          <w:szCs w:val="26"/>
        </w:rPr>
        <w:t xml:space="preserve">методист ЦНППМ                                                                               </w:t>
      </w:r>
      <w:r w:rsidR="00465203" w:rsidRPr="00EB6C8A">
        <w:rPr>
          <w:sz w:val="26"/>
          <w:szCs w:val="26"/>
        </w:rPr>
        <w:t xml:space="preserve">                </w:t>
      </w:r>
      <w:r w:rsidRPr="00EB6C8A">
        <w:rPr>
          <w:sz w:val="26"/>
          <w:szCs w:val="26"/>
        </w:rPr>
        <w:t xml:space="preserve">К.И. Новикова </w:t>
      </w:r>
    </w:p>
    <w:p w:rsidR="001B6789" w:rsidRPr="00961411" w:rsidRDefault="00465203" w:rsidP="00465203">
      <w:pPr>
        <w:jc w:val="center"/>
        <w:rPr>
          <w:rFonts w:ascii="Times New Roman" w:hAnsi="Times New Roman" w:cs="Times New Roman"/>
          <w:sz w:val="26"/>
          <w:szCs w:val="26"/>
        </w:rPr>
      </w:pPr>
      <w:r w:rsidRPr="00EB6C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961411">
        <w:rPr>
          <w:rFonts w:ascii="Times New Roman" w:hAnsi="Times New Roman" w:cs="Times New Roman"/>
          <w:sz w:val="26"/>
          <w:szCs w:val="26"/>
        </w:rPr>
        <w:t xml:space="preserve">    </w:t>
      </w:r>
    </w:p>
    <w:sectPr w:rsidR="001B6789" w:rsidRPr="00961411" w:rsidSect="00EE0B97">
      <w:pgSz w:w="11906" w:h="16838"/>
      <w:pgMar w:top="851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3E9" w:rsidRDefault="006C43E9" w:rsidP="00DF0FFA">
      <w:pPr>
        <w:spacing w:after="0" w:line="240" w:lineRule="auto"/>
      </w:pPr>
      <w:r>
        <w:separator/>
      </w:r>
    </w:p>
  </w:endnote>
  <w:endnote w:type="continuationSeparator" w:id="0">
    <w:p w:rsidR="006C43E9" w:rsidRDefault="006C43E9" w:rsidP="00DF0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3E9" w:rsidRDefault="006C43E9" w:rsidP="00DF0FFA">
      <w:pPr>
        <w:spacing w:after="0" w:line="240" w:lineRule="auto"/>
      </w:pPr>
      <w:r>
        <w:separator/>
      </w:r>
    </w:p>
  </w:footnote>
  <w:footnote w:type="continuationSeparator" w:id="0">
    <w:p w:rsidR="006C43E9" w:rsidRDefault="006C43E9" w:rsidP="00DF0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0F38"/>
    <w:rsid w:val="00033F7D"/>
    <w:rsid w:val="00034EBC"/>
    <w:rsid w:val="00066CBA"/>
    <w:rsid w:val="00077DC7"/>
    <w:rsid w:val="0008368B"/>
    <w:rsid w:val="0008408C"/>
    <w:rsid w:val="000B7E5F"/>
    <w:rsid w:val="000E36C4"/>
    <w:rsid w:val="000F418D"/>
    <w:rsid w:val="00103DF1"/>
    <w:rsid w:val="0014287F"/>
    <w:rsid w:val="0014706B"/>
    <w:rsid w:val="00161FA3"/>
    <w:rsid w:val="00166EDF"/>
    <w:rsid w:val="001B6789"/>
    <w:rsid w:val="001C59C4"/>
    <w:rsid w:val="00260456"/>
    <w:rsid w:val="00285B16"/>
    <w:rsid w:val="00290E5C"/>
    <w:rsid w:val="00296BFC"/>
    <w:rsid w:val="002B7E41"/>
    <w:rsid w:val="003051D8"/>
    <w:rsid w:val="00316985"/>
    <w:rsid w:val="00354DE0"/>
    <w:rsid w:val="003C4DD7"/>
    <w:rsid w:val="003F1F54"/>
    <w:rsid w:val="004120CD"/>
    <w:rsid w:val="004169A0"/>
    <w:rsid w:val="00457465"/>
    <w:rsid w:val="00465203"/>
    <w:rsid w:val="00472A48"/>
    <w:rsid w:val="00491B1D"/>
    <w:rsid w:val="004B5717"/>
    <w:rsid w:val="004D20ED"/>
    <w:rsid w:val="004F2A80"/>
    <w:rsid w:val="004F719A"/>
    <w:rsid w:val="005146C4"/>
    <w:rsid w:val="00521D76"/>
    <w:rsid w:val="005304FB"/>
    <w:rsid w:val="0053708D"/>
    <w:rsid w:val="005D7B01"/>
    <w:rsid w:val="00680FD4"/>
    <w:rsid w:val="00693122"/>
    <w:rsid w:val="00695F7C"/>
    <w:rsid w:val="006C43E9"/>
    <w:rsid w:val="00794BA9"/>
    <w:rsid w:val="007A0ADA"/>
    <w:rsid w:val="007D32D2"/>
    <w:rsid w:val="00806A53"/>
    <w:rsid w:val="00833B9C"/>
    <w:rsid w:val="00856D6A"/>
    <w:rsid w:val="008A35E9"/>
    <w:rsid w:val="008E2B7D"/>
    <w:rsid w:val="008F7439"/>
    <w:rsid w:val="008F7A2D"/>
    <w:rsid w:val="00956234"/>
    <w:rsid w:val="00961411"/>
    <w:rsid w:val="009E1D25"/>
    <w:rsid w:val="009E3BAB"/>
    <w:rsid w:val="00A06BA3"/>
    <w:rsid w:val="00A541AE"/>
    <w:rsid w:val="00AB64DD"/>
    <w:rsid w:val="00AD0F38"/>
    <w:rsid w:val="00AF7454"/>
    <w:rsid w:val="00B22807"/>
    <w:rsid w:val="00BA35A3"/>
    <w:rsid w:val="00BD07B8"/>
    <w:rsid w:val="00BF13CB"/>
    <w:rsid w:val="00C01855"/>
    <w:rsid w:val="00C03825"/>
    <w:rsid w:val="00C9357F"/>
    <w:rsid w:val="00CA4DB4"/>
    <w:rsid w:val="00CC07AC"/>
    <w:rsid w:val="00CD70D4"/>
    <w:rsid w:val="00CF348F"/>
    <w:rsid w:val="00CF68B2"/>
    <w:rsid w:val="00D65FFA"/>
    <w:rsid w:val="00D83779"/>
    <w:rsid w:val="00DF0FFA"/>
    <w:rsid w:val="00E04EE4"/>
    <w:rsid w:val="00E87B2B"/>
    <w:rsid w:val="00EB6C8A"/>
    <w:rsid w:val="00EC112C"/>
    <w:rsid w:val="00F93134"/>
    <w:rsid w:val="00FA528F"/>
    <w:rsid w:val="00FC4B1E"/>
    <w:rsid w:val="00FE166B"/>
    <w:rsid w:val="00FE3739"/>
    <w:rsid w:val="00FF3B4F"/>
    <w:rsid w:val="00FF6DDB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D0F38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D0F38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styleId="a3">
    <w:name w:val="No Spacing"/>
    <w:qFormat/>
    <w:rsid w:val="00AD0F38"/>
    <w:pPr>
      <w:spacing w:after="0" w:line="240" w:lineRule="auto"/>
    </w:pPr>
    <w:rPr>
      <w:rFonts w:ascii="Times New Roman" w:eastAsia="Calibri" w:hAnsi="Times New Roman" w:cs="Times New Roman"/>
      <w:sz w:val="26"/>
      <w:lang w:eastAsia="en-US"/>
    </w:rPr>
  </w:style>
  <w:style w:type="paragraph" w:styleId="a4">
    <w:name w:val="List"/>
    <w:basedOn w:val="a"/>
    <w:rsid w:val="00AD0F3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D0F38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AD0F38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794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4BA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465203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65203"/>
    <w:rPr>
      <w:rFonts w:ascii="Calibri" w:eastAsia="Times New Roman" w:hAnsi="Calibri" w:cs="Calibri"/>
      <w:sz w:val="28"/>
      <w:szCs w:val="28"/>
    </w:rPr>
  </w:style>
  <w:style w:type="character" w:styleId="a9">
    <w:name w:val="Hyperlink"/>
    <w:basedOn w:val="a0"/>
    <w:uiPriority w:val="99"/>
    <w:unhideWhenUsed/>
    <w:rsid w:val="000B7E5F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53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04FB"/>
  </w:style>
  <w:style w:type="character" w:customStyle="1" w:styleId="markedcontent">
    <w:name w:val="markedcontent"/>
    <w:basedOn w:val="a0"/>
    <w:rsid w:val="008F7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kpro.ru/programmy/formirovanie-finansovoy-gramotnosti-na-urokakh-obshchestvoznaniya%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DA3BC-8BA7-4462-89A6-902030B1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65</cp:revision>
  <dcterms:created xsi:type="dcterms:W3CDTF">2022-06-20T22:26:00Z</dcterms:created>
  <dcterms:modified xsi:type="dcterms:W3CDTF">2024-05-17T03:01:00Z</dcterms:modified>
</cp:coreProperties>
</file>