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C66" w:rsidRPr="00E12BF3" w:rsidRDefault="00693533" w:rsidP="00B95C6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93533">
        <w:rPr>
          <w:rFonts w:ascii="Calibri" w:hAnsi="Calibri" w:cs="Calibri"/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185" style="position:absolute;left:0;text-align:left;margin-left:-9.1pt;margin-top:-26.8pt;width:521.35pt;height:213.95pt;rotation:-360;z-index:251660288;mso-position-horizontal-relative:margin;mso-position-vertical-relative:margin" o:allowincell="f" adj="1739" fillcolor="#943634" stroked="f" strokecolor="#9bbb59" strokeweight="3pt">
            <v:imagedata embosscolor="shadow add(51)"/>
            <v:shadow type="emboss" color="lineOrFill darken(153)" color2="shadow add(102)" offset="1pt,1pt"/>
            <v:textbox style="mso-next-textbox:#_x0000_s1026" inset="3.6pt,,3.6pt">
              <w:txbxContent>
                <w:p w:rsidR="00176EE2" w:rsidRDefault="00176EE2" w:rsidP="00B95C66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noProof/>
                    </w:rPr>
                    <w:drawing>
                      <wp:inline distT="0" distB="0" distL="0" distR="0">
                        <wp:extent cx="1257300" cy="1333500"/>
                        <wp:effectExtent l="0" t="0" r="0" b="0"/>
                        <wp:docPr id="5" name="Рисунок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7300" cy="1333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76EE2" w:rsidRDefault="00176EE2" w:rsidP="00B95C66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12BF3">
                    <w:rPr>
                      <w:rFonts w:ascii="Times New Roman" w:hAnsi="Times New Roman" w:cs="Times New Roman"/>
                      <w:sz w:val="26"/>
                      <w:szCs w:val="26"/>
                    </w:rPr>
                    <w:t>ГОСУДАРСТВЕННОЕ АВТОНОМНОЕ УЧРЕЖДЕНИЕ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  <w:p w:rsidR="00176EE2" w:rsidRDefault="00176EE2" w:rsidP="00B95C66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12BF3">
                    <w:rPr>
                      <w:rFonts w:ascii="Times New Roman" w:hAnsi="Times New Roman" w:cs="Times New Roman"/>
                      <w:sz w:val="26"/>
                      <w:szCs w:val="26"/>
                    </w:rPr>
                    <w:t>ДОПОЛНИТЕЛЬНОГО</w:t>
                  </w: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ПРОФЕССИОНАЛЬНОГО ОБРАЗОВАНИЯ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ЧУКОТСКОГО АВТОНОМНОГО ОКРУГА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  <w:p w:rsidR="00176EE2" w:rsidRDefault="00176EE2" w:rsidP="00B95C66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«ЧУКОТСКИЙ ИНСТИТУТ РАЗВИТИЯ ОБРАЗОВАНИЯ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  <w:p w:rsidR="00176EE2" w:rsidRDefault="00176EE2" w:rsidP="00B95C66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И ПОВЫШЕНИЯ КВАЛИФИКАЦИИ»</w:t>
                  </w:r>
                </w:p>
                <w:p w:rsidR="00D92EA1" w:rsidRPr="00D92EA1" w:rsidRDefault="00D92EA1" w:rsidP="00D92EA1">
                  <w:pPr>
                    <w:jc w:val="center"/>
                    <w:rPr>
                      <w:rFonts w:ascii="Times New Roman Полужирный" w:hAnsi="Times New Roman Полужирный" w:cs="Times New Roman"/>
                      <w:b/>
                      <w:sz w:val="26"/>
                    </w:rPr>
                  </w:pPr>
                  <w:r w:rsidRPr="00D92EA1">
                    <w:rPr>
                      <w:rFonts w:ascii="Times New Roman Полужирный" w:hAnsi="Times New Roman Полужирный" w:cs="Times New Roman"/>
                      <w:b/>
                      <w:sz w:val="26"/>
                    </w:rPr>
                    <w:t>(ГАУ ДПО ЧИР</w:t>
                  </w:r>
                  <w:r>
                    <w:rPr>
                      <w:rFonts w:cs="Times New Roman"/>
                      <w:b/>
                      <w:sz w:val="26"/>
                    </w:rPr>
                    <w:t>О</w:t>
                  </w:r>
                  <w:r w:rsidRPr="00D92EA1">
                    <w:rPr>
                      <w:rFonts w:ascii="Times New Roman Полужирный" w:hAnsi="Times New Roman Полужирный" w:cs="Times New Roman"/>
                      <w:b/>
                      <w:sz w:val="26"/>
                    </w:rPr>
                    <w:t>иПК)</w:t>
                  </w:r>
                </w:p>
              </w:txbxContent>
            </v:textbox>
            <w10:wrap type="square" anchorx="margin" anchory="margin"/>
          </v:shape>
        </w:pict>
      </w:r>
      <w:proofErr w:type="gramStart"/>
      <w:r w:rsidR="00B95C66" w:rsidRPr="00E12BF3">
        <w:rPr>
          <w:rFonts w:ascii="Times New Roman" w:hAnsi="Times New Roman" w:cs="Times New Roman"/>
          <w:b/>
          <w:bCs/>
          <w:sz w:val="26"/>
          <w:szCs w:val="26"/>
        </w:rPr>
        <w:t>П</w:t>
      </w:r>
      <w:proofErr w:type="gramEnd"/>
      <w:r w:rsidR="00B95C66" w:rsidRPr="00E12BF3">
        <w:rPr>
          <w:rFonts w:ascii="Times New Roman" w:hAnsi="Times New Roman" w:cs="Times New Roman"/>
          <w:b/>
          <w:bCs/>
          <w:sz w:val="26"/>
          <w:szCs w:val="26"/>
        </w:rPr>
        <w:t xml:space="preserve"> Р И К А З</w:t>
      </w:r>
    </w:p>
    <w:tbl>
      <w:tblPr>
        <w:tblW w:w="10845" w:type="dxa"/>
        <w:tblInd w:w="-106" w:type="dxa"/>
        <w:tblLayout w:type="fixed"/>
        <w:tblLook w:val="0000"/>
      </w:tblPr>
      <w:tblGrid>
        <w:gridCol w:w="72"/>
        <w:gridCol w:w="4962"/>
        <w:gridCol w:w="5811"/>
      </w:tblGrid>
      <w:tr w:rsidR="00B95C66" w:rsidRPr="00E12BF3" w:rsidTr="001E0040">
        <w:tc>
          <w:tcPr>
            <w:tcW w:w="10845" w:type="dxa"/>
            <w:gridSpan w:val="3"/>
            <w:vAlign w:val="center"/>
          </w:tcPr>
          <w:p w:rsidR="00B95C66" w:rsidRPr="00E12BF3" w:rsidRDefault="00A842F1" w:rsidP="004F714B">
            <w:pPr>
              <w:pStyle w:val="a3"/>
              <w:tabs>
                <w:tab w:val="left" w:pos="708"/>
              </w:tabs>
              <w:ind w:firstLine="106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19</w:t>
            </w:r>
            <w:r w:rsidR="0004762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февраля</w:t>
            </w:r>
            <w:r w:rsidR="007321E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202</w:t>
            </w:r>
            <w:r w:rsidR="0004762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</w:t>
            </w:r>
            <w:r w:rsidR="00B95C66" w:rsidRPr="00E12BF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года                                                                                            </w:t>
            </w:r>
            <w:r w:rsidR="001E004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</w:t>
            </w:r>
            <w:r w:rsidR="00B95C66" w:rsidRPr="00E12BF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3A341D" w:rsidRPr="00E12BF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B95C66" w:rsidRPr="00E12BF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  0</w:t>
            </w:r>
            <w:r w:rsidR="00B17CCD" w:rsidRPr="00E12BF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  <w:r w:rsidR="00B95C66" w:rsidRPr="00E12BF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-0</w:t>
            </w:r>
            <w:r w:rsidR="005B102C" w:rsidRPr="00E12BF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</w:t>
            </w:r>
            <w:r w:rsidR="00B95C66" w:rsidRPr="00E12BF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33</w:t>
            </w:r>
          </w:p>
          <w:p w:rsidR="00B95C66" w:rsidRPr="00E12BF3" w:rsidRDefault="00B95C66" w:rsidP="00554CF9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12BF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г. Анадырь</w:t>
            </w:r>
          </w:p>
          <w:p w:rsidR="00D87BD5" w:rsidRPr="00E12BF3" w:rsidRDefault="00D87BD5" w:rsidP="00554CF9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8D2D10" w:rsidRPr="008D2D10" w:rsidTr="001E0040">
        <w:tblPrEx>
          <w:tblLook w:val="01E0"/>
        </w:tblPrEx>
        <w:trPr>
          <w:gridBefore w:val="1"/>
          <w:gridAfter w:val="1"/>
          <w:wBefore w:w="72" w:type="dxa"/>
          <w:wAfter w:w="5811" w:type="dxa"/>
          <w:trHeight w:val="1331"/>
        </w:trPr>
        <w:tc>
          <w:tcPr>
            <w:tcW w:w="4962" w:type="dxa"/>
          </w:tcPr>
          <w:p w:rsidR="00D87BD5" w:rsidRPr="007F129D" w:rsidRDefault="000C64A6" w:rsidP="00A842F1">
            <w:pPr>
              <w:tabs>
                <w:tab w:val="left" w:pos="4145"/>
                <w:tab w:val="left" w:pos="4995"/>
              </w:tabs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u w:val="single"/>
              </w:rPr>
            </w:pPr>
            <w:r w:rsidRPr="007F129D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="00A842F1">
              <w:rPr>
                <w:rFonts w:ascii="Times New Roman" w:eastAsia="Times New Roman" w:hAnsi="Times New Roman" w:cs="Times New Roman"/>
                <w:sz w:val="26"/>
                <w:szCs w:val="26"/>
              </w:rPr>
              <w:t>б</w:t>
            </w:r>
            <w:r w:rsidR="00ED0E9D" w:rsidRPr="007F129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C61CB4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организационно</w:t>
            </w:r>
            <w:r w:rsidR="00A842F1">
              <w:rPr>
                <w:rFonts w:ascii="Times New Roman" w:eastAsia="Times New Roman" w:hAnsi="Times New Roman" w:cs="Times New Roman"/>
                <w:sz w:val="26"/>
                <w:szCs w:val="26"/>
              </w:rPr>
              <w:t>-методическом</w:t>
            </w:r>
            <w:r w:rsidR="007F129D" w:rsidRPr="007F129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сопровождении </w:t>
            </w:r>
            <w:r w:rsidR="00A842F1">
              <w:rPr>
                <w:rFonts w:ascii="Times New Roman" w:hAnsi="Times New Roman" w:cs="Times New Roman"/>
                <w:sz w:val="26"/>
                <w:szCs w:val="27"/>
              </w:rPr>
              <w:t>общеобразовательных организаций Чукотского автономного округа с низкими образовательными результатами</w:t>
            </w:r>
            <w:r w:rsidR="0068391A">
              <w:rPr>
                <w:rFonts w:ascii="Times New Roman" w:hAnsi="Times New Roman" w:cs="Times New Roman"/>
                <w:sz w:val="26"/>
                <w:szCs w:val="27"/>
              </w:rPr>
              <w:t xml:space="preserve"> в 2024 году</w:t>
            </w:r>
          </w:p>
        </w:tc>
      </w:tr>
    </w:tbl>
    <w:p w:rsidR="007321EF" w:rsidRDefault="007321EF" w:rsidP="00165462">
      <w:pPr>
        <w:tabs>
          <w:tab w:val="left" w:pos="9355"/>
        </w:tabs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12CB7" w:rsidRDefault="005B4348" w:rsidP="00422D8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480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="000C64A6" w:rsidRPr="00694806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="00212A1D">
        <w:rPr>
          <w:rFonts w:ascii="Times New Roman" w:eastAsia="Times New Roman" w:hAnsi="Times New Roman" w:cs="Times New Roman"/>
          <w:sz w:val="26"/>
          <w:szCs w:val="26"/>
        </w:rPr>
        <w:t xml:space="preserve">целях </w:t>
      </w:r>
      <w:r w:rsidR="00D4371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F248F">
        <w:rPr>
          <w:rFonts w:ascii="Times New Roman" w:eastAsia="Times New Roman" w:hAnsi="Times New Roman" w:cs="Times New Roman"/>
          <w:sz w:val="26"/>
          <w:szCs w:val="26"/>
        </w:rPr>
        <w:t>организационно</w:t>
      </w:r>
      <w:r w:rsidR="00B2437B">
        <w:rPr>
          <w:rFonts w:ascii="Times New Roman" w:eastAsia="Times New Roman" w:hAnsi="Times New Roman" w:cs="Times New Roman"/>
          <w:sz w:val="26"/>
          <w:szCs w:val="26"/>
        </w:rPr>
        <w:t xml:space="preserve">-методического сопровождения общеобразовательных организаций Чукотского автономного округа </w:t>
      </w:r>
      <w:r w:rsidR="003F248F">
        <w:rPr>
          <w:rFonts w:ascii="Times New Roman" w:hAnsi="Times New Roman" w:cs="Times New Roman"/>
          <w:sz w:val="26"/>
          <w:szCs w:val="27"/>
        </w:rPr>
        <w:t xml:space="preserve"> </w:t>
      </w:r>
      <w:r w:rsidR="00205CBA">
        <w:rPr>
          <w:rFonts w:ascii="Times New Roman" w:hAnsi="Times New Roman" w:cs="Times New Roman"/>
          <w:sz w:val="26"/>
          <w:szCs w:val="27"/>
        </w:rPr>
        <w:t>с низкими образовательными результатами, на основании приказа Департамента образования и науки Чукотского автономного округа   от 15.02.2024 г. № 01-21/90 «Об организации и проведении мероприятий в рамках проекта адресной методической помощи в школах с низкими образовательными результатами и с признаками необъективности при оцениван</w:t>
      </w:r>
      <w:r w:rsidR="00120E02">
        <w:rPr>
          <w:rFonts w:ascii="Times New Roman" w:hAnsi="Times New Roman" w:cs="Times New Roman"/>
          <w:sz w:val="26"/>
          <w:szCs w:val="27"/>
        </w:rPr>
        <w:t>ии работ на территории Чукотского автономного округа в 2024 году»</w:t>
      </w:r>
      <w:proofErr w:type="gramEnd"/>
    </w:p>
    <w:p w:rsidR="00612CB7" w:rsidRDefault="00612CB7" w:rsidP="00B17CCD">
      <w:pPr>
        <w:tabs>
          <w:tab w:val="left" w:pos="9355"/>
        </w:tabs>
        <w:spacing w:after="0" w:line="240" w:lineRule="auto"/>
        <w:ind w:left="-360" w:right="-5" w:firstLine="90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17CCD" w:rsidRPr="00B17CCD" w:rsidRDefault="00612CB7" w:rsidP="00A94003">
      <w:pPr>
        <w:tabs>
          <w:tab w:val="left" w:pos="9355"/>
        </w:tabs>
        <w:spacing w:after="0" w:line="240" w:lineRule="auto"/>
        <w:ind w:left="-360" w:right="-5" w:firstLine="90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12A1D" w:rsidRPr="00B17C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17CCD" w:rsidRPr="00B17CCD">
        <w:rPr>
          <w:rFonts w:ascii="Times New Roman" w:hAnsi="Times New Roman" w:cs="Times New Roman"/>
          <w:b/>
          <w:sz w:val="26"/>
          <w:szCs w:val="26"/>
        </w:rPr>
        <w:t>ПРИКАЗЫВАЮ:</w:t>
      </w:r>
    </w:p>
    <w:p w:rsidR="00B17CCD" w:rsidRPr="00B17CCD" w:rsidRDefault="00B17CCD" w:rsidP="00B17CCD">
      <w:pPr>
        <w:spacing w:after="0" w:line="240" w:lineRule="auto"/>
        <w:ind w:left="-180" w:firstLine="180"/>
        <w:jc w:val="both"/>
        <w:rPr>
          <w:rFonts w:ascii="Times New Roman" w:hAnsi="Times New Roman" w:cs="Times New Roman"/>
          <w:sz w:val="26"/>
          <w:szCs w:val="26"/>
        </w:rPr>
      </w:pPr>
    </w:p>
    <w:p w:rsidR="003E611B" w:rsidRDefault="00A6724F" w:rsidP="00D436A9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</w:t>
      </w:r>
      <w:r w:rsidR="00D436A9">
        <w:rPr>
          <w:rFonts w:ascii="Times New Roman" w:eastAsia="Times New Roman" w:hAnsi="Times New Roman" w:cs="Times New Roman"/>
          <w:sz w:val="26"/>
          <w:szCs w:val="26"/>
        </w:rPr>
        <w:t>.</w:t>
      </w:r>
      <w:r w:rsidR="00D436A9" w:rsidRPr="00D436A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E611B">
        <w:rPr>
          <w:rFonts w:ascii="Times New Roman" w:eastAsia="Times New Roman" w:hAnsi="Times New Roman" w:cs="Times New Roman"/>
          <w:sz w:val="26"/>
          <w:szCs w:val="26"/>
        </w:rPr>
        <w:t>Утвердить план по подготовке и внедрению программ перехода в эффективный режим функционировани</w:t>
      </w:r>
      <w:r w:rsidR="007646A0">
        <w:rPr>
          <w:rFonts w:ascii="Times New Roman" w:eastAsia="Times New Roman" w:hAnsi="Times New Roman" w:cs="Times New Roman"/>
          <w:sz w:val="26"/>
          <w:szCs w:val="26"/>
        </w:rPr>
        <w:t>я</w:t>
      </w:r>
      <w:r w:rsidR="003E611B">
        <w:rPr>
          <w:rFonts w:ascii="Times New Roman" w:eastAsia="Times New Roman" w:hAnsi="Times New Roman" w:cs="Times New Roman"/>
          <w:sz w:val="26"/>
          <w:szCs w:val="26"/>
        </w:rPr>
        <w:t>, согласно приложению 1 к настоящему приказу.</w:t>
      </w:r>
    </w:p>
    <w:p w:rsidR="00D436A9" w:rsidRDefault="003E611B" w:rsidP="00D436A9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2. </w:t>
      </w:r>
      <w:r w:rsidR="00D436A9">
        <w:rPr>
          <w:rFonts w:ascii="Times New Roman" w:eastAsia="Times New Roman" w:hAnsi="Times New Roman" w:cs="Times New Roman"/>
          <w:sz w:val="26"/>
          <w:szCs w:val="26"/>
        </w:rPr>
        <w:t xml:space="preserve">Утвердить методические материалы </w:t>
      </w:r>
      <w:r w:rsidR="00897DFC">
        <w:rPr>
          <w:rFonts w:ascii="Times New Roman" w:eastAsia="Times New Roman" w:hAnsi="Times New Roman" w:cs="Times New Roman"/>
          <w:sz w:val="26"/>
          <w:szCs w:val="26"/>
        </w:rPr>
        <w:t xml:space="preserve">по разработке программ перехода в эффективный режим функционирования </w:t>
      </w:r>
      <w:r w:rsidR="00D436A9">
        <w:rPr>
          <w:rFonts w:ascii="Times New Roman" w:eastAsia="Times New Roman" w:hAnsi="Times New Roman" w:cs="Times New Roman"/>
          <w:sz w:val="26"/>
          <w:szCs w:val="26"/>
        </w:rPr>
        <w:t xml:space="preserve">для общеобразовательных организаций Чукотского автономного округа с низкими </w:t>
      </w:r>
      <w:r w:rsidR="00A01570">
        <w:rPr>
          <w:rFonts w:ascii="Times New Roman" w:eastAsia="Times New Roman" w:hAnsi="Times New Roman" w:cs="Times New Roman"/>
          <w:sz w:val="26"/>
          <w:szCs w:val="26"/>
        </w:rPr>
        <w:t>образовательными результатами</w:t>
      </w:r>
      <w:r w:rsidR="00D436A9">
        <w:rPr>
          <w:rFonts w:ascii="Times New Roman" w:eastAsia="Times New Roman" w:hAnsi="Times New Roman" w:cs="Times New Roman"/>
          <w:sz w:val="26"/>
          <w:szCs w:val="26"/>
        </w:rPr>
        <w:t xml:space="preserve">, согласно приложению </w:t>
      </w:r>
      <w:r w:rsidR="00105622">
        <w:rPr>
          <w:rFonts w:ascii="Times New Roman" w:eastAsia="Times New Roman" w:hAnsi="Times New Roman" w:cs="Times New Roman"/>
          <w:sz w:val="26"/>
          <w:szCs w:val="26"/>
        </w:rPr>
        <w:t>2</w:t>
      </w:r>
      <w:r w:rsidR="00D436A9">
        <w:rPr>
          <w:rFonts w:ascii="Times New Roman" w:eastAsia="Times New Roman" w:hAnsi="Times New Roman" w:cs="Times New Roman"/>
          <w:sz w:val="26"/>
          <w:szCs w:val="26"/>
        </w:rPr>
        <w:t xml:space="preserve"> к настоящему приказу.</w:t>
      </w:r>
    </w:p>
    <w:p w:rsidR="00D436A9" w:rsidRDefault="00105622" w:rsidP="00D436A9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D436A9">
        <w:rPr>
          <w:rFonts w:ascii="Times New Roman" w:hAnsi="Times New Roman" w:cs="Times New Roman"/>
          <w:sz w:val="26"/>
          <w:szCs w:val="26"/>
        </w:rPr>
        <w:t>. Заместителю директора по вопросам оценки качества образования и аттестации Байбабаевой Г.З. обеспечить:</w:t>
      </w:r>
    </w:p>
    <w:p w:rsidR="00D436A9" w:rsidRDefault="00D436A9" w:rsidP="00D436A9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организацию и </w:t>
      </w:r>
      <w:r w:rsidR="00A01570">
        <w:rPr>
          <w:rFonts w:ascii="Times New Roman" w:hAnsi="Times New Roman" w:cs="Times New Roman"/>
          <w:sz w:val="26"/>
          <w:szCs w:val="26"/>
        </w:rPr>
        <w:t>разработку программ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01570">
        <w:rPr>
          <w:rFonts w:ascii="Times New Roman" w:eastAsia="Times New Roman" w:hAnsi="Times New Roman" w:cs="Times New Roman"/>
          <w:sz w:val="26"/>
          <w:szCs w:val="26"/>
        </w:rPr>
        <w:t>перехода в эффективный режим функционирования</w:t>
      </w:r>
      <w:r>
        <w:rPr>
          <w:rFonts w:ascii="Times New Roman" w:hAnsi="Times New Roman" w:cs="Times New Roman"/>
          <w:sz w:val="26"/>
          <w:szCs w:val="26"/>
        </w:rPr>
        <w:t xml:space="preserve"> в период с 1 марта 202</w:t>
      </w:r>
      <w:r w:rsidR="00A01570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по 31 марта 202</w:t>
      </w:r>
      <w:r w:rsidR="00A01570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года в соответствии с утверждёнными материалами;</w:t>
      </w:r>
    </w:p>
    <w:p w:rsidR="00D436A9" w:rsidRDefault="00D436A9" w:rsidP="00D436A9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своевременной </w:t>
      </w:r>
      <w:r w:rsidR="00FA05B3">
        <w:rPr>
          <w:rFonts w:ascii="Times New Roman" w:hAnsi="Times New Roman" w:cs="Times New Roman"/>
          <w:sz w:val="26"/>
          <w:szCs w:val="26"/>
        </w:rPr>
        <w:t>разработкой программ</w:t>
      </w:r>
      <w:r w:rsidR="00D6364D">
        <w:rPr>
          <w:rFonts w:ascii="Times New Roman" w:hAnsi="Times New Roman" w:cs="Times New Roman"/>
          <w:sz w:val="26"/>
          <w:szCs w:val="26"/>
        </w:rPr>
        <w:t xml:space="preserve"> </w:t>
      </w:r>
      <w:r w:rsidR="00D6364D">
        <w:rPr>
          <w:rFonts w:ascii="Times New Roman" w:eastAsia="Times New Roman" w:hAnsi="Times New Roman" w:cs="Times New Roman"/>
          <w:sz w:val="26"/>
          <w:szCs w:val="26"/>
        </w:rPr>
        <w:t>перехода в эффективный режим функционирования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D436A9" w:rsidRDefault="00D436A9" w:rsidP="00D436A9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FA05B3">
        <w:rPr>
          <w:rFonts w:ascii="Times New Roman" w:hAnsi="Times New Roman" w:cs="Times New Roman"/>
          <w:sz w:val="26"/>
          <w:szCs w:val="26"/>
        </w:rPr>
        <w:t xml:space="preserve">организацию и проведение экспертизы и коррекции программ </w:t>
      </w:r>
      <w:r w:rsidR="00FA05B3">
        <w:rPr>
          <w:rFonts w:ascii="Times New Roman" w:eastAsia="Times New Roman" w:hAnsi="Times New Roman" w:cs="Times New Roman"/>
          <w:sz w:val="26"/>
          <w:szCs w:val="26"/>
        </w:rPr>
        <w:t>перехода в эффективный режим функционирования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436A9" w:rsidRDefault="00105622" w:rsidP="00D436A9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</w:t>
      </w:r>
      <w:r w:rsidR="00D436A9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D436A9" w:rsidRPr="00B750A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436A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="00D436A9" w:rsidRPr="00B750AF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="00D436A9" w:rsidRPr="00B750AF">
        <w:rPr>
          <w:rFonts w:ascii="Times New Roman" w:eastAsia="Times New Roman" w:hAnsi="Times New Roman" w:cs="Times New Roman"/>
          <w:sz w:val="26"/>
          <w:szCs w:val="26"/>
        </w:rPr>
        <w:t xml:space="preserve"> исполнением приказа оставляю за собой.</w:t>
      </w:r>
    </w:p>
    <w:p w:rsidR="00004AE3" w:rsidRDefault="00004AE3" w:rsidP="00A6724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642BF" w:rsidRDefault="00A6724F" w:rsidP="00A6724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B75B4">
        <w:rPr>
          <w:rFonts w:ascii="Times New Roman" w:eastAsia="Times New Roman" w:hAnsi="Times New Roman" w:cs="Times New Roman"/>
          <w:sz w:val="26"/>
          <w:szCs w:val="26"/>
        </w:rPr>
        <w:t xml:space="preserve">Директор           </w:t>
      </w:r>
      <w:r w:rsidR="001E0040">
        <w:rPr>
          <w:rFonts w:ascii="Calibri" w:eastAsia="Times New Roman" w:hAnsi="Calibri" w:cs="Times New Roman"/>
          <w:noProof/>
        </w:rPr>
        <w:t xml:space="preserve">          </w:t>
      </w:r>
      <w:r w:rsidR="008F05C3">
        <w:rPr>
          <w:rFonts w:ascii="Calibri" w:eastAsia="Times New Roman" w:hAnsi="Calibri" w:cs="Times New Roman"/>
          <w:noProof/>
        </w:rPr>
        <w:t xml:space="preserve">     </w:t>
      </w:r>
      <w:r w:rsidR="00231A35">
        <w:rPr>
          <w:rFonts w:ascii="Calibri" w:eastAsia="Times New Roman" w:hAnsi="Calibri" w:cs="Times New Roman"/>
          <w:noProof/>
        </w:rPr>
        <w:t xml:space="preserve">                </w:t>
      </w:r>
      <w:r w:rsidR="008F05C3">
        <w:rPr>
          <w:rFonts w:ascii="Calibri" w:eastAsia="Times New Roman" w:hAnsi="Calibri" w:cs="Times New Roman"/>
          <w:noProof/>
        </w:rPr>
        <w:t xml:space="preserve">     </w:t>
      </w:r>
      <w:r w:rsidR="00231A35" w:rsidRPr="00231A35">
        <w:rPr>
          <w:rFonts w:ascii="Calibri" w:eastAsia="Times New Roman" w:hAnsi="Calibri" w:cs="Times New Roman"/>
          <w:noProof/>
        </w:rPr>
        <w:drawing>
          <wp:inline distT="0" distB="0" distL="0" distR="0">
            <wp:extent cx="1607527" cy="649356"/>
            <wp:effectExtent l="0" t="0" r="0" b="0"/>
            <wp:docPr id="19" name="Рисунок 3" descr="Подпись ГАУ ДПО ЧИРОиП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Подпись ГАУ ДПО ЧИРОиП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7784" cy="6736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F05C3">
        <w:rPr>
          <w:rFonts w:ascii="Calibri" w:eastAsia="Times New Roman" w:hAnsi="Calibri" w:cs="Times New Roman"/>
          <w:noProof/>
        </w:rPr>
        <w:t xml:space="preserve">    </w:t>
      </w:r>
      <w:r w:rsidR="00231A35">
        <w:rPr>
          <w:rFonts w:ascii="Calibri" w:eastAsia="Times New Roman" w:hAnsi="Calibri" w:cs="Times New Roman"/>
          <w:noProof/>
        </w:rPr>
        <w:t xml:space="preserve">                                          </w:t>
      </w:r>
      <w:r w:rsidR="008F05C3">
        <w:rPr>
          <w:rFonts w:ascii="Calibri" w:eastAsia="Times New Roman" w:hAnsi="Calibri" w:cs="Times New Roman"/>
          <w:noProof/>
        </w:rPr>
        <w:t xml:space="preserve">   </w:t>
      </w:r>
      <w:r w:rsidRPr="00CB75B4">
        <w:rPr>
          <w:rFonts w:ascii="Times New Roman" w:eastAsia="Times New Roman" w:hAnsi="Times New Roman" w:cs="Times New Roman"/>
          <w:sz w:val="26"/>
          <w:szCs w:val="26"/>
        </w:rPr>
        <w:t xml:space="preserve">В.В. </w:t>
      </w:r>
      <w:proofErr w:type="spellStart"/>
      <w:r w:rsidRPr="00CB75B4">
        <w:rPr>
          <w:rFonts w:ascii="Times New Roman" w:eastAsia="Times New Roman" w:hAnsi="Times New Roman" w:cs="Times New Roman"/>
          <w:sz w:val="26"/>
          <w:szCs w:val="26"/>
        </w:rPr>
        <w:t>Синкевич</w:t>
      </w:r>
      <w:proofErr w:type="spellEnd"/>
    </w:p>
    <w:p w:rsidR="008F05C3" w:rsidRDefault="008F05C3" w:rsidP="00A6724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6724F" w:rsidRPr="00D004EA" w:rsidRDefault="00A6724F" w:rsidP="00A6724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004EA">
        <w:rPr>
          <w:rFonts w:ascii="Times New Roman" w:eastAsia="Times New Roman" w:hAnsi="Times New Roman" w:cs="Times New Roman"/>
          <w:sz w:val="26"/>
          <w:szCs w:val="26"/>
        </w:rPr>
        <w:t xml:space="preserve">С приказом </w:t>
      </w:r>
      <w:proofErr w:type="gramStart"/>
      <w:r w:rsidRPr="00D004EA">
        <w:rPr>
          <w:rFonts w:ascii="Times New Roman" w:eastAsia="Times New Roman" w:hAnsi="Times New Roman" w:cs="Times New Roman"/>
          <w:sz w:val="26"/>
          <w:szCs w:val="26"/>
        </w:rPr>
        <w:t>ознакомлен</w:t>
      </w:r>
      <w:r w:rsidR="00FE115C">
        <w:rPr>
          <w:rFonts w:ascii="Times New Roman" w:eastAsia="Times New Roman" w:hAnsi="Times New Roman" w:cs="Times New Roman"/>
          <w:sz w:val="26"/>
          <w:szCs w:val="26"/>
        </w:rPr>
        <w:t>а</w:t>
      </w:r>
      <w:proofErr w:type="gramEnd"/>
      <w:r w:rsidRPr="00D004EA">
        <w:rPr>
          <w:rFonts w:ascii="Times New Roman" w:eastAsia="Times New Roman" w:hAnsi="Times New Roman" w:cs="Times New Roman"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</w:t>
      </w:r>
      <w:r w:rsidR="001E0040"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D004EA">
        <w:rPr>
          <w:rFonts w:ascii="Times New Roman" w:eastAsia="Times New Roman" w:hAnsi="Times New Roman" w:cs="Times New Roman"/>
          <w:sz w:val="26"/>
          <w:szCs w:val="26"/>
        </w:rPr>
        <w:t>___________________________ /___________/</w:t>
      </w:r>
    </w:p>
    <w:p w:rsidR="00AD0271" w:rsidRDefault="00AD0271" w:rsidP="00AD0271">
      <w:pPr>
        <w:spacing w:after="0" w:line="240" w:lineRule="auto"/>
        <w:jc w:val="center"/>
        <w:rPr>
          <w:rFonts w:ascii="Times New Roman" w:hAnsi="Times New Roman"/>
          <w:i/>
          <w:iCs/>
          <w:sz w:val="20"/>
          <w:szCs w:val="20"/>
        </w:rPr>
      </w:pPr>
    </w:p>
    <w:p w:rsidR="00AD0271" w:rsidRDefault="00AD0271" w:rsidP="00AD0271">
      <w:pPr>
        <w:spacing w:after="0" w:line="240" w:lineRule="auto"/>
        <w:jc w:val="center"/>
        <w:rPr>
          <w:rFonts w:ascii="Times New Roman" w:hAnsi="Times New Roman"/>
          <w:i/>
          <w:iCs/>
          <w:sz w:val="20"/>
          <w:szCs w:val="20"/>
        </w:rPr>
      </w:pPr>
    </w:p>
    <w:p w:rsidR="002E7668" w:rsidRDefault="005973DF" w:rsidP="001642B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</w:t>
      </w:r>
      <w:r w:rsidRPr="00692275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692275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2E7668" w:rsidRPr="002E7668" w:rsidRDefault="002E7668" w:rsidP="002E7668">
      <w:pPr>
        <w:rPr>
          <w:rFonts w:ascii="Times New Roman" w:hAnsi="Times New Roman" w:cs="Times New Roman"/>
          <w:sz w:val="26"/>
          <w:szCs w:val="26"/>
        </w:rPr>
      </w:pPr>
    </w:p>
    <w:p w:rsidR="002E7668" w:rsidRPr="002E7668" w:rsidRDefault="002E7668" w:rsidP="002E7668">
      <w:pPr>
        <w:rPr>
          <w:rFonts w:ascii="Times New Roman" w:hAnsi="Times New Roman" w:cs="Times New Roman"/>
          <w:sz w:val="26"/>
          <w:szCs w:val="26"/>
        </w:rPr>
      </w:pPr>
    </w:p>
    <w:p w:rsidR="002E7668" w:rsidRPr="002E7668" w:rsidRDefault="002E7668" w:rsidP="002E7668">
      <w:pPr>
        <w:rPr>
          <w:rFonts w:ascii="Times New Roman" w:hAnsi="Times New Roman" w:cs="Times New Roman"/>
          <w:sz w:val="26"/>
          <w:szCs w:val="26"/>
        </w:rPr>
      </w:pPr>
    </w:p>
    <w:p w:rsidR="002E7668" w:rsidRPr="002E7668" w:rsidRDefault="002E7668" w:rsidP="002E7668">
      <w:pPr>
        <w:rPr>
          <w:rFonts w:ascii="Times New Roman" w:hAnsi="Times New Roman" w:cs="Times New Roman"/>
          <w:sz w:val="26"/>
          <w:szCs w:val="26"/>
        </w:rPr>
      </w:pPr>
    </w:p>
    <w:p w:rsidR="002E7668" w:rsidRPr="002E7668" w:rsidRDefault="002E7668" w:rsidP="002E7668">
      <w:pPr>
        <w:rPr>
          <w:rFonts w:ascii="Times New Roman" w:hAnsi="Times New Roman" w:cs="Times New Roman"/>
          <w:sz w:val="26"/>
          <w:szCs w:val="26"/>
        </w:rPr>
      </w:pPr>
    </w:p>
    <w:p w:rsidR="002E7668" w:rsidRPr="002E7668" w:rsidRDefault="002E7668" w:rsidP="002E7668">
      <w:pPr>
        <w:rPr>
          <w:rFonts w:ascii="Times New Roman" w:hAnsi="Times New Roman" w:cs="Times New Roman"/>
          <w:sz w:val="26"/>
          <w:szCs w:val="26"/>
        </w:rPr>
      </w:pPr>
    </w:p>
    <w:p w:rsidR="002E7668" w:rsidRPr="002E7668" w:rsidRDefault="002E7668" w:rsidP="002E7668">
      <w:pPr>
        <w:rPr>
          <w:rFonts w:ascii="Times New Roman" w:hAnsi="Times New Roman" w:cs="Times New Roman"/>
          <w:sz w:val="26"/>
          <w:szCs w:val="26"/>
        </w:rPr>
      </w:pPr>
    </w:p>
    <w:p w:rsidR="002E7668" w:rsidRPr="002E7668" w:rsidRDefault="002E7668" w:rsidP="002E7668">
      <w:pPr>
        <w:rPr>
          <w:rFonts w:ascii="Times New Roman" w:hAnsi="Times New Roman" w:cs="Times New Roman"/>
          <w:sz w:val="26"/>
          <w:szCs w:val="26"/>
        </w:rPr>
      </w:pPr>
    </w:p>
    <w:p w:rsidR="002E7668" w:rsidRPr="002E7668" w:rsidRDefault="002E7668" w:rsidP="002E7668">
      <w:pPr>
        <w:rPr>
          <w:rFonts w:ascii="Times New Roman" w:hAnsi="Times New Roman" w:cs="Times New Roman"/>
          <w:sz w:val="26"/>
          <w:szCs w:val="26"/>
        </w:rPr>
      </w:pPr>
    </w:p>
    <w:p w:rsidR="002E7668" w:rsidRPr="002E7668" w:rsidRDefault="002E7668" w:rsidP="002E7668">
      <w:pPr>
        <w:rPr>
          <w:rFonts w:ascii="Times New Roman" w:hAnsi="Times New Roman" w:cs="Times New Roman"/>
          <w:sz w:val="26"/>
          <w:szCs w:val="26"/>
        </w:rPr>
      </w:pPr>
    </w:p>
    <w:p w:rsidR="002E7668" w:rsidRPr="002E7668" w:rsidRDefault="002E7668" w:rsidP="002E7668">
      <w:pPr>
        <w:rPr>
          <w:rFonts w:ascii="Times New Roman" w:hAnsi="Times New Roman" w:cs="Times New Roman"/>
          <w:sz w:val="26"/>
          <w:szCs w:val="26"/>
        </w:rPr>
      </w:pPr>
    </w:p>
    <w:p w:rsidR="002E7668" w:rsidRPr="002E7668" w:rsidRDefault="002E7668" w:rsidP="002E7668">
      <w:pPr>
        <w:rPr>
          <w:rFonts w:ascii="Times New Roman" w:hAnsi="Times New Roman" w:cs="Times New Roman"/>
          <w:sz w:val="26"/>
          <w:szCs w:val="26"/>
        </w:rPr>
      </w:pPr>
    </w:p>
    <w:p w:rsidR="002E7668" w:rsidRPr="002E7668" w:rsidRDefault="002E7668" w:rsidP="002E7668">
      <w:pPr>
        <w:rPr>
          <w:rFonts w:ascii="Times New Roman" w:hAnsi="Times New Roman" w:cs="Times New Roman"/>
          <w:sz w:val="26"/>
          <w:szCs w:val="26"/>
        </w:rPr>
      </w:pPr>
    </w:p>
    <w:p w:rsidR="002E7668" w:rsidRPr="002E7668" w:rsidRDefault="002E7668" w:rsidP="002E7668">
      <w:pPr>
        <w:rPr>
          <w:rFonts w:ascii="Times New Roman" w:hAnsi="Times New Roman" w:cs="Times New Roman"/>
          <w:sz w:val="26"/>
          <w:szCs w:val="26"/>
        </w:rPr>
      </w:pPr>
    </w:p>
    <w:p w:rsidR="002E7668" w:rsidRDefault="002E7668" w:rsidP="002E7668">
      <w:pPr>
        <w:rPr>
          <w:rFonts w:ascii="Times New Roman" w:hAnsi="Times New Roman" w:cs="Times New Roman"/>
          <w:sz w:val="26"/>
          <w:szCs w:val="26"/>
        </w:rPr>
      </w:pPr>
    </w:p>
    <w:p w:rsidR="00E412A8" w:rsidRDefault="002E7668" w:rsidP="002E7668">
      <w:pPr>
        <w:tabs>
          <w:tab w:val="left" w:pos="348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2E7668" w:rsidRDefault="002E7668" w:rsidP="002E7668">
      <w:pPr>
        <w:tabs>
          <w:tab w:val="left" w:pos="3480"/>
        </w:tabs>
        <w:rPr>
          <w:rFonts w:ascii="Times New Roman" w:hAnsi="Times New Roman" w:cs="Times New Roman"/>
          <w:sz w:val="26"/>
          <w:szCs w:val="26"/>
        </w:rPr>
      </w:pPr>
    </w:p>
    <w:p w:rsidR="002E7668" w:rsidRDefault="002E7668" w:rsidP="002E7668">
      <w:pPr>
        <w:tabs>
          <w:tab w:val="left" w:pos="3480"/>
        </w:tabs>
        <w:rPr>
          <w:rFonts w:ascii="Times New Roman" w:hAnsi="Times New Roman" w:cs="Times New Roman"/>
          <w:sz w:val="26"/>
          <w:szCs w:val="26"/>
        </w:rPr>
      </w:pPr>
    </w:p>
    <w:p w:rsidR="00231A35" w:rsidRDefault="00231A35" w:rsidP="002E7668">
      <w:pPr>
        <w:tabs>
          <w:tab w:val="left" w:pos="3480"/>
        </w:tabs>
        <w:rPr>
          <w:rFonts w:ascii="Times New Roman" w:hAnsi="Times New Roman" w:cs="Times New Roman"/>
          <w:sz w:val="26"/>
          <w:szCs w:val="26"/>
        </w:rPr>
      </w:pPr>
    </w:p>
    <w:p w:rsidR="002E7668" w:rsidRDefault="002E7668" w:rsidP="002E7668">
      <w:pPr>
        <w:tabs>
          <w:tab w:val="left" w:pos="3480"/>
        </w:tabs>
        <w:rPr>
          <w:rFonts w:ascii="Times New Roman" w:hAnsi="Times New Roman" w:cs="Times New Roman"/>
          <w:sz w:val="26"/>
          <w:szCs w:val="26"/>
        </w:rPr>
      </w:pPr>
    </w:p>
    <w:p w:rsidR="002E7668" w:rsidRDefault="002E7668" w:rsidP="002E7668">
      <w:pPr>
        <w:spacing w:after="0" w:line="240" w:lineRule="auto"/>
        <w:ind w:left="6663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        </w:t>
      </w:r>
      <w:r w:rsidRPr="00F10A8A">
        <w:rPr>
          <w:rFonts w:ascii="Times New Roman" w:hAnsi="Times New Roman" w:cs="Times New Roman"/>
          <w:bCs/>
          <w:sz w:val="26"/>
          <w:szCs w:val="26"/>
        </w:rPr>
        <w:t xml:space="preserve">Приложение </w:t>
      </w:r>
      <w:r>
        <w:rPr>
          <w:rFonts w:ascii="Times New Roman" w:hAnsi="Times New Roman" w:cs="Times New Roman"/>
          <w:bCs/>
          <w:sz w:val="26"/>
          <w:szCs w:val="26"/>
        </w:rPr>
        <w:t>№1</w:t>
      </w:r>
    </w:p>
    <w:p w:rsidR="002E7668" w:rsidRDefault="002E7668" w:rsidP="002E7668">
      <w:pPr>
        <w:spacing w:after="0" w:line="240" w:lineRule="auto"/>
        <w:ind w:left="6379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  </w:t>
      </w:r>
      <w:r w:rsidRPr="00F10A8A">
        <w:rPr>
          <w:rFonts w:ascii="Times New Roman" w:hAnsi="Times New Roman" w:cs="Times New Roman"/>
          <w:bCs/>
          <w:sz w:val="26"/>
          <w:szCs w:val="26"/>
        </w:rPr>
        <w:t>к приказу</w:t>
      </w:r>
      <w:r>
        <w:rPr>
          <w:rFonts w:ascii="Times New Roman" w:hAnsi="Times New Roman" w:cs="Times New Roman"/>
          <w:bCs/>
          <w:sz w:val="26"/>
          <w:szCs w:val="26"/>
        </w:rPr>
        <w:t xml:space="preserve"> №01-06/33</w:t>
      </w:r>
    </w:p>
    <w:p w:rsidR="002E7668" w:rsidRPr="00F10A8A" w:rsidRDefault="002E7668" w:rsidP="002E7668">
      <w:pPr>
        <w:spacing w:after="0" w:line="240" w:lineRule="auto"/>
        <w:ind w:left="6379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  от 19 февраля 2024 г. </w:t>
      </w:r>
    </w:p>
    <w:p w:rsidR="002E7668" w:rsidRDefault="002E7668" w:rsidP="002E7668">
      <w:pPr>
        <w:pStyle w:val="Default"/>
        <w:jc w:val="center"/>
        <w:rPr>
          <w:b/>
          <w:color w:val="auto"/>
          <w:sz w:val="26"/>
          <w:szCs w:val="28"/>
        </w:rPr>
      </w:pPr>
    </w:p>
    <w:p w:rsidR="00105622" w:rsidRDefault="00105622" w:rsidP="00105622">
      <w:pPr>
        <w:pStyle w:val="richfactdown-paragraph"/>
        <w:shd w:val="clear" w:color="auto" w:fill="FFFFFF"/>
        <w:spacing w:before="0" w:beforeAutospacing="0" w:after="0" w:afterAutospacing="0"/>
        <w:jc w:val="center"/>
        <w:rPr>
          <w:b/>
          <w:sz w:val="26"/>
        </w:rPr>
      </w:pPr>
      <w:r w:rsidRPr="00890868">
        <w:rPr>
          <w:b/>
          <w:sz w:val="26"/>
        </w:rPr>
        <w:t xml:space="preserve">План </w:t>
      </w:r>
    </w:p>
    <w:p w:rsidR="00F778BB" w:rsidRDefault="00105622" w:rsidP="00105622">
      <w:pPr>
        <w:pStyle w:val="richfactdown-paragraph"/>
        <w:shd w:val="clear" w:color="auto" w:fill="FFFFFF"/>
        <w:spacing w:before="0" w:beforeAutospacing="0" w:after="0" w:afterAutospacing="0"/>
        <w:jc w:val="center"/>
        <w:rPr>
          <w:b/>
          <w:sz w:val="26"/>
        </w:rPr>
      </w:pPr>
      <w:r w:rsidRPr="00890868">
        <w:rPr>
          <w:b/>
          <w:sz w:val="26"/>
        </w:rPr>
        <w:t xml:space="preserve">по подготовке и внедрению программ перехода </w:t>
      </w:r>
    </w:p>
    <w:p w:rsidR="00105622" w:rsidRPr="00890868" w:rsidRDefault="00105622" w:rsidP="00105622">
      <w:pPr>
        <w:pStyle w:val="richfactdown-paragraph"/>
        <w:shd w:val="clear" w:color="auto" w:fill="FFFFFF"/>
        <w:spacing w:before="0" w:beforeAutospacing="0" w:after="0" w:afterAutospacing="0"/>
        <w:jc w:val="center"/>
        <w:rPr>
          <w:b/>
          <w:sz w:val="26"/>
        </w:rPr>
      </w:pPr>
      <w:r w:rsidRPr="00890868">
        <w:rPr>
          <w:b/>
          <w:sz w:val="26"/>
        </w:rPr>
        <w:t>в эффективный режим функционирования</w:t>
      </w:r>
    </w:p>
    <w:p w:rsidR="00105622" w:rsidRPr="00890868" w:rsidRDefault="00105622" w:rsidP="00105622">
      <w:pPr>
        <w:pStyle w:val="richfactdown-paragraph"/>
        <w:shd w:val="clear" w:color="auto" w:fill="FFFFFF"/>
        <w:spacing w:before="0" w:beforeAutospacing="0" w:after="0" w:afterAutospacing="0"/>
        <w:jc w:val="both"/>
        <w:rPr>
          <w:sz w:val="26"/>
        </w:rPr>
      </w:pPr>
    </w:p>
    <w:tbl>
      <w:tblPr>
        <w:tblStyle w:val="af1"/>
        <w:tblW w:w="0" w:type="auto"/>
        <w:tblLook w:val="04A0"/>
      </w:tblPr>
      <w:tblGrid>
        <w:gridCol w:w="850"/>
        <w:gridCol w:w="2245"/>
        <w:gridCol w:w="4559"/>
        <w:gridCol w:w="2693"/>
      </w:tblGrid>
      <w:tr w:rsidR="00105622" w:rsidRPr="00523E26" w:rsidTr="00E266A5">
        <w:tc>
          <w:tcPr>
            <w:tcW w:w="850" w:type="dxa"/>
          </w:tcPr>
          <w:p w:rsidR="00105622" w:rsidRPr="00523E26" w:rsidRDefault="00105622" w:rsidP="00E266A5">
            <w:pPr>
              <w:pStyle w:val="richfactdown-paragraph"/>
              <w:spacing w:before="0" w:beforeAutospacing="0" w:after="0" w:afterAutospacing="0"/>
              <w:jc w:val="center"/>
              <w:rPr>
                <w:b/>
                <w:sz w:val="26"/>
              </w:rPr>
            </w:pPr>
            <w:r w:rsidRPr="00523E26">
              <w:rPr>
                <w:b/>
                <w:sz w:val="26"/>
              </w:rPr>
              <w:t>№</w:t>
            </w:r>
            <w:proofErr w:type="spellStart"/>
            <w:proofErr w:type="gramStart"/>
            <w:r w:rsidRPr="00523E26">
              <w:rPr>
                <w:b/>
                <w:sz w:val="26"/>
              </w:rPr>
              <w:t>п</w:t>
            </w:r>
            <w:proofErr w:type="spellEnd"/>
            <w:proofErr w:type="gramEnd"/>
            <w:r w:rsidRPr="00523E26">
              <w:rPr>
                <w:b/>
                <w:sz w:val="26"/>
              </w:rPr>
              <w:t>/</w:t>
            </w:r>
            <w:proofErr w:type="spellStart"/>
            <w:r w:rsidRPr="00523E26">
              <w:rPr>
                <w:b/>
                <w:sz w:val="26"/>
              </w:rPr>
              <w:t>п</w:t>
            </w:r>
            <w:proofErr w:type="spellEnd"/>
          </w:p>
        </w:tc>
        <w:tc>
          <w:tcPr>
            <w:tcW w:w="2245" w:type="dxa"/>
          </w:tcPr>
          <w:p w:rsidR="00105622" w:rsidRPr="00523E26" w:rsidRDefault="00105622" w:rsidP="00E266A5">
            <w:pPr>
              <w:pStyle w:val="richfactdown-paragraph"/>
              <w:spacing w:before="0" w:beforeAutospacing="0" w:after="0" w:afterAutospacing="0"/>
              <w:jc w:val="center"/>
              <w:rPr>
                <w:b/>
                <w:sz w:val="26"/>
              </w:rPr>
            </w:pPr>
            <w:r w:rsidRPr="00523E26">
              <w:rPr>
                <w:b/>
                <w:sz w:val="26"/>
              </w:rPr>
              <w:t>Этапы</w:t>
            </w:r>
          </w:p>
        </w:tc>
        <w:tc>
          <w:tcPr>
            <w:tcW w:w="4559" w:type="dxa"/>
          </w:tcPr>
          <w:p w:rsidR="00105622" w:rsidRPr="00523E26" w:rsidRDefault="00105622" w:rsidP="00E266A5">
            <w:pPr>
              <w:pStyle w:val="richfactdown-paragraph"/>
              <w:spacing w:before="0" w:beforeAutospacing="0" w:after="0" w:afterAutospacing="0"/>
              <w:jc w:val="center"/>
              <w:rPr>
                <w:b/>
                <w:sz w:val="26"/>
              </w:rPr>
            </w:pPr>
            <w:r w:rsidRPr="00523E26">
              <w:rPr>
                <w:b/>
                <w:sz w:val="26"/>
              </w:rPr>
              <w:t>Цель</w:t>
            </w:r>
          </w:p>
        </w:tc>
        <w:tc>
          <w:tcPr>
            <w:tcW w:w="2693" w:type="dxa"/>
          </w:tcPr>
          <w:p w:rsidR="00105622" w:rsidRPr="00523E26" w:rsidRDefault="00105622" w:rsidP="00E266A5">
            <w:pPr>
              <w:pStyle w:val="richfactdown-paragraph"/>
              <w:spacing w:before="0" w:beforeAutospacing="0" w:after="0" w:afterAutospacing="0"/>
              <w:jc w:val="center"/>
              <w:rPr>
                <w:b/>
                <w:sz w:val="26"/>
              </w:rPr>
            </w:pPr>
            <w:r w:rsidRPr="00523E26">
              <w:rPr>
                <w:b/>
                <w:sz w:val="26"/>
              </w:rPr>
              <w:t>Сроки</w:t>
            </w:r>
          </w:p>
        </w:tc>
      </w:tr>
      <w:tr w:rsidR="00105622" w:rsidTr="00E266A5">
        <w:tc>
          <w:tcPr>
            <w:tcW w:w="850" w:type="dxa"/>
          </w:tcPr>
          <w:p w:rsidR="00105622" w:rsidRDefault="00105622" w:rsidP="00E266A5">
            <w:pPr>
              <w:pStyle w:val="richfactdown-paragraph"/>
              <w:spacing w:before="0" w:beforeAutospacing="0" w:after="0" w:afterAutospacing="0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2245" w:type="dxa"/>
          </w:tcPr>
          <w:p w:rsidR="00105622" w:rsidRPr="00F06771" w:rsidRDefault="00105622" w:rsidP="00E266A5">
            <w:pPr>
              <w:pStyle w:val="richfactdown-paragraph"/>
              <w:spacing w:before="0" w:beforeAutospacing="0" w:after="0" w:afterAutospacing="0"/>
              <w:jc w:val="both"/>
              <w:rPr>
                <w:rStyle w:val="aff5"/>
                <w:bCs w:val="0"/>
                <w:sz w:val="26"/>
              </w:rPr>
            </w:pPr>
            <w:r w:rsidRPr="00F06771">
              <w:rPr>
                <w:rStyle w:val="aff5"/>
                <w:sz w:val="26"/>
              </w:rPr>
              <w:t>Аналитико-диагностический этап</w:t>
            </w:r>
          </w:p>
          <w:p w:rsidR="00105622" w:rsidRDefault="00105622" w:rsidP="00E266A5">
            <w:pPr>
              <w:pStyle w:val="richfactdown-paragraph"/>
              <w:shd w:val="clear" w:color="auto" w:fill="FFFFFF"/>
              <w:spacing w:before="0" w:beforeAutospacing="0" w:after="0" w:afterAutospacing="0"/>
              <w:ind w:firstLine="34"/>
              <w:jc w:val="both"/>
              <w:rPr>
                <w:sz w:val="26"/>
              </w:rPr>
            </w:pPr>
          </w:p>
        </w:tc>
        <w:tc>
          <w:tcPr>
            <w:tcW w:w="4559" w:type="dxa"/>
          </w:tcPr>
          <w:p w:rsidR="00105622" w:rsidRDefault="00105622" w:rsidP="00E266A5">
            <w:pPr>
              <w:pStyle w:val="richfactdown-paragraph"/>
              <w:spacing w:before="0" w:beforeAutospacing="0" w:after="0" w:afterAutospacing="0"/>
              <w:jc w:val="both"/>
              <w:rPr>
                <w:sz w:val="26"/>
              </w:rPr>
            </w:pPr>
            <w:r>
              <w:rPr>
                <w:sz w:val="26"/>
              </w:rPr>
              <w:t>П</w:t>
            </w:r>
            <w:r w:rsidRPr="00890868">
              <w:rPr>
                <w:sz w:val="26"/>
              </w:rPr>
              <w:t>роведение аналитической и диагностической работы, разработка и утверждение программы перехода в эффективный режим функционирования</w:t>
            </w:r>
            <w:r>
              <w:rPr>
                <w:sz w:val="26"/>
              </w:rPr>
              <w:t>.</w:t>
            </w:r>
          </w:p>
          <w:p w:rsidR="00105622" w:rsidRPr="00890868" w:rsidRDefault="00105622" w:rsidP="00E266A5">
            <w:pPr>
              <w:pStyle w:val="richfactdown-paragraph"/>
              <w:spacing w:before="0" w:beforeAutospacing="0" w:after="0" w:afterAutospacing="0"/>
              <w:jc w:val="both"/>
              <w:rPr>
                <w:sz w:val="26"/>
              </w:rPr>
            </w:pPr>
            <w:r>
              <w:rPr>
                <w:sz w:val="26"/>
              </w:rPr>
              <w:t>В</w:t>
            </w:r>
            <w:r w:rsidRPr="00890868">
              <w:rPr>
                <w:sz w:val="26"/>
              </w:rPr>
              <w:t>нутренняя и внешняя экспертиза программы.</w:t>
            </w:r>
          </w:p>
        </w:tc>
        <w:tc>
          <w:tcPr>
            <w:tcW w:w="2693" w:type="dxa"/>
          </w:tcPr>
          <w:p w:rsidR="00105622" w:rsidRDefault="00105622" w:rsidP="00E266A5">
            <w:pPr>
              <w:pStyle w:val="richfactdown-paragraph"/>
              <w:spacing w:before="0" w:beforeAutospacing="0" w:after="0" w:afterAutospacing="0"/>
              <w:jc w:val="both"/>
              <w:rPr>
                <w:sz w:val="26"/>
              </w:rPr>
            </w:pPr>
            <w:r>
              <w:rPr>
                <w:sz w:val="26"/>
              </w:rPr>
              <w:t xml:space="preserve">до 31 </w:t>
            </w:r>
            <w:r w:rsidRPr="00890868">
              <w:rPr>
                <w:sz w:val="26"/>
              </w:rPr>
              <w:t>март</w:t>
            </w:r>
            <w:r>
              <w:rPr>
                <w:sz w:val="26"/>
              </w:rPr>
              <w:t>а</w:t>
            </w:r>
            <w:r w:rsidRPr="00890868">
              <w:rPr>
                <w:sz w:val="26"/>
              </w:rPr>
              <w:t xml:space="preserve"> 2024 года</w:t>
            </w:r>
          </w:p>
        </w:tc>
      </w:tr>
      <w:tr w:rsidR="00105622" w:rsidTr="00E266A5">
        <w:tc>
          <w:tcPr>
            <w:tcW w:w="850" w:type="dxa"/>
          </w:tcPr>
          <w:p w:rsidR="00105622" w:rsidRDefault="00105622" w:rsidP="00E266A5">
            <w:pPr>
              <w:pStyle w:val="richfactdown-paragraph"/>
              <w:spacing w:before="0" w:beforeAutospacing="0" w:after="0" w:afterAutospacing="0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2245" w:type="dxa"/>
          </w:tcPr>
          <w:p w:rsidR="00105622" w:rsidRPr="00523E26" w:rsidRDefault="00105622" w:rsidP="00E266A5">
            <w:pPr>
              <w:pStyle w:val="richfactdown-paragraph"/>
              <w:spacing w:before="0" w:beforeAutospacing="0" w:after="0" w:afterAutospacing="0"/>
              <w:jc w:val="both"/>
              <w:rPr>
                <w:sz w:val="26"/>
              </w:rPr>
            </w:pPr>
            <w:r w:rsidRPr="00523E26">
              <w:rPr>
                <w:rStyle w:val="aff5"/>
                <w:sz w:val="26"/>
              </w:rPr>
              <w:t>Деятельностный этап</w:t>
            </w:r>
            <w:r w:rsidRPr="00523E26">
              <w:rPr>
                <w:sz w:val="26"/>
              </w:rPr>
              <w:t> </w:t>
            </w:r>
          </w:p>
        </w:tc>
        <w:tc>
          <w:tcPr>
            <w:tcW w:w="4559" w:type="dxa"/>
          </w:tcPr>
          <w:p w:rsidR="00105622" w:rsidRDefault="00105622" w:rsidP="00E266A5">
            <w:pPr>
              <w:pStyle w:val="richfactdown-paragraph"/>
              <w:spacing w:before="0" w:beforeAutospacing="0" w:after="0" w:afterAutospacing="0"/>
              <w:jc w:val="both"/>
              <w:rPr>
                <w:sz w:val="26"/>
              </w:rPr>
            </w:pPr>
            <w:r>
              <w:rPr>
                <w:sz w:val="26"/>
              </w:rPr>
              <w:t>Р</w:t>
            </w:r>
            <w:r w:rsidRPr="00890868">
              <w:rPr>
                <w:sz w:val="26"/>
              </w:rPr>
              <w:t>еализация программы перехода школы в эффективный режим функционирования, разработка и внедрение ведущих целевых программ и проектов.</w:t>
            </w:r>
          </w:p>
        </w:tc>
        <w:tc>
          <w:tcPr>
            <w:tcW w:w="2693" w:type="dxa"/>
          </w:tcPr>
          <w:p w:rsidR="00105622" w:rsidRDefault="00105622" w:rsidP="00E266A5">
            <w:pPr>
              <w:pStyle w:val="richfactdown-paragraph"/>
              <w:spacing w:before="0" w:beforeAutospacing="0" w:after="0" w:afterAutospacing="0"/>
              <w:jc w:val="both"/>
              <w:rPr>
                <w:sz w:val="26"/>
              </w:rPr>
            </w:pPr>
            <w:r w:rsidRPr="00890868">
              <w:rPr>
                <w:sz w:val="26"/>
              </w:rPr>
              <w:t xml:space="preserve">апрель 2024 года – </w:t>
            </w:r>
            <w:r>
              <w:rPr>
                <w:sz w:val="26"/>
              </w:rPr>
              <w:t>сентябр</w:t>
            </w:r>
            <w:r w:rsidRPr="00890868">
              <w:rPr>
                <w:sz w:val="26"/>
              </w:rPr>
              <w:t>ь 2024 года</w:t>
            </w:r>
          </w:p>
        </w:tc>
      </w:tr>
      <w:tr w:rsidR="00105622" w:rsidTr="00E266A5">
        <w:tc>
          <w:tcPr>
            <w:tcW w:w="850" w:type="dxa"/>
          </w:tcPr>
          <w:p w:rsidR="00105622" w:rsidRDefault="00105622" w:rsidP="00E266A5">
            <w:pPr>
              <w:pStyle w:val="richfactdown-paragraph"/>
              <w:spacing w:before="0" w:beforeAutospacing="0" w:after="0" w:afterAutospacing="0"/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2245" w:type="dxa"/>
          </w:tcPr>
          <w:p w:rsidR="00105622" w:rsidRPr="003A05E9" w:rsidRDefault="00105622" w:rsidP="00E266A5">
            <w:pPr>
              <w:pStyle w:val="richfactdown-paragraph"/>
              <w:spacing w:before="0" w:beforeAutospacing="0" w:after="0" w:afterAutospacing="0"/>
              <w:jc w:val="both"/>
              <w:rPr>
                <w:sz w:val="26"/>
              </w:rPr>
            </w:pPr>
            <w:r w:rsidRPr="003A05E9">
              <w:rPr>
                <w:rStyle w:val="aff5"/>
                <w:sz w:val="26"/>
              </w:rPr>
              <w:t>Этап промежуточного контроля и коррекции</w:t>
            </w:r>
            <w:r w:rsidRPr="003A05E9">
              <w:rPr>
                <w:sz w:val="26"/>
              </w:rPr>
              <w:t> </w:t>
            </w:r>
          </w:p>
        </w:tc>
        <w:tc>
          <w:tcPr>
            <w:tcW w:w="4559" w:type="dxa"/>
          </w:tcPr>
          <w:p w:rsidR="00105622" w:rsidRDefault="00105622" w:rsidP="00E266A5">
            <w:pPr>
              <w:pStyle w:val="richfactdown-paragraph"/>
              <w:spacing w:before="0" w:beforeAutospacing="0" w:after="0" w:afterAutospacing="0"/>
              <w:jc w:val="both"/>
              <w:rPr>
                <w:sz w:val="26"/>
              </w:rPr>
            </w:pPr>
            <w:r>
              <w:rPr>
                <w:sz w:val="26"/>
              </w:rPr>
              <w:t>О</w:t>
            </w:r>
            <w:r w:rsidRPr="00890868">
              <w:rPr>
                <w:sz w:val="26"/>
              </w:rPr>
              <w:t>тслеживание и корректировка результатов реализации программы</w:t>
            </w:r>
          </w:p>
        </w:tc>
        <w:tc>
          <w:tcPr>
            <w:tcW w:w="2693" w:type="dxa"/>
          </w:tcPr>
          <w:p w:rsidR="00105622" w:rsidRDefault="00105622" w:rsidP="00E266A5">
            <w:pPr>
              <w:pStyle w:val="richfactdown-paragraph"/>
              <w:spacing w:before="0" w:beforeAutospacing="0" w:after="0" w:afterAutospacing="0"/>
              <w:jc w:val="both"/>
              <w:rPr>
                <w:sz w:val="26"/>
              </w:rPr>
            </w:pPr>
            <w:r>
              <w:rPr>
                <w:sz w:val="26"/>
              </w:rPr>
              <w:t>октябрь</w:t>
            </w:r>
            <w:r w:rsidRPr="00890868">
              <w:rPr>
                <w:sz w:val="26"/>
              </w:rPr>
              <w:t xml:space="preserve"> 2024 года – декабрь 2024 года</w:t>
            </w:r>
          </w:p>
        </w:tc>
      </w:tr>
      <w:tr w:rsidR="00105622" w:rsidTr="00E266A5">
        <w:tc>
          <w:tcPr>
            <w:tcW w:w="850" w:type="dxa"/>
          </w:tcPr>
          <w:p w:rsidR="00105622" w:rsidRDefault="00105622" w:rsidP="00E266A5">
            <w:pPr>
              <w:pStyle w:val="richfactdown-paragraph"/>
              <w:spacing w:before="0" w:beforeAutospacing="0" w:after="0" w:afterAutospacing="0"/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2245" w:type="dxa"/>
          </w:tcPr>
          <w:p w:rsidR="00105622" w:rsidRPr="003A05E9" w:rsidRDefault="00105622" w:rsidP="00E266A5">
            <w:pPr>
              <w:pStyle w:val="richfactdown-paragraph"/>
              <w:spacing w:before="0" w:beforeAutospacing="0" w:after="0" w:afterAutospacing="0"/>
              <w:jc w:val="both"/>
              <w:rPr>
                <w:rStyle w:val="aff5"/>
                <w:bCs w:val="0"/>
                <w:sz w:val="26"/>
              </w:rPr>
            </w:pPr>
            <w:r w:rsidRPr="00523E26">
              <w:rPr>
                <w:rStyle w:val="aff5"/>
                <w:sz w:val="26"/>
              </w:rPr>
              <w:t>Деятельностный этап</w:t>
            </w:r>
            <w:r w:rsidRPr="00523E26">
              <w:rPr>
                <w:sz w:val="26"/>
              </w:rPr>
              <w:t> </w:t>
            </w:r>
          </w:p>
        </w:tc>
        <w:tc>
          <w:tcPr>
            <w:tcW w:w="4559" w:type="dxa"/>
          </w:tcPr>
          <w:p w:rsidR="00105622" w:rsidRDefault="00105622" w:rsidP="00E266A5">
            <w:pPr>
              <w:pStyle w:val="richfactdown-paragraph"/>
              <w:spacing w:before="0" w:beforeAutospacing="0" w:after="0" w:afterAutospacing="0"/>
              <w:jc w:val="both"/>
              <w:rPr>
                <w:sz w:val="26"/>
              </w:rPr>
            </w:pPr>
            <w:r>
              <w:rPr>
                <w:sz w:val="26"/>
              </w:rPr>
              <w:t>Р</w:t>
            </w:r>
            <w:r w:rsidRPr="00890868">
              <w:rPr>
                <w:sz w:val="26"/>
              </w:rPr>
              <w:t>еализация программы перехода школы в эффективный режим функционирования</w:t>
            </w:r>
            <w:r>
              <w:rPr>
                <w:sz w:val="26"/>
              </w:rPr>
              <w:t>.</w:t>
            </w:r>
          </w:p>
        </w:tc>
        <w:tc>
          <w:tcPr>
            <w:tcW w:w="2693" w:type="dxa"/>
          </w:tcPr>
          <w:p w:rsidR="00105622" w:rsidRPr="00890868" w:rsidRDefault="00105622" w:rsidP="00E266A5">
            <w:pPr>
              <w:pStyle w:val="richfactdown-paragraph"/>
              <w:spacing w:before="0" w:beforeAutospacing="0" w:after="0" w:afterAutospacing="0"/>
              <w:jc w:val="both"/>
              <w:rPr>
                <w:sz w:val="26"/>
              </w:rPr>
            </w:pPr>
            <w:r w:rsidRPr="00890868">
              <w:rPr>
                <w:sz w:val="26"/>
              </w:rPr>
              <w:t xml:space="preserve">январь 2025 </w:t>
            </w:r>
            <w:r>
              <w:rPr>
                <w:sz w:val="26"/>
              </w:rPr>
              <w:t xml:space="preserve">года </w:t>
            </w:r>
            <w:r w:rsidRPr="00890868">
              <w:rPr>
                <w:sz w:val="26"/>
              </w:rPr>
              <w:t xml:space="preserve">– </w:t>
            </w:r>
            <w:r>
              <w:rPr>
                <w:sz w:val="26"/>
              </w:rPr>
              <w:t>сентябрь</w:t>
            </w:r>
            <w:r w:rsidRPr="00890868">
              <w:rPr>
                <w:sz w:val="26"/>
              </w:rPr>
              <w:t xml:space="preserve"> 202</w:t>
            </w:r>
            <w:r>
              <w:rPr>
                <w:sz w:val="26"/>
              </w:rPr>
              <w:t>5</w:t>
            </w:r>
            <w:r w:rsidRPr="00890868">
              <w:rPr>
                <w:sz w:val="26"/>
              </w:rPr>
              <w:t xml:space="preserve"> года</w:t>
            </w:r>
          </w:p>
        </w:tc>
      </w:tr>
      <w:tr w:rsidR="00105622" w:rsidTr="00E266A5">
        <w:tc>
          <w:tcPr>
            <w:tcW w:w="850" w:type="dxa"/>
          </w:tcPr>
          <w:p w:rsidR="00105622" w:rsidRDefault="00105622" w:rsidP="00E266A5">
            <w:pPr>
              <w:pStyle w:val="richfactdown-paragraph"/>
              <w:spacing w:before="0" w:beforeAutospacing="0" w:after="0" w:afterAutospacing="0"/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2245" w:type="dxa"/>
          </w:tcPr>
          <w:p w:rsidR="00105622" w:rsidRPr="00523E26" w:rsidRDefault="00105622" w:rsidP="00E266A5">
            <w:pPr>
              <w:pStyle w:val="richfactdown-paragraph"/>
              <w:spacing w:before="0" w:beforeAutospacing="0" w:after="0" w:afterAutospacing="0"/>
              <w:jc w:val="both"/>
              <w:rPr>
                <w:rStyle w:val="aff5"/>
                <w:bCs w:val="0"/>
                <w:sz w:val="26"/>
              </w:rPr>
            </w:pPr>
            <w:r w:rsidRPr="003A05E9">
              <w:rPr>
                <w:rStyle w:val="aff5"/>
                <w:sz w:val="26"/>
              </w:rPr>
              <w:t>Этап промежуточного контроля и коррекции</w:t>
            </w:r>
            <w:r w:rsidRPr="003A05E9">
              <w:rPr>
                <w:sz w:val="26"/>
              </w:rPr>
              <w:t> </w:t>
            </w:r>
          </w:p>
        </w:tc>
        <w:tc>
          <w:tcPr>
            <w:tcW w:w="4559" w:type="dxa"/>
          </w:tcPr>
          <w:p w:rsidR="00105622" w:rsidRDefault="00105622" w:rsidP="00E266A5">
            <w:pPr>
              <w:pStyle w:val="richfactdown-paragraph"/>
              <w:spacing w:before="0" w:beforeAutospacing="0" w:after="0" w:afterAutospacing="0"/>
              <w:jc w:val="both"/>
              <w:rPr>
                <w:sz w:val="26"/>
              </w:rPr>
            </w:pPr>
            <w:r>
              <w:rPr>
                <w:sz w:val="26"/>
              </w:rPr>
              <w:t>О</w:t>
            </w:r>
            <w:r w:rsidRPr="00890868">
              <w:rPr>
                <w:sz w:val="26"/>
              </w:rPr>
              <w:t>тслеживание и корректировка результатов реализации программы</w:t>
            </w:r>
          </w:p>
        </w:tc>
        <w:tc>
          <w:tcPr>
            <w:tcW w:w="2693" w:type="dxa"/>
          </w:tcPr>
          <w:p w:rsidR="00105622" w:rsidRPr="00890868" w:rsidRDefault="00105622" w:rsidP="00E266A5">
            <w:pPr>
              <w:pStyle w:val="richfactdown-paragraph"/>
              <w:spacing w:before="0" w:beforeAutospacing="0" w:after="0" w:afterAutospacing="0"/>
              <w:jc w:val="both"/>
              <w:rPr>
                <w:sz w:val="26"/>
              </w:rPr>
            </w:pPr>
            <w:r>
              <w:rPr>
                <w:sz w:val="26"/>
              </w:rPr>
              <w:t>октябрь 2025 года – декабрь 2025 года</w:t>
            </w:r>
          </w:p>
        </w:tc>
      </w:tr>
      <w:tr w:rsidR="00105622" w:rsidTr="00E266A5">
        <w:tc>
          <w:tcPr>
            <w:tcW w:w="850" w:type="dxa"/>
          </w:tcPr>
          <w:p w:rsidR="00105622" w:rsidRDefault="00105622" w:rsidP="00E266A5">
            <w:pPr>
              <w:pStyle w:val="richfactdown-paragraph"/>
              <w:spacing w:before="0" w:beforeAutospacing="0" w:after="0" w:afterAutospacing="0"/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2245" w:type="dxa"/>
          </w:tcPr>
          <w:p w:rsidR="00105622" w:rsidRPr="003A05E9" w:rsidRDefault="00105622" w:rsidP="00E266A5">
            <w:pPr>
              <w:pStyle w:val="richfactdown-paragraph"/>
              <w:spacing w:before="0" w:beforeAutospacing="0" w:after="0" w:afterAutospacing="0"/>
              <w:jc w:val="both"/>
              <w:rPr>
                <w:rStyle w:val="aff5"/>
                <w:bCs w:val="0"/>
                <w:sz w:val="26"/>
              </w:rPr>
            </w:pPr>
            <w:r w:rsidRPr="00523E26">
              <w:rPr>
                <w:rStyle w:val="aff5"/>
                <w:sz w:val="26"/>
              </w:rPr>
              <w:t>Деятельностный этап</w:t>
            </w:r>
            <w:r w:rsidRPr="00523E26">
              <w:rPr>
                <w:sz w:val="26"/>
              </w:rPr>
              <w:t> </w:t>
            </w:r>
          </w:p>
        </w:tc>
        <w:tc>
          <w:tcPr>
            <w:tcW w:w="4559" w:type="dxa"/>
          </w:tcPr>
          <w:p w:rsidR="00105622" w:rsidRDefault="00105622" w:rsidP="00E266A5">
            <w:pPr>
              <w:pStyle w:val="richfactdown-paragraph"/>
              <w:spacing w:before="0" w:beforeAutospacing="0" w:after="0" w:afterAutospacing="0"/>
              <w:jc w:val="both"/>
              <w:rPr>
                <w:sz w:val="26"/>
              </w:rPr>
            </w:pPr>
            <w:r>
              <w:rPr>
                <w:sz w:val="26"/>
              </w:rPr>
              <w:t>Р</w:t>
            </w:r>
            <w:r w:rsidRPr="00890868">
              <w:rPr>
                <w:sz w:val="26"/>
              </w:rPr>
              <w:t>еализация программы перехода школы в эффективный режим функционирования</w:t>
            </w:r>
            <w:r>
              <w:rPr>
                <w:sz w:val="26"/>
              </w:rPr>
              <w:t>.</w:t>
            </w:r>
          </w:p>
        </w:tc>
        <w:tc>
          <w:tcPr>
            <w:tcW w:w="2693" w:type="dxa"/>
          </w:tcPr>
          <w:p w:rsidR="00105622" w:rsidRPr="00890868" w:rsidRDefault="00105622" w:rsidP="00E266A5">
            <w:pPr>
              <w:pStyle w:val="richfactdown-paragraph"/>
              <w:spacing w:before="0" w:beforeAutospacing="0" w:after="0" w:afterAutospacing="0"/>
              <w:jc w:val="both"/>
              <w:rPr>
                <w:sz w:val="26"/>
              </w:rPr>
            </w:pPr>
            <w:r>
              <w:rPr>
                <w:sz w:val="26"/>
              </w:rPr>
              <w:t>январь 2026 года – октябрь 2026 года</w:t>
            </w:r>
          </w:p>
        </w:tc>
      </w:tr>
      <w:tr w:rsidR="00105622" w:rsidTr="00E266A5">
        <w:tc>
          <w:tcPr>
            <w:tcW w:w="850" w:type="dxa"/>
          </w:tcPr>
          <w:p w:rsidR="00105622" w:rsidRDefault="00105622" w:rsidP="00E266A5">
            <w:pPr>
              <w:pStyle w:val="richfactdown-paragraph"/>
              <w:spacing w:before="0" w:beforeAutospacing="0" w:after="0" w:afterAutospacing="0"/>
              <w:jc w:val="center"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w="2245" w:type="dxa"/>
          </w:tcPr>
          <w:p w:rsidR="00105622" w:rsidRPr="003A05E9" w:rsidRDefault="00105622" w:rsidP="00E266A5">
            <w:pPr>
              <w:pStyle w:val="richfactdown-paragraph"/>
              <w:spacing w:before="0" w:beforeAutospacing="0" w:after="0" w:afterAutospacing="0"/>
              <w:jc w:val="both"/>
              <w:rPr>
                <w:rStyle w:val="aff5"/>
                <w:bCs w:val="0"/>
                <w:sz w:val="26"/>
              </w:rPr>
            </w:pPr>
            <w:r w:rsidRPr="003A05E9">
              <w:rPr>
                <w:rStyle w:val="aff5"/>
                <w:sz w:val="26"/>
              </w:rPr>
              <w:t>Этап полной реализации</w:t>
            </w:r>
            <w:r w:rsidRPr="003A05E9">
              <w:rPr>
                <w:sz w:val="26"/>
              </w:rPr>
              <w:t> </w:t>
            </w:r>
          </w:p>
        </w:tc>
        <w:tc>
          <w:tcPr>
            <w:tcW w:w="4559" w:type="dxa"/>
          </w:tcPr>
          <w:p w:rsidR="00105622" w:rsidRDefault="00105622" w:rsidP="00E266A5">
            <w:pPr>
              <w:pStyle w:val="richfactdown-paragraph"/>
              <w:spacing w:before="0" w:beforeAutospacing="0" w:after="0" w:afterAutospacing="0"/>
              <w:jc w:val="both"/>
              <w:rPr>
                <w:sz w:val="26"/>
              </w:rPr>
            </w:pPr>
            <w:r>
              <w:rPr>
                <w:sz w:val="26"/>
              </w:rPr>
              <w:t>П</w:t>
            </w:r>
            <w:r w:rsidRPr="00890868">
              <w:rPr>
                <w:sz w:val="26"/>
              </w:rPr>
              <w:t xml:space="preserve">одведение </w:t>
            </w:r>
            <w:proofErr w:type="gramStart"/>
            <w:r w:rsidRPr="00890868">
              <w:rPr>
                <w:sz w:val="26"/>
              </w:rPr>
              <w:t>итогов реализации программы перехода школы</w:t>
            </w:r>
            <w:proofErr w:type="gramEnd"/>
            <w:r w:rsidRPr="00890868">
              <w:rPr>
                <w:sz w:val="26"/>
              </w:rPr>
              <w:t xml:space="preserve"> в эфф</w:t>
            </w:r>
            <w:r>
              <w:rPr>
                <w:sz w:val="26"/>
              </w:rPr>
              <w:t>ективный режим функционирования.</w:t>
            </w:r>
          </w:p>
          <w:p w:rsidR="00105622" w:rsidRDefault="00105622" w:rsidP="00E266A5">
            <w:pPr>
              <w:pStyle w:val="richfactdown-paragraph"/>
              <w:spacing w:before="0" w:beforeAutospacing="0" w:after="0" w:afterAutospacing="0"/>
              <w:jc w:val="both"/>
              <w:rPr>
                <w:sz w:val="26"/>
              </w:rPr>
            </w:pPr>
            <w:r>
              <w:rPr>
                <w:sz w:val="26"/>
              </w:rPr>
              <w:t>Р</w:t>
            </w:r>
            <w:r w:rsidRPr="00890868">
              <w:rPr>
                <w:sz w:val="26"/>
              </w:rPr>
              <w:t>аспространение опыта работы.</w:t>
            </w:r>
          </w:p>
        </w:tc>
        <w:tc>
          <w:tcPr>
            <w:tcW w:w="2693" w:type="dxa"/>
          </w:tcPr>
          <w:p w:rsidR="00105622" w:rsidRDefault="00105622" w:rsidP="00E266A5">
            <w:pPr>
              <w:pStyle w:val="richfactdown-paragraph"/>
              <w:spacing w:before="0" w:beforeAutospacing="0" w:after="0" w:afterAutospacing="0"/>
              <w:jc w:val="both"/>
              <w:rPr>
                <w:sz w:val="26"/>
              </w:rPr>
            </w:pPr>
            <w:r>
              <w:rPr>
                <w:sz w:val="26"/>
              </w:rPr>
              <w:t>ноябрь 2026 года – декабрь 2026 года</w:t>
            </w:r>
          </w:p>
        </w:tc>
      </w:tr>
    </w:tbl>
    <w:p w:rsidR="00105622" w:rsidRDefault="00105622" w:rsidP="002E7668">
      <w:pPr>
        <w:pStyle w:val="Default"/>
        <w:jc w:val="center"/>
        <w:rPr>
          <w:b/>
          <w:color w:val="auto"/>
          <w:sz w:val="26"/>
          <w:szCs w:val="28"/>
        </w:rPr>
      </w:pPr>
    </w:p>
    <w:p w:rsidR="00105622" w:rsidRDefault="00105622" w:rsidP="002E7668">
      <w:pPr>
        <w:pStyle w:val="Default"/>
        <w:jc w:val="center"/>
        <w:rPr>
          <w:b/>
          <w:color w:val="auto"/>
          <w:sz w:val="26"/>
          <w:szCs w:val="28"/>
        </w:rPr>
      </w:pPr>
    </w:p>
    <w:p w:rsidR="00105622" w:rsidRDefault="00105622" w:rsidP="002E7668">
      <w:pPr>
        <w:pStyle w:val="Default"/>
        <w:jc w:val="center"/>
        <w:rPr>
          <w:b/>
          <w:color w:val="auto"/>
          <w:sz w:val="26"/>
          <w:szCs w:val="28"/>
        </w:rPr>
      </w:pPr>
    </w:p>
    <w:p w:rsidR="00105622" w:rsidRDefault="00105622" w:rsidP="002E7668">
      <w:pPr>
        <w:pStyle w:val="Default"/>
        <w:jc w:val="center"/>
        <w:rPr>
          <w:b/>
          <w:color w:val="auto"/>
          <w:sz w:val="26"/>
          <w:szCs w:val="28"/>
        </w:rPr>
      </w:pPr>
    </w:p>
    <w:p w:rsidR="00105622" w:rsidRDefault="00105622" w:rsidP="002E7668">
      <w:pPr>
        <w:pStyle w:val="Default"/>
        <w:jc w:val="center"/>
        <w:rPr>
          <w:b/>
          <w:color w:val="auto"/>
          <w:sz w:val="26"/>
          <w:szCs w:val="28"/>
        </w:rPr>
      </w:pPr>
    </w:p>
    <w:p w:rsidR="00105622" w:rsidRDefault="00105622" w:rsidP="002E7668">
      <w:pPr>
        <w:pStyle w:val="Default"/>
        <w:jc w:val="center"/>
        <w:rPr>
          <w:b/>
          <w:color w:val="auto"/>
          <w:sz w:val="26"/>
          <w:szCs w:val="28"/>
        </w:rPr>
      </w:pPr>
    </w:p>
    <w:p w:rsidR="00105622" w:rsidRDefault="00105622" w:rsidP="002E7668">
      <w:pPr>
        <w:pStyle w:val="Default"/>
        <w:jc w:val="center"/>
        <w:rPr>
          <w:b/>
          <w:color w:val="auto"/>
          <w:sz w:val="26"/>
          <w:szCs w:val="28"/>
        </w:rPr>
      </w:pPr>
    </w:p>
    <w:p w:rsidR="00105622" w:rsidRDefault="00F778BB" w:rsidP="00105622">
      <w:pPr>
        <w:spacing w:after="0" w:line="240" w:lineRule="auto"/>
        <w:ind w:left="6663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 </w:t>
      </w:r>
      <w:r w:rsidR="00105622">
        <w:rPr>
          <w:rFonts w:ascii="Times New Roman" w:hAnsi="Times New Roman" w:cs="Times New Roman"/>
          <w:bCs/>
          <w:sz w:val="26"/>
          <w:szCs w:val="26"/>
        </w:rPr>
        <w:t xml:space="preserve">       </w:t>
      </w:r>
      <w:r w:rsidR="00105622" w:rsidRPr="00F10A8A">
        <w:rPr>
          <w:rFonts w:ascii="Times New Roman" w:hAnsi="Times New Roman" w:cs="Times New Roman"/>
          <w:bCs/>
          <w:sz w:val="26"/>
          <w:szCs w:val="26"/>
        </w:rPr>
        <w:t xml:space="preserve">Приложение </w:t>
      </w:r>
      <w:r w:rsidR="00105622">
        <w:rPr>
          <w:rFonts w:ascii="Times New Roman" w:hAnsi="Times New Roman" w:cs="Times New Roman"/>
          <w:bCs/>
          <w:sz w:val="26"/>
          <w:szCs w:val="26"/>
        </w:rPr>
        <w:t>№2</w:t>
      </w:r>
    </w:p>
    <w:p w:rsidR="00105622" w:rsidRDefault="00105622" w:rsidP="00105622">
      <w:pPr>
        <w:spacing w:after="0" w:line="240" w:lineRule="auto"/>
        <w:ind w:left="6379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  </w:t>
      </w:r>
      <w:r w:rsidRPr="00F10A8A">
        <w:rPr>
          <w:rFonts w:ascii="Times New Roman" w:hAnsi="Times New Roman" w:cs="Times New Roman"/>
          <w:bCs/>
          <w:sz w:val="26"/>
          <w:szCs w:val="26"/>
        </w:rPr>
        <w:t>к приказу</w:t>
      </w:r>
      <w:r>
        <w:rPr>
          <w:rFonts w:ascii="Times New Roman" w:hAnsi="Times New Roman" w:cs="Times New Roman"/>
          <w:bCs/>
          <w:sz w:val="26"/>
          <w:szCs w:val="26"/>
        </w:rPr>
        <w:t xml:space="preserve"> №01-06/33</w:t>
      </w:r>
    </w:p>
    <w:p w:rsidR="00105622" w:rsidRPr="00F10A8A" w:rsidRDefault="00105622" w:rsidP="00105622">
      <w:pPr>
        <w:spacing w:after="0" w:line="240" w:lineRule="auto"/>
        <w:ind w:left="6379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  от 19 февраля 2024 г. </w:t>
      </w:r>
    </w:p>
    <w:p w:rsidR="00105622" w:rsidRDefault="00105622" w:rsidP="002E7668">
      <w:pPr>
        <w:pStyle w:val="Default"/>
        <w:jc w:val="center"/>
        <w:rPr>
          <w:b/>
          <w:color w:val="auto"/>
          <w:sz w:val="26"/>
          <w:szCs w:val="28"/>
        </w:rPr>
      </w:pPr>
    </w:p>
    <w:p w:rsidR="002E7668" w:rsidRDefault="002E7668" w:rsidP="002E7668">
      <w:pPr>
        <w:pStyle w:val="Default"/>
        <w:jc w:val="center"/>
        <w:rPr>
          <w:b/>
          <w:color w:val="auto"/>
          <w:sz w:val="26"/>
          <w:szCs w:val="28"/>
        </w:rPr>
      </w:pPr>
    </w:p>
    <w:p w:rsidR="002E7668" w:rsidRDefault="002E7668" w:rsidP="002E7668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noProof/>
          <w:sz w:val="26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2571750</wp:posOffset>
            </wp:positionH>
            <wp:positionV relativeFrom="paragraph">
              <wp:posOffset>-228600</wp:posOffset>
            </wp:positionV>
            <wp:extent cx="986155" cy="784860"/>
            <wp:effectExtent l="19050" t="0" r="4445" b="0"/>
            <wp:wrapSquare wrapText="right"/>
            <wp:docPr id="1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155" cy="784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E7668" w:rsidRDefault="002E7668" w:rsidP="002E7668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</w:p>
    <w:p w:rsidR="002E7668" w:rsidRDefault="002E7668" w:rsidP="002E7668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</w:p>
    <w:p w:rsidR="002E7668" w:rsidRDefault="002E7668" w:rsidP="002E7668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</w:p>
    <w:p w:rsidR="002E7668" w:rsidRPr="00E64116" w:rsidRDefault="002E7668" w:rsidP="002E7668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  <w:r w:rsidRPr="00E64116">
        <w:rPr>
          <w:rFonts w:ascii="Times New Roman" w:hAnsi="Times New Roman"/>
          <w:b/>
          <w:sz w:val="26"/>
        </w:rPr>
        <w:t xml:space="preserve">Государственное автономное учреждение </w:t>
      </w:r>
    </w:p>
    <w:p w:rsidR="002E7668" w:rsidRPr="00E64116" w:rsidRDefault="002E7668" w:rsidP="002E7668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  <w:r w:rsidRPr="00E64116">
        <w:rPr>
          <w:rFonts w:ascii="Times New Roman" w:hAnsi="Times New Roman"/>
          <w:b/>
          <w:sz w:val="26"/>
        </w:rPr>
        <w:t xml:space="preserve">дополнительного профессионального образования Чукотского автономного округа </w:t>
      </w:r>
    </w:p>
    <w:p w:rsidR="002E7668" w:rsidRPr="00E64116" w:rsidRDefault="002E7668" w:rsidP="002E7668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  <w:r w:rsidRPr="00E64116">
        <w:rPr>
          <w:rFonts w:ascii="Times New Roman" w:hAnsi="Times New Roman"/>
          <w:b/>
          <w:sz w:val="26"/>
        </w:rPr>
        <w:t>«Чукотский институт развития образования и повышения квалификации»</w:t>
      </w:r>
    </w:p>
    <w:p w:rsidR="002E7668" w:rsidRPr="00E64116" w:rsidRDefault="002E7668" w:rsidP="002E7668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</w:p>
    <w:p w:rsidR="002E7668" w:rsidRPr="00E64116" w:rsidRDefault="002E7668" w:rsidP="002E7668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  <w:r w:rsidRPr="00E64116">
        <w:rPr>
          <w:rFonts w:ascii="Times New Roman" w:hAnsi="Times New Roman"/>
          <w:b/>
          <w:sz w:val="26"/>
        </w:rPr>
        <w:t>Центр оценки качества образования и аттестации</w:t>
      </w:r>
    </w:p>
    <w:p w:rsidR="002E7668" w:rsidRPr="00E64116" w:rsidRDefault="002E7668" w:rsidP="002E7668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</w:p>
    <w:p w:rsidR="002E7668" w:rsidRPr="00E64116" w:rsidRDefault="002E7668" w:rsidP="002E7668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</w:p>
    <w:p w:rsidR="002E7668" w:rsidRDefault="002E7668" w:rsidP="002E766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78BB" w:rsidRDefault="00F778BB" w:rsidP="00F778BB">
      <w:pPr>
        <w:pStyle w:val="Default"/>
        <w:jc w:val="center"/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>Переход школ с низкими образовательными результатами</w:t>
      </w:r>
    </w:p>
    <w:p w:rsidR="00F778BB" w:rsidRDefault="00F778BB" w:rsidP="00F778BB">
      <w:pPr>
        <w:pStyle w:val="Default"/>
        <w:jc w:val="center"/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 xml:space="preserve">в эффективный режим функционирования </w:t>
      </w:r>
    </w:p>
    <w:p w:rsidR="00F778BB" w:rsidRDefault="00F778BB" w:rsidP="00F778BB">
      <w:pPr>
        <w:pStyle w:val="Default"/>
        <w:jc w:val="center"/>
        <w:rPr>
          <w:b/>
          <w:color w:val="002060"/>
          <w:sz w:val="32"/>
          <w:szCs w:val="32"/>
        </w:rPr>
      </w:pPr>
    </w:p>
    <w:p w:rsidR="00F778BB" w:rsidRPr="00FE5051" w:rsidRDefault="00F778BB" w:rsidP="00F778BB">
      <w:pPr>
        <w:pStyle w:val="Default"/>
        <w:jc w:val="center"/>
        <w:rPr>
          <w:i/>
          <w:color w:val="002060"/>
          <w:sz w:val="32"/>
          <w:szCs w:val="32"/>
        </w:rPr>
      </w:pPr>
      <w:r w:rsidRPr="00FE5051">
        <w:rPr>
          <w:i/>
          <w:color w:val="002060"/>
          <w:sz w:val="32"/>
          <w:szCs w:val="32"/>
        </w:rPr>
        <w:t>Методические рекомендации</w:t>
      </w:r>
    </w:p>
    <w:p w:rsidR="002E7668" w:rsidRDefault="002E7668" w:rsidP="002E766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7668" w:rsidRDefault="002E7668" w:rsidP="002E7668">
      <w:pPr>
        <w:spacing w:after="0" w:line="240" w:lineRule="auto"/>
        <w:jc w:val="right"/>
        <w:rPr>
          <w:rFonts w:ascii="Times New Roman" w:hAnsi="Times New Roman"/>
          <w:sz w:val="26"/>
        </w:rPr>
      </w:pPr>
    </w:p>
    <w:p w:rsidR="002E7668" w:rsidRDefault="002E7668" w:rsidP="002E7668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</w:p>
    <w:p w:rsidR="002E7668" w:rsidRDefault="002E7668" w:rsidP="002E7668">
      <w:pPr>
        <w:spacing w:after="0" w:line="240" w:lineRule="auto"/>
        <w:jc w:val="center"/>
        <w:rPr>
          <w:rFonts w:ascii="Times New Roman" w:hAnsi="Times New Roman"/>
          <w:sz w:val="26"/>
        </w:rPr>
      </w:pPr>
      <w:r>
        <w:rPr>
          <w:noProof/>
        </w:rPr>
        <w:drawing>
          <wp:inline distT="0" distB="0" distL="0" distR="0">
            <wp:extent cx="2876550" cy="2876550"/>
            <wp:effectExtent l="19050" t="0" r="0" b="0"/>
            <wp:docPr id="42" name="Рисунок 42" descr="https://sun9-13.userapi.com/s/v1/ig2/rTbikyzmobaY7MzuTCiI0-EJpf-fBlKxERXLAgKrd13F7YJlrynKqTG5tKkPrUfY6ACEAh7fO3sf5T_n4MbMWqRl.jpg?size=200x200&amp;quality=95&amp;crop=249,129,460,460&amp;ava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sun9-13.userapi.com/s/v1/ig2/rTbikyzmobaY7MzuTCiI0-EJpf-fBlKxERXLAgKrd13F7YJlrynKqTG5tKkPrUfY6ACEAh7fO3sf5T_n4MbMWqRl.jpg?size=200x200&amp;quality=95&amp;crop=249,129,460,460&amp;ava=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7668" w:rsidRDefault="002E7668" w:rsidP="002E7668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</w:p>
    <w:p w:rsidR="002E7668" w:rsidRDefault="002E7668" w:rsidP="002E7668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</w:p>
    <w:p w:rsidR="002E7668" w:rsidRDefault="002E7668" w:rsidP="002E7668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</w:p>
    <w:p w:rsidR="002E7668" w:rsidRDefault="002E7668" w:rsidP="002E7668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</w:p>
    <w:p w:rsidR="002E7668" w:rsidRDefault="002E7668" w:rsidP="002E7668">
      <w:pPr>
        <w:spacing w:after="0" w:line="240" w:lineRule="auto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Анадырь, 2024 г.</w:t>
      </w:r>
    </w:p>
    <w:sectPr w:rsidR="002E7668" w:rsidSect="00D12DD3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2C7B" w:rsidRDefault="00032C7B" w:rsidP="00761B32">
      <w:pPr>
        <w:spacing w:after="0" w:line="240" w:lineRule="auto"/>
      </w:pPr>
      <w:r>
        <w:separator/>
      </w:r>
    </w:p>
  </w:endnote>
  <w:endnote w:type="continuationSeparator" w:id="1">
    <w:p w:rsidR="00032C7B" w:rsidRDefault="00032C7B" w:rsidP="00761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040" w:rsidRPr="00B178D7" w:rsidRDefault="001E0040" w:rsidP="001E0040">
    <w:pPr>
      <w:spacing w:after="0" w:line="240" w:lineRule="auto"/>
      <w:jc w:val="center"/>
      <w:rPr>
        <w:rFonts w:ascii="Times New Roman" w:hAnsi="Times New Roman" w:cs="Times New Roman"/>
        <w:i/>
        <w:iCs/>
        <w:color w:val="7F7F7F" w:themeColor="text1" w:themeTint="80"/>
        <w:sz w:val="20"/>
        <w:szCs w:val="20"/>
      </w:rPr>
    </w:pPr>
    <w:r w:rsidRPr="00B178D7">
      <w:rPr>
        <w:rFonts w:ascii="Times New Roman" w:hAnsi="Times New Roman" w:cs="Times New Roman"/>
        <w:i/>
        <w:iCs/>
        <w:color w:val="7F7F7F" w:themeColor="text1" w:themeTint="80"/>
        <w:sz w:val="20"/>
        <w:szCs w:val="20"/>
      </w:rPr>
      <w:t>В дело № 01-06 за 202</w:t>
    </w:r>
    <w:r w:rsidR="00C1776D">
      <w:rPr>
        <w:rFonts w:ascii="Times New Roman" w:hAnsi="Times New Roman" w:cs="Times New Roman"/>
        <w:i/>
        <w:iCs/>
        <w:color w:val="7F7F7F" w:themeColor="text1" w:themeTint="80"/>
        <w:sz w:val="20"/>
        <w:szCs w:val="20"/>
      </w:rPr>
      <w:t>4</w:t>
    </w:r>
    <w:r w:rsidRPr="00B178D7">
      <w:rPr>
        <w:rFonts w:ascii="Times New Roman" w:hAnsi="Times New Roman" w:cs="Times New Roman"/>
        <w:i/>
        <w:iCs/>
        <w:color w:val="7F7F7F" w:themeColor="text1" w:themeTint="80"/>
        <w:sz w:val="20"/>
        <w:szCs w:val="20"/>
      </w:rPr>
      <w:t xml:space="preserve"> г.,</w:t>
    </w:r>
  </w:p>
  <w:p w:rsidR="001E0040" w:rsidRPr="00B178D7" w:rsidRDefault="001E0040" w:rsidP="001E0040">
    <w:pPr>
      <w:spacing w:after="0" w:line="240" w:lineRule="auto"/>
      <w:jc w:val="center"/>
      <w:rPr>
        <w:rFonts w:ascii="Times New Roman" w:hAnsi="Times New Roman" w:cs="Times New Roman"/>
        <w:color w:val="7F7F7F" w:themeColor="text1" w:themeTint="80"/>
        <w:sz w:val="20"/>
        <w:szCs w:val="20"/>
      </w:rPr>
    </w:pPr>
    <w:proofErr w:type="spellStart"/>
    <w:r w:rsidRPr="00B178D7">
      <w:rPr>
        <w:rFonts w:ascii="Times New Roman" w:hAnsi="Times New Roman" w:cs="Times New Roman"/>
        <w:i/>
        <w:iCs/>
        <w:color w:val="7F7F7F" w:themeColor="text1" w:themeTint="80"/>
        <w:sz w:val="20"/>
        <w:szCs w:val="20"/>
      </w:rPr>
      <w:t>До</w:t>
    </w:r>
    <w:r>
      <w:rPr>
        <w:rFonts w:ascii="Times New Roman" w:hAnsi="Times New Roman" w:cs="Times New Roman"/>
        <w:i/>
        <w:iCs/>
        <w:color w:val="7F7F7F" w:themeColor="text1" w:themeTint="80"/>
        <w:sz w:val="20"/>
        <w:szCs w:val="20"/>
      </w:rPr>
      <w:t>кументовед</w:t>
    </w:r>
    <w:proofErr w:type="spellEnd"/>
    <w:r>
      <w:rPr>
        <w:rFonts w:ascii="Times New Roman" w:hAnsi="Times New Roman" w:cs="Times New Roman"/>
        <w:i/>
        <w:iCs/>
        <w:color w:val="7F7F7F" w:themeColor="text1" w:themeTint="80"/>
        <w:sz w:val="20"/>
        <w:szCs w:val="20"/>
      </w:rPr>
      <w:t xml:space="preserve">  </w:t>
    </w:r>
    <w:proofErr w:type="spellStart"/>
    <w:r>
      <w:rPr>
        <w:rFonts w:ascii="Times New Roman" w:hAnsi="Times New Roman" w:cs="Times New Roman"/>
        <w:i/>
        <w:iCs/>
        <w:color w:val="7F7F7F" w:themeColor="text1" w:themeTint="80"/>
        <w:sz w:val="20"/>
        <w:szCs w:val="20"/>
      </w:rPr>
      <w:t>Темноходенко</w:t>
    </w:r>
    <w:proofErr w:type="spellEnd"/>
    <w:r>
      <w:rPr>
        <w:rFonts w:ascii="Times New Roman" w:hAnsi="Times New Roman" w:cs="Times New Roman"/>
        <w:i/>
        <w:iCs/>
        <w:color w:val="7F7F7F" w:themeColor="text1" w:themeTint="80"/>
        <w:sz w:val="20"/>
        <w:szCs w:val="20"/>
      </w:rPr>
      <w:t xml:space="preserve"> А.А., </w:t>
    </w:r>
    <w:r w:rsidR="00B2437B">
      <w:rPr>
        <w:rFonts w:ascii="Times New Roman" w:hAnsi="Times New Roman" w:cs="Times New Roman"/>
        <w:i/>
        <w:iCs/>
        <w:color w:val="7F7F7F" w:themeColor="text1" w:themeTint="80"/>
        <w:sz w:val="20"/>
        <w:szCs w:val="20"/>
      </w:rPr>
      <w:t>19</w:t>
    </w:r>
    <w:r w:rsidRPr="00B178D7">
      <w:rPr>
        <w:rFonts w:ascii="Times New Roman" w:hAnsi="Times New Roman" w:cs="Times New Roman"/>
        <w:i/>
        <w:iCs/>
        <w:color w:val="7F7F7F" w:themeColor="text1" w:themeTint="80"/>
        <w:sz w:val="20"/>
        <w:szCs w:val="20"/>
      </w:rPr>
      <w:t>.</w:t>
    </w:r>
    <w:r>
      <w:rPr>
        <w:rFonts w:ascii="Times New Roman" w:hAnsi="Times New Roman" w:cs="Times New Roman"/>
        <w:i/>
        <w:iCs/>
        <w:color w:val="7F7F7F" w:themeColor="text1" w:themeTint="80"/>
        <w:sz w:val="20"/>
        <w:szCs w:val="20"/>
      </w:rPr>
      <w:t>0</w:t>
    </w:r>
    <w:r w:rsidR="00C1776D">
      <w:rPr>
        <w:rFonts w:ascii="Times New Roman" w:hAnsi="Times New Roman" w:cs="Times New Roman"/>
        <w:i/>
        <w:iCs/>
        <w:color w:val="7F7F7F" w:themeColor="text1" w:themeTint="80"/>
        <w:sz w:val="20"/>
        <w:szCs w:val="20"/>
      </w:rPr>
      <w:t>2</w:t>
    </w:r>
    <w:r w:rsidRPr="00B178D7">
      <w:rPr>
        <w:rFonts w:ascii="Times New Roman" w:hAnsi="Times New Roman" w:cs="Times New Roman"/>
        <w:i/>
        <w:iCs/>
        <w:color w:val="7F7F7F" w:themeColor="text1" w:themeTint="80"/>
        <w:sz w:val="20"/>
        <w:szCs w:val="20"/>
      </w:rPr>
      <w:t>.202</w:t>
    </w:r>
    <w:r w:rsidR="00C1776D">
      <w:rPr>
        <w:rFonts w:ascii="Times New Roman" w:hAnsi="Times New Roman" w:cs="Times New Roman"/>
        <w:i/>
        <w:iCs/>
        <w:color w:val="7F7F7F" w:themeColor="text1" w:themeTint="80"/>
        <w:sz w:val="20"/>
        <w:szCs w:val="20"/>
      </w:rPr>
      <w:t>4</w:t>
    </w:r>
    <w:r w:rsidRPr="00B178D7">
      <w:rPr>
        <w:rFonts w:ascii="Times New Roman" w:hAnsi="Times New Roman" w:cs="Times New Roman"/>
        <w:i/>
        <w:iCs/>
        <w:color w:val="7F7F7F" w:themeColor="text1" w:themeTint="80"/>
        <w:sz w:val="20"/>
        <w:szCs w:val="20"/>
      </w:rPr>
      <w:t xml:space="preserve"> г.</w:t>
    </w:r>
  </w:p>
  <w:p w:rsidR="001E0040" w:rsidRDefault="001E0040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EE2" w:rsidRDefault="00176EE2" w:rsidP="00BF7719">
    <w:pPr>
      <w:spacing w:after="0" w:line="240" w:lineRule="auto"/>
      <w:jc w:val="center"/>
      <w:rPr>
        <w:rFonts w:ascii="Times New Roman" w:hAnsi="Times New Roman"/>
        <w:i/>
        <w:iCs/>
        <w:sz w:val="20"/>
        <w:szCs w:val="20"/>
      </w:rPr>
    </w:pPr>
    <w:r>
      <w:rPr>
        <w:rFonts w:ascii="Times New Roman" w:hAnsi="Times New Roman"/>
        <w:i/>
        <w:iCs/>
        <w:sz w:val="20"/>
        <w:szCs w:val="20"/>
      </w:rPr>
      <w:t>В дело № 01-06 за 2020 г.</w:t>
    </w:r>
  </w:p>
  <w:p w:rsidR="00176EE2" w:rsidRPr="00F555C2" w:rsidRDefault="00176EE2" w:rsidP="00BF7719">
    <w:pPr>
      <w:spacing w:after="0" w:line="240" w:lineRule="auto"/>
      <w:jc w:val="center"/>
      <w:rPr>
        <w:rFonts w:ascii="Times New Roman" w:hAnsi="Times New Roman"/>
        <w:sz w:val="20"/>
        <w:szCs w:val="20"/>
      </w:rPr>
    </w:pPr>
    <w:proofErr w:type="spellStart"/>
    <w:r>
      <w:rPr>
        <w:rFonts w:ascii="Times New Roman" w:hAnsi="Times New Roman" w:cs="Times New Roman"/>
        <w:i/>
        <w:iCs/>
        <w:sz w:val="20"/>
        <w:szCs w:val="20"/>
      </w:rPr>
      <w:t>Документовед</w:t>
    </w:r>
    <w:proofErr w:type="spellEnd"/>
    <w:r>
      <w:rPr>
        <w:rFonts w:ascii="Times New Roman" w:hAnsi="Times New Roman" w:cs="Times New Roman"/>
        <w:i/>
        <w:iCs/>
        <w:sz w:val="20"/>
        <w:szCs w:val="20"/>
      </w:rPr>
      <w:t xml:space="preserve">  </w:t>
    </w:r>
    <w:proofErr w:type="spellStart"/>
    <w:r>
      <w:rPr>
        <w:rFonts w:ascii="Times New Roman" w:hAnsi="Times New Roman" w:cs="Times New Roman"/>
        <w:i/>
        <w:iCs/>
        <w:sz w:val="20"/>
        <w:szCs w:val="20"/>
      </w:rPr>
      <w:t>Темноходенко</w:t>
    </w:r>
    <w:proofErr w:type="spellEnd"/>
    <w:r>
      <w:rPr>
        <w:rFonts w:ascii="Times New Roman" w:hAnsi="Times New Roman" w:cs="Times New Roman"/>
        <w:i/>
        <w:iCs/>
        <w:sz w:val="20"/>
        <w:szCs w:val="20"/>
      </w:rPr>
      <w:t xml:space="preserve"> А.А., 25.06.2020г.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2C7B" w:rsidRDefault="00032C7B" w:rsidP="00761B32">
      <w:pPr>
        <w:spacing w:after="0" w:line="240" w:lineRule="auto"/>
      </w:pPr>
      <w:r>
        <w:separator/>
      </w:r>
    </w:p>
  </w:footnote>
  <w:footnote w:type="continuationSeparator" w:id="1">
    <w:p w:rsidR="00032C7B" w:rsidRDefault="00032C7B" w:rsidP="00761B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20888"/>
    </w:sdtPr>
    <w:sdtContent>
      <w:p w:rsidR="00176EE2" w:rsidRDefault="00693533">
        <w:pPr>
          <w:pStyle w:val="a3"/>
          <w:jc w:val="center"/>
        </w:pPr>
        <w:fldSimple w:instr=" PAGE   \* MERGEFORMAT ">
          <w:r w:rsidR="00D12DD3">
            <w:rPr>
              <w:noProof/>
            </w:rPr>
            <w:t>2</w:t>
          </w:r>
        </w:fldSimple>
      </w:p>
    </w:sdtContent>
  </w:sdt>
  <w:p w:rsidR="00176EE2" w:rsidRDefault="00176EE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20889"/>
      <w:showingPlcHdr/>
    </w:sdtPr>
    <w:sdtContent>
      <w:p w:rsidR="00176EE2" w:rsidRDefault="00176EE2">
        <w:pPr>
          <w:pStyle w:val="a3"/>
          <w:jc w:val="center"/>
        </w:pPr>
        <w:r>
          <w:t xml:space="preserve">     </w:t>
        </w:r>
      </w:p>
    </w:sdtContent>
  </w:sdt>
  <w:p w:rsidR="00176EE2" w:rsidRDefault="00176EE2" w:rsidP="00761B32">
    <w:pPr>
      <w:pStyle w:val="a3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20890"/>
      <w:showingPlcHdr/>
    </w:sdtPr>
    <w:sdtContent>
      <w:p w:rsidR="00176EE2" w:rsidRDefault="00176EE2">
        <w:pPr>
          <w:pStyle w:val="a3"/>
          <w:jc w:val="center"/>
        </w:pPr>
        <w:r>
          <w:t xml:space="preserve">     </w:t>
        </w:r>
      </w:p>
    </w:sdtContent>
  </w:sdt>
  <w:p w:rsidR="00176EE2" w:rsidRDefault="00176EE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1F27332"/>
    <w:lvl w:ilvl="0">
      <w:numFmt w:val="bullet"/>
      <w:lvlText w:val="*"/>
      <w:lvlJc w:val="left"/>
    </w:lvl>
  </w:abstractNum>
  <w:abstractNum w:abstractNumId="1">
    <w:nsid w:val="08D86BD3"/>
    <w:multiLevelType w:val="multilevel"/>
    <w:tmpl w:val="4A24BAB2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665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0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0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85" w:hanging="1800"/>
      </w:pPr>
      <w:rPr>
        <w:rFonts w:hint="default"/>
      </w:rPr>
    </w:lvl>
  </w:abstractNum>
  <w:abstractNum w:abstractNumId="2">
    <w:nsid w:val="1E874DCF"/>
    <w:multiLevelType w:val="hybridMultilevel"/>
    <w:tmpl w:val="72B2B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CE02D8"/>
    <w:multiLevelType w:val="hybridMultilevel"/>
    <w:tmpl w:val="AE06972E"/>
    <w:lvl w:ilvl="0" w:tplc="3186585E">
      <w:start w:val="1"/>
      <w:numFmt w:val="decimal"/>
      <w:lvlText w:val="3.%1."/>
      <w:lvlJc w:val="left"/>
      <w:pPr>
        <w:ind w:left="149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204B19B7"/>
    <w:multiLevelType w:val="multilevel"/>
    <w:tmpl w:val="EA60E22E"/>
    <w:lvl w:ilvl="0">
      <w:start w:val="1"/>
      <w:numFmt w:val="decimal"/>
      <w:lvlText w:val="2.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8" w:hanging="129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17" w:hanging="12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26" w:hanging="129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>
    <w:nsid w:val="2A972302"/>
    <w:multiLevelType w:val="hybridMultilevel"/>
    <w:tmpl w:val="01E87560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2C3815DD"/>
    <w:multiLevelType w:val="multilevel"/>
    <w:tmpl w:val="355ED52C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D60072A"/>
    <w:multiLevelType w:val="singleLevel"/>
    <w:tmpl w:val="F744919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8">
    <w:nsid w:val="2DB70C5A"/>
    <w:multiLevelType w:val="multilevel"/>
    <w:tmpl w:val="2654D2AA"/>
    <w:lvl w:ilvl="0">
      <w:start w:val="1"/>
      <w:numFmt w:val="decimal"/>
      <w:lvlText w:val="%1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1999" w:hanging="129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708" w:hanging="129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17" w:hanging="12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26" w:hanging="129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9">
    <w:nsid w:val="388455B2"/>
    <w:multiLevelType w:val="multilevel"/>
    <w:tmpl w:val="B1BAC04E"/>
    <w:lvl w:ilvl="0">
      <w:start w:val="1"/>
      <w:numFmt w:val="bullet"/>
      <w:lvlText w:val=""/>
      <w:lvlJc w:val="left"/>
      <w:pPr>
        <w:ind w:left="390" w:hanging="390"/>
      </w:pPr>
      <w:rPr>
        <w:rFonts w:ascii="Symbol" w:hAnsi="Symbol"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9D01204"/>
    <w:multiLevelType w:val="hybridMultilevel"/>
    <w:tmpl w:val="01E87560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39E304C8"/>
    <w:multiLevelType w:val="multilevel"/>
    <w:tmpl w:val="4EB01F2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A3958D7"/>
    <w:multiLevelType w:val="multilevel"/>
    <w:tmpl w:val="5F5845F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414" w:hanging="720"/>
      </w:pPr>
      <w:rPr>
        <w:rFonts w:hint="default"/>
        <w:color w:val="000000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  <w:sz w:val="28"/>
      </w:rPr>
    </w:lvl>
  </w:abstractNum>
  <w:abstractNum w:abstractNumId="13">
    <w:nsid w:val="3C217C38"/>
    <w:multiLevelType w:val="hybridMultilevel"/>
    <w:tmpl w:val="C0DAED4C"/>
    <w:lvl w:ilvl="0" w:tplc="0652DFA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3C4142E6"/>
    <w:multiLevelType w:val="multilevel"/>
    <w:tmpl w:val="5F56E5B8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3E127581"/>
    <w:multiLevelType w:val="hybridMultilevel"/>
    <w:tmpl w:val="5A560988"/>
    <w:name w:val="2234332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08270DE"/>
    <w:multiLevelType w:val="hybridMultilevel"/>
    <w:tmpl w:val="30B28F22"/>
    <w:lvl w:ilvl="0" w:tplc="D0D2854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DB84862"/>
    <w:multiLevelType w:val="hybridMultilevel"/>
    <w:tmpl w:val="DB0C04F4"/>
    <w:lvl w:ilvl="0" w:tplc="5576148E">
      <w:start w:val="2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8">
    <w:nsid w:val="516966DE"/>
    <w:multiLevelType w:val="hybridMultilevel"/>
    <w:tmpl w:val="F85A58BE"/>
    <w:lvl w:ilvl="0" w:tplc="E4C2A900">
      <w:start w:val="3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9">
    <w:nsid w:val="56C93745"/>
    <w:multiLevelType w:val="singleLevel"/>
    <w:tmpl w:val="3A8A2B6A"/>
    <w:lvl w:ilvl="0">
      <w:start w:val="1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20">
    <w:nsid w:val="58DF3759"/>
    <w:multiLevelType w:val="singleLevel"/>
    <w:tmpl w:val="3E98B168"/>
    <w:lvl w:ilvl="0">
      <w:start w:val="3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21">
    <w:nsid w:val="5C3405C8"/>
    <w:multiLevelType w:val="hybridMultilevel"/>
    <w:tmpl w:val="0408156C"/>
    <w:lvl w:ilvl="0" w:tplc="82B87454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2">
    <w:nsid w:val="6B5B4620"/>
    <w:multiLevelType w:val="hybridMultilevel"/>
    <w:tmpl w:val="01E87560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7065179E"/>
    <w:multiLevelType w:val="hybridMultilevel"/>
    <w:tmpl w:val="6CD80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260463"/>
    <w:multiLevelType w:val="hybridMultilevel"/>
    <w:tmpl w:val="DA241E1C"/>
    <w:lvl w:ilvl="0" w:tplc="D0D285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1326563"/>
    <w:multiLevelType w:val="multilevel"/>
    <w:tmpl w:val="BE3A6C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25D364E"/>
    <w:multiLevelType w:val="hybridMultilevel"/>
    <w:tmpl w:val="F85A58BE"/>
    <w:lvl w:ilvl="0" w:tplc="E4C2A900">
      <w:start w:val="3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7">
    <w:nsid w:val="742B7579"/>
    <w:multiLevelType w:val="hybridMultilevel"/>
    <w:tmpl w:val="01E87560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3"/>
  </w:num>
  <w:num w:numId="2">
    <w:abstractNumId w:val="23"/>
  </w:num>
  <w:num w:numId="3">
    <w:abstractNumId w:val="24"/>
  </w:num>
  <w:num w:numId="4">
    <w:abstractNumId w:val="2"/>
  </w:num>
  <w:num w:numId="5">
    <w:abstractNumId w:val="1"/>
  </w:num>
  <w:num w:numId="6">
    <w:abstractNumId w:val="12"/>
  </w:num>
  <w:num w:numId="7">
    <w:abstractNumId w:val="7"/>
  </w:num>
  <w:num w:numId="8">
    <w:abstractNumId w:val="19"/>
  </w:num>
  <w:num w:numId="9">
    <w:abstractNumId w:val="8"/>
  </w:num>
  <w:num w:numId="10">
    <w:abstractNumId w:val="4"/>
  </w:num>
  <w:num w:numId="11">
    <w:abstractNumId w:val="3"/>
  </w:num>
  <w:num w:numId="12">
    <w:abstractNumId w:val="11"/>
  </w:num>
  <w:num w:numId="13">
    <w:abstractNumId w:val="14"/>
  </w:num>
  <w:num w:numId="14">
    <w:abstractNumId w:val="9"/>
  </w:num>
  <w:num w:numId="15">
    <w:abstractNumId w:val="6"/>
  </w:num>
  <w:num w:numId="16">
    <w:abstractNumId w:val="17"/>
  </w:num>
  <w:num w:numId="17">
    <w:abstractNumId w:val="20"/>
  </w:num>
  <w:num w:numId="18">
    <w:abstractNumId w:val="20"/>
    <w:lvlOverride w:ilvl="0">
      <w:lvl w:ilvl="0">
        <w:start w:val="3"/>
        <w:numFmt w:val="decimal"/>
        <w:lvlText w:val="%1."/>
        <w:legacy w:legacy="1" w:legacySpace="0" w:legacyIndent="332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16"/>
  </w:num>
  <w:num w:numId="21">
    <w:abstractNumId w:val="15"/>
  </w:num>
  <w:num w:numId="22">
    <w:abstractNumId w:val="25"/>
  </w:num>
  <w:num w:numId="23">
    <w:abstractNumId w:val="10"/>
  </w:num>
  <w:num w:numId="24">
    <w:abstractNumId w:val="27"/>
  </w:num>
  <w:num w:numId="25">
    <w:abstractNumId w:val="22"/>
  </w:num>
  <w:num w:numId="26">
    <w:abstractNumId w:val="5"/>
  </w:num>
  <w:num w:numId="27">
    <w:abstractNumId w:val="26"/>
  </w:num>
  <w:num w:numId="28">
    <w:abstractNumId w:val="18"/>
  </w:num>
  <w:num w:numId="29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9"/>
  <w:evenAndOddHeaders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95C66"/>
    <w:rsid w:val="00004AE3"/>
    <w:rsid w:val="00013C31"/>
    <w:rsid w:val="00013E70"/>
    <w:rsid w:val="00015B0B"/>
    <w:rsid w:val="000162B9"/>
    <w:rsid w:val="000167E2"/>
    <w:rsid w:val="00032BF8"/>
    <w:rsid w:val="00032C7B"/>
    <w:rsid w:val="0003395B"/>
    <w:rsid w:val="0003577A"/>
    <w:rsid w:val="00040205"/>
    <w:rsid w:val="0004762D"/>
    <w:rsid w:val="00052674"/>
    <w:rsid w:val="00055057"/>
    <w:rsid w:val="00063016"/>
    <w:rsid w:val="00070645"/>
    <w:rsid w:val="00070DD2"/>
    <w:rsid w:val="00075E80"/>
    <w:rsid w:val="0009486E"/>
    <w:rsid w:val="00097172"/>
    <w:rsid w:val="000B052F"/>
    <w:rsid w:val="000B355D"/>
    <w:rsid w:val="000B7FE7"/>
    <w:rsid w:val="000C64A6"/>
    <w:rsid w:val="000E5D22"/>
    <w:rsid w:val="000E72E3"/>
    <w:rsid w:val="000F1864"/>
    <w:rsid w:val="000F52B4"/>
    <w:rsid w:val="00100337"/>
    <w:rsid w:val="00101A15"/>
    <w:rsid w:val="00105622"/>
    <w:rsid w:val="00112434"/>
    <w:rsid w:val="001143A9"/>
    <w:rsid w:val="00120E02"/>
    <w:rsid w:val="00127622"/>
    <w:rsid w:val="00133B41"/>
    <w:rsid w:val="0013709A"/>
    <w:rsid w:val="00145947"/>
    <w:rsid w:val="0014780D"/>
    <w:rsid w:val="00147862"/>
    <w:rsid w:val="00152923"/>
    <w:rsid w:val="00152E9C"/>
    <w:rsid w:val="00153DC5"/>
    <w:rsid w:val="0015676F"/>
    <w:rsid w:val="00157936"/>
    <w:rsid w:val="001642BF"/>
    <w:rsid w:val="00165462"/>
    <w:rsid w:val="00176EE2"/>
    <w:rsid w:val="0018232F"/>
    <w:rsid w:val="00194A4B"/>
    <w:rsid w:val="001C399B"/>
    <w:rsid w:val="001D7CED"/>
    <w:rsid w:val="001E0040"/>
    <w:rsid w:val="001E3A3A"/>
    <w:rsid w:val="001F0AAE"/>
    <w:rsid w:val="001F5196"/>
    <w:rsid w:val="001F7A38"/>
    <w:rsid w:val="00202EC9"/>
    <w:rsid w:val="00204601"/>
    <w:rsid w:val="00205CBA"/>
    <w:rsid w:val="00212A1D"/>
    <w:rsid w:val="00215A2B"/>
    <w:rsid w:val="00217E98"/>
    <w:rsid w:val="00231A35"/>
    <w:rsid w:val="00240027"/>
    <w:rsid w:val="0024481D"/>
    <w:rsid w:val="00244E32"/>
    <w:rsid w:val="002518F9"/>
    <w:rsid w:val="00262546"/>
    <w:rsid w:val="00263AC9"/>
    <w:rsid w:val="002871CB"/>
    <w:rsid w:val="00287A14"/>
    <w:rsid w:val="00293E20"/>
    <w:rsid w:val="00297EBD"/>
    <w:rsid w:val="002A3AB3"/>
    <w:rsid w:val="002A5959"/>
    <w:rsid w:val="002A65E5"/>
    <w:rsid w:val="002B3C73"/>
    <w:rsid w:val="002B4A0D"/>
    <w:rsid w:val="002C546E"/>
    <w:rsid w:val="002C75DC"/>
    <w:rsid w:val="002D08F6"/>
    <w:rsid w:val="002D2525"/>
    <w:rsid w:val="002D3A10"/>
    <w:rsid w:val="002E7668"/>
    <w:rsid w:val="00305BDD"/>
    <w:rsid w:val="00307CA5"/>
    <w:rsid w:val="003130E0"/>
    <w:rsid w:val="003171E4"/>
    <w:rsid w:val="00324CF8"/>
    <w:rsid w:val="0033266F"/>
    <w:rsid w:val="003361C1"/>
    <w:rsid w:val="0034215C"/>
    <w:rsid w:val="003512E9"/>
    <w:rsid w:val="003524AE"/>
    <w:rsid w:val="00353B46"/>
    <w:rsid w:val="00372D0E"/>
    <w:rsid w:val="00377143"/>
    <w:rsid w:val="00382FE9"/>
    <w:rsid w:val="00387638"/>
    <w:rsid w:val="00392FA4"/>
    <w:rsid w:val="003A2282"/>
    <w:rsid w:val="003A341D"/>
    <w:rsid w:val="003A37B0"/>
    <w:rsid w:val="003B4C56"/>
    <w:rsid w:val="003B74F9"/>
    <w:rsid w:val="003D1DD7"/>
    <w:rsid w:val="003D4441"/>
    <w:rsid w:val="003D6CA8"/>
    <w:rsid w:val="003E2BD5"/>
    <w:rsid w:val="003E3111"/>
    <w:rsid w:val="003E611B"/>
    <w:rsid w:val="003E6960"/>
    <w:rsid w:val="003F248F"/>
    <w:rsid w:val="003F6626"/>
    <w:rsid w:val="0040217D"/>
    <w:rsid w:val="00402F3B"/>
    <w:rsid w:val="004064D6"/>
    <w:rsid w:val="00411681"/>
    <w:rsid w:val="00422D85"/>
    <w:rsid w:val="00431FDC"/>
    <w:rsid w:val="00433CDC"/>
    <w:rsid w:val="00447379"/>
    <w:rsid w:val="004519DA"/>
    <w:rsid w:val="00456769"/>
    <w:rsid w:val="00463EC7"/>
    <w:rsid w:val="00471EFB"/>
    <w:rsid w:val="00474FAF"/>
    <w:rsid w:val="00485DD2"/>
    <w:rsid w:val="004867AA"/>
    <w:rsid w:val="004963C2"/>
    <w:rsid w:val="004A29B9"/>
    <w:rsid w:val="004A735E"/>
    <w:rsid w:val="004B7D70"/>
    <w:rsid w:val="004E4E56"/>
    <w:rsid w:val="004F1507"/>
    <w:rsid w:val="004F714B"/>
    <w:rsid w:val="004F7FC6"/>
    <w:rsid w:val="00504850"/>
    <w:rsid w:val="005057A2"/>
    <w:rsid w:val="00533A4E"/>
    <w:rsid w:val="00541F1A"/>
    <w:rsid w:val="00553461"/>
    <w:rsid w:val="00554CF9"/>
    <w:rsid w:val="00561BE8"/>
    <w:rsid w:val="00563B12"/>
    <w:rsid w:val="00567AEB"/>
    <w:rsid w:val="00571477"/>
    <w:rsid w:val="00586DD5"/>
    <w:rsid w:val="0059448B"/>
    <w:rsid w:val="0059555D"/>
    <w:rsid w:val="005973DF"/>
    <w:rsid w:val="005B102C"/>
    <w:rsid w:val="005B4348"/>
    <w:rsid w:val="005D7612"/>
    <w:rsid w:val="005E2C93"/>
    <w:rsid w:val="005E5528"/>
    <w:rsid w:val="005F4CBC"/>
    <w:rsid w:val="00604F26"/>
    <w:rsid w:val="00612CB7"/>
    <w:rsid w:val="00614C50"/>
    <w:rsid w:val="0062110F"/>
    <w:rsid w:val="00624957"/>
    <w:rsid w:val="00625303"/>
    <w:rsid w:val="0065619F"/>
    <w:rsid w:val="00666D78"/>
    <w:rsid w:val="006708CE"/>
    <w:rsid w:val="0068391A"/>
    <w:rsid w:val="00692275"/>
    <w:rsid w:val="00693533"/>
    <w:rsid w:val="006A0836"/>
    <w:rsid w:val="006A2781"/>
    <w:rsid w:val="006A70A4"/>
    <w:rsid w:val="006B7546"/>
    <w:rsid w:val="006C0D5D"/>
    <w:rsid w:val="006C26D0"/>
    <w:rsid w:val="006C7118"/>
    <w:rsid w:val="006C71A8"/>
    <w:rsid w:val="006D0EFA"/>
    <w:rsid w:val="006D3C74"/>
    <w:rsid w:val="006E473D"/>
    <w:rsid w:val="006F04D5"/>
    <w:rsid w:val="006F3E18"/>
    <w:rsid w:val="00701514"/>
    <w:rsid w:val="00705B32"/>
    <w:rsid w:val="007226AF"/>
    <w:rsid w:val="00722931"/>
    <w:rsid w:val="00723F74"/>
    <w:rsid w:val="007261E3"/>
    <w:rsid w:val="007321EF"/>
    <w:rsid w:val="00742543"/>
    <w:rsid w:val="00747458"/>
    <w:rsid w:val="00750251"/>
    <w:rsid w:val="007516FD"/>
    <w:rsid w:val="00751E21"/>
    <w:rsid w:val="007539FD"/>
    <w:rsid w:val="0075666E"/>
    <w:rsid w:val="007608AD"/>
    <w:rsid w:val="00761B32"/>
    <w:rsid w:val="007646A0"/>
    <w:rsid w:val="00767343"/>
    <w:rsid w:val="0078693D"/>
    <w:rsid w:val="0078770B"/>
    <w:rsid w:val="00794BA5"/>
    <w:rsid w:val="00796C52"/>
    <w:rsid w:val="007A7764"/>
    <w:rsid w:val="007B0C23"/>
    <w:rsid w:val="007B5C65"/>
    <w:rsid w:val="007C30E4"/>
    <w:rsid w:val="007D09A0"/>
    <w:rsid w:val="007D0DCD"/>
    <w:rsid w:val="007F129D"/>
    <w:rsid w:val="007F5E25"/>
    <w:rsid w:val="00802A2B"/>
    <w:rsid w:val="0080793F"/>
    <w:rsid w:val="00820CED"/>
    <w:rsid w:val="00822EED"/>
    <w:rsid w:val="00825B2A"/>
    <w:rsid w:val="00834540"/>
    <w:rsid w:val="00855B9B"/>
    <w:rsid w:val="00862FE6"/>
    <w:rsid w:val="0086303E"/>
    <w:rsid w:val="0086542C"/>
    <w:rsid w:val="00870DAF"/>
    <w:rsid w:val="00870EF8"/>
    <w:rsid w:val="0089399A"/>
    <w:rsid w:val="00897DFC"/>
    <w:rsid w:val="008A1248"/>
    <w:rsid w:val="008A33F8"/>
    <w:rsid w:val="008A3B81"/>
    <w:rsid w:val="008B74E2"/>
    <w:rsid w:val="008D2D10"/>
    <w:rsid w:val="008E2679"/>
    <w:rsid w:val="008E3432"/>
    <w:rsid w:val="008E39CA"/>
    <w:rsid w:val="008E7094"/>
    <w:rsid w:val="008F05C3"/>
    <w:rsid w:val="008F7BBD"/>
    <w:rsid w:val="009042B5"/>
    <w:rsid w:val="00910A10"/>
    <w:rsid w:val="009310F8"/>
    <w:rsid w:val="00940A99"/>
    <w:rsid w:val="00945AD9"/>
    <w:rsid w:val="00950A42"/>
    <w:rsid w:val="00956373"/>
    <w:rsid w:val="00962917"/>
    <w:rsid w:val="00967777"/>
    <w:rsid w:val="009705B9"/>
    <w:rsid w:val="00970E59"/>
    <w:rsid w:val="00981239"/>
    <w:rsid w:val="00985187"/>
    <w:rsid w:val="009866BC"/>
    <w:rsid w:val="00996FF0"/>
    <w:rsid w:val="009B49DF"/>
    <w:rsid w:val="009C4CCD"/>
    <w:rsid w:val="009E1934"/>
    <w:rsid w:val="009F468D"/>
    <w:rsid w:val="00A01570"/>
    <w:rsid w:val="00A030E9"/>
    <w:rsid w:val="00A1118C"/>
    <w:rsid w:val="00A36A3A"/>
    <w:rsid w:val="00A6724F"/>
    <w:rsid w:val="00A77F8B"/>
    <w:rsid w:val="00A842F1"/>
    <w:rsid w:val="00A84638"/>
    <w:rsid w:val="00A87895"/>
    <w:rsid w:val="00A87EF7"/>
    <w:rsid w:val="00A90814"/>
    <w:rsid w:val="00A94003"/>
    <w:rsid w:val="00A95FE1"/>
    <w:rsid w:val="00AA22AC"/>
    <w:rsid w:val="00AA629E"/>
    <w:rsid w:val="00AB3A15"/>
    <w:rsid w:val="00AB62D3"/>
    <w:rsid w:val="00AC4FAC"/>
    <w:rsid w:val="00AD0271"/>
    <w:rsid w:val="00AD0BEB"/>
    <w:rsid w:val="00AD19BA"/>
    <w:rsid w:val="00AD59A9"/>
    <w:rsid w:val="00B051B0"/>
    <w:rsid w:val="00B129A5"/>
    <w:rsid w:val="00B13107"/>
    <w:rsid w:val="00B17129"/>
    <w:rsid w:val="00B171C5"/>
    <w:rsid w:val="00B178D7"/>
    <w:rsid w:val="00B17CCD"/>
    <w:rsid w:val="00B23EA9"/>
    <w:rsid w:val="00B2437B"/>
    <w:rsid w:val="00B27A9D"/>
    <w:rsid w:val="00B33002"/>
    <w:rsid w:val="00B4437B"/>
    <w:rsid w:val="00B468D3"/>
    <w:rsid w:val="00B502DE"/>
    <w:rsid w:val="00B60255"/>
    <w:rsid w:val="00B66FF4"/>
    <w:rsid w:val="00B74603"/>
    <w:rsid w:val="00B832EE"/>
    <w:rsid w:val="00B93D24"/>
    <w:rsid w:val="00B940F0"/>
    <w:rsid w:val="00B95C66"/>
    <w:rsid w:val="00BA27DA"/>
    <w:rsid w:val="00BC70AD"/>
    <w:rsid w:val="00BD569B"/>
    <w:rsid w:val="00BF7719"/>
    <w:rsid w:val="00C075C7"/>
    <w:rsid w:val="00C077F6"/>
    <w:rsid w:val="00C07F61"/>
    <w:rsid w:val="00C12A02"/>
    <w:rsid w:val="00C134E7"/>
    <w:rsid w:val="00C15DA1"/>
    <w:rsid w:val="00C1776D"/>
    <w:rsid w:val="00C21898"/>
    <w:rsid w:val="00C23C0D"/>
    <w:rsid w:val="00C27992"/>
    <w:rsid w:val="00C326B1"/>
    <w:rsid w:val="00C333C1"/>
    <w:rsid w:val="00C50F7A"/>
    <w:rsid w:val="00C528E8"/>
    <w:rsid w:val="00C61CB4"/>
    <w:rsid w:val="00C86287"/>
    <w:rsid w:val="00C90C66"/>
    <w:rsid w:val="00C93D21"/>
    <w:rsid w:val="00CA0576"/>
    <w:rsid w:val="00CA0BE4"/>
    <w:rsid w:val="00CA3B42"/>
    <w:rsid w:val="00CA4F2E"/>
    <w:rsid w:val="00CE2933"/>
    <w:rsid w:val="00CE67DC"/>
    <w:rsid w:val="00CE6B94"/>
    <w:rsid w:val="00CF6DE9"/>
    <w:rsid w:val="00CF7E64"/>
    <w:rsid w:val="00D0758F"/>
    <w:rsid w:val="00D100FC"/>
    <w:rsid w:val="00D12DD3"/>
    <w:rsid w:val="00D20973"/>
    <w:rsid w:val="00D21924"/>
    <w:rsid w:val="00D436A9"/>
    <w:rsid w:val="00D43713"/>
    <w:rsid w:val="00D47AAE"/>
    <w:rsid w:val="00D52BF4"/>
    <w:rsid w:val="00D61B66"/>
    <w:rsid w:val="00D6364D"/>
    <w:rsid w:val="00D655E6"/>
    <w:rsid w:val="00D728A2"/>
    <w:rsid w:val="00D87BD5"/>
    <w:rsid w:val="00D92EA1"/>
    <w:rsid w:val="00D9325E"/>
    <w:rsid w:val="00DA1997"/>
    <w:rsid w:val="00DC2111"/>
    <w:rsid w:val="00DC6E5F"/>
    <w:rsid w:val="00DF518D"/>
    <w:rsid w:val="00E12BF3"/>
    <w:rsid w:val="00E168B9"/>
    <w:rsid w:val="00E21E6D"/>
    <w:rsid w:val="00E312F6"/>
    <w:rsid w:val="00E363A0"/>
    <w:rsid w:val="00E412A8"/>
    <w:rsid w:val="00E4441C"/>
    <w:rsid w:val="00E47C54"/>
    <w:rsid w:val="00E630FD"/>
    <w:rsid w:val="00E645C0"/>
    <w:rsid w:val="00E66E7D"/>
    <w:rsid w:val="00E72A3C"/>
    <w:rsid w:val="00E778B0"/>
    <w:rsid w:val="00E80EF5"/>
    <w:rsid w:val="00E855BD"/>
    <w:rsid w:val="00E94628"/>
    <w:rsid w:val="00E9612B"/>
    <w:rsid w:val="00E977AC"/>
    <w:rsid w:val="00EB6732"/>
    <w:rsid w:val="00EC1342"/>
    <w:rsid w:val="00EC5CF6"/>
    <w:rsid w:val="00EC7D2E"/>
    <w:rsid w:val="00ED0E9D"/>
    <w:rsid w:val="00EE04F3"/>
    <w:rsid w:val="00EF3066"/>
    <w:rsid w:val="00EF3993"/>
    <w:rsid w:val="00EF6EFC"/>
    <w:rsid w:val="00F123F5"/>
    <w:rsid w:val="00F2468F"/>
    <w:rsid w:val="00F276D8"/>
    <w:rsid w:val="00F3211B"/>
    <w:rsid w:val="00F3330B"/>
    <w:rsid w:val="00F46EEF"/>
    <w:rsid w:val="00F47A01"/>
    <w:rsid w:val="00F5062C"/>
    <w:rsid w:val="00F555C2"/>
    <w:rsid w:val="00F65B16"/>
    <w:rsid w:val="00F74E6F"/>
    <w:rsid w:val="00F75EB4"/>
    <w:rsid w:val="00F778BB"/>
    <w:rsid w:val="00F84A41"/>
    <w:rsid w:val="00F96170"/>
    <w:rsid w:val="00F97493"/>
    <w:rsid w:val="00FA05B3"/>
    <w:rsid w:val="00FA0A92"/>
    <w:rsid w:val="00FB59B6"/>
    <w:rsid w:val="00FC6D8C"/>
    <w:rsid w:val="00FC7569"/>
    <w:rsid w:val="00FE115C"/>
    <w:rsid w:val="00FE1C82"/>
    <w:rsid w:val="00FE7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EB4"/>
  </w:style>
  <w:style w:type="paragraph" w:styleId="1">
    <w:name w:val="heading 1"/>
    <w:basedOn w:val="a"/>
    <w:next w:val="a"/>
    <w:link w:val="10"/>
    <w:uiPriority w:val="99"/>
    <w:qFormat/>
    <w:rsid w:val="00B95C66"/>
    <w:pPr>
      <w:keepNext/>
      <w:spacing w:after="0" w:line="240" w:lineRule="auto"/>
      <w:jc w:val="center"/>
      <w:outlineLvl w:val="0"/>
    </w:pPr>
    <w:rPr>
      <w:rFonts w:ascii="Calibri" w:eastAsia="Times New Roman" w:hAnsi="Calibri" w:cs="Calibri"/>
      <w:b/>
      <w:bCs/>
      <w:sz w:val="26"/>
      <w:szCs w:val="26"/>
    </w:rPr>
  </w:style>
  <w:style w:type="paragraph" w:styleId="2">
    <w:name w:val="heading 2"/>
    <w:basedOn w:val="a"/>
    <w:next w:val="a"/>
    <w:link w:val="20"/>
    <w:uiPriority w:val="99"/>
    <w:qFormat/>
    <w:rsid w:val="00B95C66"/>
    <w:pPr>
      <w:keepNext/>
      <w:spacing w:after="0" w:line="240" w:lineRule="auto"/>
      <w:jc w:val="center"/>
      <w:outlineLvl w:val="1"/>
    </w:pPr>
    <w:rPr>
      <w:rFonts w:ascii="Calibri" w:eastAsia="Times New Roman" w:hAnsi="Calibri" w:cs="Calibr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95C66"/>
    <w:rPr>
      <w:rFonts w:ascii="Calibri" w:eastAsia="Times New Roman" w:hAnsi="Calibri" w:cs="Calibri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uiPriority w:val="99"/>
    <w:rsid w:val="00B95C66"/>
    <w:rPr>
      <w:rFonts w:ascii="Calibri" w:eastAsia="Times New Roman" w:hAnsi="Calibri" w:cs="Calibri"/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B95C66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B95C66"/>
    <w:rPr>
      <w:rFonts w:ascii="Calibri" w:eastAsia="Times New Roman" w:hAnsi="Calibri" w:cs="Calibri"/>
      <w:sz w:val="20"/>
      <w:szCs w:val="20"/>
    </w:rPr>
  </w:style>
  <w:style w:type="paragraph" w:styleId="a5">
    <w:name w:val="Body Text"/>
    <w:basedOn w:val="a"/>
    <w:link w:val="a6"/>
    <w:rsid w:val="00B95C66"/>
    <w:pPr>
      <w:spacing w:after="120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a6">
    <w:name w:val="Основной текст Знак"/>
    <w:basedOn w:val="a0"/>
    <w:link w:val="a5"/>
    <w:rsid w:val="00B95C66"/>
    <w:rPr>
      <w:rFonts w:ascii="Calibri" w:eastAsia="Times New Roman" w:hAnsi="Calibri" w:cs="Calibri"/>
      <w:sz w:val="24"/>
      <w:szCs w:val="24"/>
    </w:rPr>
  </w:style>
  <w:style w:type="character" w:styleId="a7">
    <w:name w:val="Hyperlink"/>
    <w:basedOn w:val="a0"/>
    <w:uiPriority w:val="99"/>
    <w:rsid w:val="00B95C66"/>
    <w:rPr>
      <w:color w:val="0000FF"/>
      <w:u w:val="single"/>
    </w:rPr>
  </w:style>
  <w:style w:type="paragraph" w:styleId="a8">
    <w:name w:val="List"/>
    <w:basedOn w:val="a"/>
    <w:uiPriority w:val="99"/>
    <w:rsid w:val="00B95C66"/>
    <w:pPr>
      <w:spacing w:after="0" w:line="240" w:lineRule="auto"/>
      <w:ind w:left="283" w:hanging="283"/>
    </w:pPr>
    <w:rPr>
      <w:rFonts w:ascii="Calibri" w:eastAsia="Times New Roman" w:hAnsi="Calibri" w:cs="Calibri"/>
      <w:sz w:val="24"/>
      <w:szCs w:val="24"/>
    </w:rPr>
  </w:style>
  <w:style w:type="paragraph" w:styleId="a9">
    <w:name w:val="Title"/>
    <w:basedOn w:val="a"/>
    <w:next w:val="a"/>
    <w:link w:val="aa"/>
    <w:qFormat/>
    <w:rsid w:val="00B95C66"/>
    <w:pPr>
      <w:spacing w:before="120" w:after="120" w:line="240" w:lineRule="auto"/>
    </w:pPr>
    <w:rPr>
      <w:rFonts w:ascii="Calibri" w:eastAsia="Times New Roman" w:hAnsi="Calibri" w:cs="Calibri"/>
      <w:b/>
      <w:bCs/>
      <w:sz w:val="20"/>
      <w:szCs w:val="20"/>
    </w:rPr>
  </w:style>
  <w:style w:type="character" w:customStyle="1" w:styleId="aa">
    <w:name w:val="Название Знак"/>
    <w:basedOn w:val="a0"/>
    <w:link w:val="a9"/>
    <w:rsid w:val="00B95C66"/>
    <w:rPr>
      <w:rFonts w:ascii="Calibri" w:eastAsia="Times New Roman" w:hAnsi="Calibri" w:cs="Calibri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95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95C66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unhideWhenUsed/>
    <w:rsid w:val="00761B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61B32"/>
  </w:style>
  <w:style w:type="character" w:customStyle="1" w:styleId="4">
    <w:name w:val="Основной текст (4)_"/>
    <w:basedOn w:val="a0"/>
    <w:link w:val="40"/>
    <w:locked/>
    <w:rsid w:val="008D2D10"/>
    <w:rPr>
      <w:i/>
      <w:iCs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D2D10"/>
    <w:pPr>
      <w:widowControl w:val="0"/>
      <w:shd w:val="clear" w:color="auto" w:fill="FFFFFF"/>
      <w:spacing w:after="0" w:line="370" w:lineRule="exact"/>
      <w:jc w:val="center"/>
    </w:pPr>
    <w:rPr>
      <w:i/>
      <w:iCs/>
      <w:sz w:val="27"/>
      <w:szCs w:val="27"/>
      <w:shd w:val="clear" w:color="auto" w:fill="FFFFFF"/>
    </w:rPr>
  </w:style>
  <w:style w:type="paragraph" w:customStyle="1" w:styleId="af">
    <w:name w:val="Знак Знак Знак Знак"/>
    <w:basedOn w:val="a"/>
    <w:rsid w:val="006A083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af0">
    <w:name w:val="Знак Знак"/>
    <w:basedOn w:val="a0"/>
    <w:uiPriority w:val="99"/>
    <w:semiHidden/>
    <w:rsid w:val="005B102C"/>
    <w:rPr>
      <w:rFonts w:ascii="Cambria" w:hAnsi="Cambria" w:cs="Cambria"/>
      <w:color w:val="243F60"/>
      <w:sz w:val="22"/>
      <w:szCs w:val="22"/>
      <w:lang w:eastAsia="en-US"/>
    </w:rPr>
  </w:style>
  <w:style w:type="table" w:styleId="af1">
    <w:name w:val="Table Grid"/>
    <w:basedOn w:val="a1"/>
    <w:uiPriority w:val="99"/>
    <w:rsid w:val="00F84A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lock Text"/>
    <w:basedOn w:val="a"/>
    <w:rsid w:val="00705B32"/>
    <w:pPr>
      <w:spacing w:after="0" w:line="240" w:lineRule="auto"/>
      <w:ind w:left="142" w:right="-1" w:firstLine="142"/>
      <w:jc w:val="both"/>
    </w:pPr>
    <w:rPr>
      <w:rFonts w:ascii="Calibri" w:eastAsia="Times New Roman" w:hAnsi="Calibri" w:cs="Calibri"/>
      <w:sz w:val="24"/>
      <w:szCs w:val="24"/>
    </w:rPr>
  </w:style>
  <w:style w:type="paragraph" w:styleId="af3">
    <w:name w:val="List Paragraph"/>
    <w:basedOn w:val="a"/>
    <w:uiPriority w:val="34"/>
    <w:qFormat/>
    <w:rsid w:val="00A87895"/>
    <w:pPr>
      <w:ind w:left="720"/>
      <w:contextualSpacing/>
    </w:pPr>
  </w:style>
  <w:style w:type="character" w:customStyle="1" w:styleId="af4">
    <w:name w:val="Текст сноски Знак"/>
    <w:basedOn w:val="a0"/>
    <w:link w:val="af5"/>
    <w:uiPriority w:val="99"/>
    <w:semiHidden/>
    <w:rsid w:val="00692275"/>
    <w:rPr>
      <w:rFonts w:ascii="Times New Roman" w:eastAsia="Calibri" w:hAnsi="Times New Roman" w:cs="Times New Roman"/>
      <w:sz w:val="20"/>
      <w:szCs w:val="20"/>
    </w:rPr>
  </w:style>
  <w:style w:type="paragraph" w:styleId="af5">
    <w:name w:val="footnote text"/>
    <w:basedOn w:val="a"/>
    <w:link w:val="af4"/>
    <w:uiPriority w:val="99"/>
    <w:semiHidden/>
    <w:rsid w:val="00692275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11">
    <w:name w:val="Текст сноски Знак1"/>
    <w:basedOn w:val="a0"/>
    <w:link w:val="af5"/>
    <w:uiPriority w:val="99"/>
    <w:semiHidden/>
    <w:rsid w:val="00692275"/>
    <w:rPr>
      <w:sz w:val="20"/>
      <w:szCs w:val="20"/>
    </w:rPr>
  </w:style>
  <w:style w:type="paragraph" w:styleId="af6">
    <w:name w:val="Body Text Indent"/>
    <w:basedOn w:val="a"/>
    <w:link w:val="af7"/>
    <w:uiPriority w:val="99"/>
    <w:rsid w:val="00692275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7">
    <w:name w:val="Основной текст с отступом Знак"/>
    <w:basedOn w:val="a0"/>
    <w:link w:val="af6"/>
    <w:uiPriority w:val="99"/>
    <w:rsid w:val="00692275"/>
    <w:rPr>
      <w:rFonts w:ascii="Times New Roman" w:eastAsia="Calibri" w:hAnsi="Times New Roman" w:cs="Times New Roman"/>
      <w:sz w:val="24"/>
      <w:szCs w:val="24"/>
    </w:rPr>
  </w:style>
  <w:style w:type="paragraph" w:customStyle="1" w:styleId="af8">
    <w:name w:val="Стиль"/>
    <w:uiPriority w:val="99"/>
    <w:rsid w:val="006922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9">
    <w:name w:val="Прижатый влево"/>
    <w:basedOn w:val="a"/>
    <w:next w:val="a"/>
    <w:uiPriority w:val="99"/>
    <w:rsid w:val="0069227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692275"/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Indent 2"/>
    <w:basedOn w:val="a"/>
    <w:link w:val="21"/>
    <w:uiPriority w:val="99"/>
    <w:semiHidden/>
    <w:unhideWhenUsed/>
    <w:rsid w:val="0069227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0">
    <w:name w:val="Основной текст с отступом 2 Знак1"/>
    <w:basedOn w:val="a0"/>
    <w:link w:val="22"/>
    <w:uiPriority w:val="99"/>
    <w:semiHidden/>
    <w:rsid w:val="00692275"/>
  </w:style>
  <w:style w:type="paragraph" w:styleId="afa">
    <w:name w:val="No Spacing"/>
    <w:uiPriority w:val="1"/>
    <w:qFormat/>
    <w:rsid w:val="0069227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23">
    <w:name w:val="Основной текст (2)"/>
    <w:rsid w:val="006922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">
    <w:name w:val="Основной текст (2) + Курсив"/>
    <w:rsid w:val="0069227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FontStyle14">
    <w:name w:val="Font Style14"/>
    <w:rsid w:val="00692275"/>
    <w:rPr>
      <w:rFonts w:ascii="Times New Roman" w:hAnsi="Times New Roman" w:cs="Times New Roman"/>
      <w:b/>
      <w:bCs/>
      <w:sz w:val="24"/>
      <w:szCs w:val="24"/>
    </w:rPr>
  </w:style>
  <w:style w:type="paragraph" w:styleId="afb">
    <w:name w:val="Normal (Web)"/>
    <w:basedOn w:val="a"/>
    <w:uiPriority w:val="99"/>
    <w:rsid w:val="00692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Абзац списка1"/>
    <w:basedOn w:val="a"/>
    <w:rsid w:val="00692275"/>
    <w:pPr>
      <w:ind w:left="720"/>
    </w:pPr>
    <w:rPr>
      <w:rFonts w:ascii="Calibri" w:eastAsia="Times New Roman" w:hAnsi="Calibri" w:cs="Times New Roman"/>
      <w:lang w:eastAsia="en-US"/>
    </w:rPr>
  </w:style>
  <w:style w:type="paragraph" w:styleId="13">
    <w:name w:val="toc 1"/>
    <w:basedOn w:val="a"/>
    <w:next w:val="a"/>
    <w:autoRedefine/>
    <w:rsid w:val="00692275"/>
    <w:pPr>
      <w:tabs>
        <w:tab w:val="right" w:leader="dot" w:pos="6480"/>
      </w:tabs>
      <w:spacing w:after="0" w:line="240" w:lineRule="auto"/>
      <w:ind w:left="-240" w:right="-329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c">
    <w:name w:val="МОН"/>
    <w:basedOn w:val="a"/>
    <w:rsid w:val="00692275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7">
    <w:name w:val="Основной текст (7)_"/>
    <w:link w:val="70"/>
    <w:rsid w:val="00692275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692275"/>
    <w:pPr>
      <w:widowControl w:val="0"/>
      <w:shd w:val="clear" w:color="auto" w:fill="FFFFFF"/>
      <w:spacing w:after="300" w:line="326" w:lineRule="exact"/>
      <w:jc w:val="both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afd">
    <w:name w:val="Подпись к таблице_"/>
    <w:link w:val="afe"/>
    <w:rsid w:val="00692275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afe">
    <w:name w:val="Подпись к таблице"/>
    <w:basedOn w:val="a"/>
    <w:link w:val="afd"/>
    <w:rsid w:val="0069227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28"/>
      <w:szCs w:val="28"/>
    </w:rPr>
  </w:style>
  <w:style w:type="character" w:customStyle="1" w:styleId="211pt">
    <w:name w:val="Основной текст (2) + 11 pt"/>
    <w:rsid w:val="006922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formattext">
    <w:name w:val="formattext"/>
    <w:basedOn w:val="a"/>
    <w:rsid w:val="00692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4">
    <w:name w:val="Название Знак1"/>
    <w:basedOn w:val="a0"/>
    <w:rsid w:val="00692275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customStyle="1" w:styleId="aff">
    <w:name w:val="Знак Знак Знак Знак"/>
    <w:basedOn w:val="a"/>
    <w:rsid w:val="0069227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ff0">
    <w:name w:val="FollowedHyperlink"/>
    <w:uiPriority w:val="99"/>
    <w:semiHidden/>
    <w:unhideWhenUsed/>
    <w:rsid w:val="00692275"/>
    <w:rPr>
      <w:color w:val="800080"/>
      <w:u w:val="single"/>
    </w:rPr>
  </w:style>
  <w:style w:type="character" w:customStyle="1" w:styleId="aff1">
    <w:name w:val="Основной текст + Полужирный"/>
    <w:rsid w:val="00692275"/>
    <w:rPr>
      <w:rFonts w:ascii="Times New Roman" w:eastAsia="Times New Roman" w:hAnsi="Times New Roman" w:cs="Times New Roman"/>
      <w:b/>
      <w:bCs/>
      <w:sz w:val="27"/>
      <w:szCs w:val="27"/>
      <w:u w:val="none"/>
    </w:rPr>
  </w:style>
  <w:style w:type="character" w:customStyle="1" w:styleId="120">
    <w:name w:val="Заголовок №1 (2)_"/>
    <w:link w:val="121"/>
    <w:rsid w:val="00692275"/>
    <w:rPr>
      <w:rFonts w:ascii="Times New Roman" w:hAnsi="Times New Roman"/>
      <w:b/>
      <w:bCs/>
      <w:i/>
      <w:iCs/>
      <w:sz w:val="27"/>
      <w:szCs w:val="27"/>
      <w:shd w:val="clear" w:color="auto" w:fill="FFFFFF"/>
    </w:rPr>
  </w:style>
  <w:style w:type="paragraph" w:customStyle="1" w:styleId="121">
    <w:name w:val="Заголовок №1 (2)"/>
    <w:basedOn w:val="a"/>
    <w:link w:val="120"/>
    <w:rsid w:val="00692275"/>
    <w:pPr>
      <w:widowControl w:val="0"/>
      <w:shd w:val="clear" w:color="auto" w:fill="FFFFFF"/>
      <w:spacing w:before="420" w:after="0" w:line="480" w:lineRule="exact"/>
      <w:ind w:firstLine="560"/>
      <w:jc w:val="both"/>
      <w:outlineLvl w:val="0"/>
    </w:pPr>
    <w:rPr>
      <w:rFonts w:ascii="Times New Roman" w:hAnsi="Times New Roman"/>
      <w:b/>
      <w:bCs/>
      <w:i/>
      <w:iCs/>
      <w:sz w:val="27"/>
      <w:szCs w:val="27"/>
    </w:rPr>
  </w:style>
  <w:style w:type="character" w:customStyle="1" w:styleId="aff2">
    <w:name w:val="Оглавление_"/>
    <w:link w:val="aff3"/>
    <w:rsid w:val="00692275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aff3">
    <w:name w:val="Оглавление"/>
    <w:basedOn w:val="a"/>
    <w:link w:val="aff2"/>
    <w:rsid w:val="00692275"/>
    <w:pPr>
      <w:widowControl w:val="0"/>
      <w:shd w:val="clear" w:color="auto" w:fill="FFFFFF"/>
      <w:spacing w:before="420" w:after="720" w:line="240" w:lineRule="atLeast"/>
      <w:jc w:val="center"/>
    </w:pPr>
    <w:rPr>
      <w:rFonts w:ascii="Times New Roman" w:hAnsi="Times New Roman"/>
      <w:sz w:val="27"/>
      <w:szCs w:val="27"/>
    </w:rPr>
  </w:style>
  <w:style w:type="character" w:customStyle="1" w:styleId="25">
    <w:name w:val="Оглавление (2)_"/>
    <w:link w:val="26"/>
    <w:rsid w:val="00692275"/>
    <w:rPr>
      <w:rFonts w:ascii="Times New Roman" w:hAnsi="Times New Roman"/>
      <w:b/>
      <w:bCs/>
      <w:noProof/>
      <w:sz w:val="27"/>
      <w:szCs w:val="27"/>
      <w:shd w:val="clear" w:color="auto" w:fill="FFFFFF"/>
    </w:rPr>
  </w:style>
  <w:style w:type="paragraph" w:customStyle="1" w:styleId="26">
    <w:name w:val="Оглавление (2)"/>
    <w:basedOn w:val="a"/>
    <w:link w:val="25"/>
    <w:rsid w:val="00692275"/>
    <w:pPr>
      <w:widowControl w:val="0"/>
      <w:shd w:val="clear" w:color="auto" w:fill="FFFFFF"/>
      <w:spacing w:before="120" w:after="0" w:line="240" w:lineRule="atLeast"/>
    </w:pPr>
    <w:rPr>
      <w:rFonts w:ascii="Times New Roman" w:hAnsi="Times New Roman"/>
      <w:b/>
      <w:bCs/>
      <w:noProof/>
      <w:sz w:val="27"/>
      <w:szCs w:val="27"/>
    </w:rPr>
  </w:style>
  <w:style w:type="character" w:customStyle="1" w:styleId="FontStyle143">
    <w:name w:val="Font Style143"/>
    <w:uiPriority w:val="99"/>
    <w:rsid w:val="00692275"/>
    <w:rPr>
      <w:rFonts w:ascii="Times New Roman" w:hAnsi="Times New Roman" w:cs="Times New Roman"/>
      <w:color w:val="000000"/>
      <w:sz w:val="24"/>
      <w:szCs w:val="24"/>
    </w:rPr>
  </w:style>
  <w:style w:type="paragraph" w:customStyle="1" w:styleId="Default">
    <w:name w:val="Default"/>
    <w:rsid w:val="0069227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yle6">
    <w:name w:val="Style6"/>
    <w:basedOn w:val="a"/>
    <w:uiPriority w:val="99"/>
    <w:rsid w:val="00692275"/>
    <w:pPr>
      <w:widowControl w:val="0"/>
      <w:autoSpaceDE w:val="0"/>
      <w:autoSpaceDN w:val="0"/>
      <w:adjustRightInd w:val="0"/>
      <w:spacing w:after="0" w:line="322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 Style21"/>
    <w:uiPriority w:val="99"/>
    <w:rsid w:val="00692275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6922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692275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6922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692275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692275"/>
    <w:pPr>
      <w:widowControl w:val="0"/>
      <w:autoSpaceDE w:val="0"/>
      <w:autoSpaceDN w:val="0"/>
      <w:adjustRightInd w:val="0"/>
      <w:spacing w:after="0" w:line="322" w:lineRule="exact"/>
      <w:ind w:firstLine="69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692275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692275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6922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4">
    <w:name w:val="Font Style24"/>
    <w:uiPriority w:val="99"/>
    <w:rsid w:val="00692275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5">
    <w:name w:val="Font Style25"/>
    <w:uiPriority w:val="99"/>
    <w:rsid w:val="00692275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uiPriority w:val="99"/>
    <w:rsid w:val="00692275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692275"/>
    <w:rPr>
      <w:rFonts w:ascii="Sylfaen" w:hAnsi="Sylfaen" w:cs="Sylfaen"/>
      <w:b/>
      <w:bCs/>
      <w:sz w:val="14"/>
      <w:szCs w:val="14"/>
    </w:rPr>
  </w:style>
  <w:style w:type="character" w:customStyle="1" w:styleId="FontStyle28">
    <w:name w:val="Font Style28"/>
    <w:uiPriority w:val="99"/>
    <w:rsid w:val="00692275"/>
    <w:rPr>
      <w:rFonts w:ascii="Times New Roman" w:hAnsi="Times New Roman" w:cs="Times New Roman"/>
      <w:b/>
      <w:bCs/>
      <w:sz w:val="22"/>
      <w:szCs w:val="22"/>
    </w:rPr>
  </w:style>
  <w:style w:type="character" w:customStyle="1" w:styleId="aff4">
    <w:name w:val="Основной текст_"/>
    <w:basedOn w:val="a0"/>
    <w:link w:val="3"/>
    <w:rsid w:val="00692275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ff4"/>
    <w:rsid w:val="00692275"/>
    <w:pPr>
      <w:widowControl w:val="0"/>
      <w:shd w:val="clear" w:color="auto" w:fill="FFFFFF"/>
      <w:spacing w:after="0" w:line="226" w:lineRule="exact"/>
      <w:jc w:val="both"/>
    </w:pPr>
    <w:rPr>
      <w:rFonts w:ascii="Times New Roman" w:eastAsia="Times New Roman" w:hAnsi="Times New Roman"/>
      <w:sz w:val="25"/>
      <w:szCs w:val="25"/>
    </w:rPr>
  </w:style>
  <w:style w:type="character" w:customStyle="1" w:styleId="apple-converted-space">
    <w:name w:val="apple-converted-space"/>
    <w:basedOn w:val="a0"/>
    <w:rsid w:val="00692275"/>
  </w:style>
  <w:style w:type="paragraph" w:customStyle="1" w:styleId="richfactdown-paragraph">
    <w:name w:val="richfactdown-paragraph"/>
    <w:basedOn w:val="a"/>
    <w:rsid w:val="00105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5">
    <w:name w:val="Strong"/>
    <w:basedOn w:val="a0"/>
    <w:uiPriority w:val="22"/>
    <w:qFormat/>
    <w:rsid w:val="0010562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Пользователь Windows</cp:lastModifiedBy>
  <cp:revision>51</cp:revision>
  <cp:lastPrinted>2019-01-10T11:11:00Z</cp:lastPrinted>
  <dcterms:created xsi:type="dcterms:W3CDTF">2018-12-28T08:24:00Z</dcterms:created>
  <dcterms:modified xsi:type="dcterms:W3CDTF">2024-03-03T22:34:00Z</dcterms:modified>
</cp:coreProperties>
</file>